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5191" w:type="dxa"/>
        <w:tblInd w:w="0" w:type="dxa"/>
        <w:tblLayout w:type="autofit"/>
        <w:tblCellMar>
          <w:top w:w="0" w:type="dxa"/>
          <w:left w:w="108" w:type="dxa"/>
          <w:bottom w:w="0" w:type="dxa"/>
          <w:right w:w="108" w:type="dxa"/>
        </w:tblCellMar>
      </w:tblPr>
      <w:tblGrid>
        <w:gridCol w:w="1659"/>
        <w:gridCol w:w="587"/>
        <w:gridCol w:w="9443"/>
        <w:gridCol w:w="1872"/>
        <w:gridCol w:w="1630"/>
      </w:tblGrid>
      <w:tr w14:paraId="1EE0A44A">
        <w:tblPrEx>
          <w:tblCellMar>
            <w:top w:w="0" w:type="dxa"/>
            <w:left w:w="108" w:type="dxa"/>
            <w:bottom w:w="0" w:type="dxa"/>
            <w:right w:w="108" w:type="dxa"/>
          </w:tblCellMar>
        </w:tblPrEx>
        <w:trPr>
          <w:trHeight w:val="65" w:hRule="atLeast"/>
          <w:tblHeader/>
        </w:trPr>
        <w:tc>
          <w:tcPr>
            <w:tcW w:w="1659"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10"/>
              <w:rPr>
                <w:rFonts w:ascii="Arial" w:hAnsi="Arial" w:cs="Arial"/>
                <w:color w:val="FFFFFF"/>
                <w:sz w:val="18"/>
                <w:szCs w:val="18"/>
              </w:rPr>
            </w:pPr>
            <w:bookmarkStart w:id="1" w:name="_GoBack"/>
            <w:bookmarkEnd w:id="1"/>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10"/>
              <w:rPr>
                <w:rFonts w:ascii="Arial" w:hAnsi="Arial" w:eastAsia="宋体" w:cs="Arial"/>
                <w:b/>
                <w:bCs/>
                <w:color w:val="FFFFFF"/>
                <w:sz w:val="18"/>
                <w:szCs w:val="18"/>
                <w:lang w:val="en-US" w:eastAsia="zh-CN"/>
              </w:rPr>
            </w:pPr>
            <w:r>
              <w:rPr>
                <w:rFonts w:ascii="Arial" w:hAnsi="Arial" w:cs="Arial"/>
                <w:b/>
                <w:bCs/>
                <w:color w:val="FFFFFF"/>
                <w:sz w:val="18"/>
                <w:szCs w:val="18"/>
              </w:rPr>
              <w:t xml:space="preserve">Item </w:t>
            </w:r>
            <w:r>
              <w:rPr>
                <w:rFonts w:hint="eastAsia" w:ascii="Arial" w:hAnsi="Arial" w:eastAsia="宋体" w:cs="Arial"/>
                <w:b/>
                <w:bCs/>
                <w:color w:val="FFFFFF"/>
                <w:sz w:val="18"/>
                <w:szCs w:val="18"/>
                <w:lang w:val="en-US" w:eastAsia="zh-CN"/>
              </w:rPr>
              <w:t>No</w:t>
            </w:r>
          </w:p>
        </w:tc>
        <w:tc>
          <w:tcPr>
            <w:tcW w:w="9443"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10"/>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10"/>
              <w:rPr>
                <w:rFonts w:ascii="Arial" w:hAnsi="Arial" w:cs="Arial"/>
                <w:color w:val="FFFFFF"/>
                <w:sz w:val="16"/>
                <w:szCs w:val="16"/>
              </w:rPr>
            </w:pPr>
            <w:r>
              <w:rPr>
                <w:rFonts w:hint="eastAsia" w:ascii="Arial" w:hAnsi="Arial" w:cs="Arial"/>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4A1A55FF">
            <w:pPr>
              <w:pStyle w:val="10"/>
              <w:rPr>
                <w:rFonts w:ascii="Arial" w:hAnsi="Arial" w:cs="Arial"/>
                <w:b/>
                <w:bCs/>
                <w:color w:val="FFFFFF"/>
                <w:sz w:val="16"/>
                <w:szCs w:val="16"/>
              </w:rPr>
            </w:pPr>
            <w:r>
              <w:rPr>
                <w:rFonts w:ascii="Arial" w:hAnsi="Arial" w:cs="Arial"/>
                <w:b/>
                <w:bCs/>
                <w:color w:val="FFFFFF"/>
                <w:sz w:val="16"/>
                <w:szCs w:val="16"/>
              </w:rPr>
              <w:t>Reported on Section/Paragraph</w:t>
            </w:r>
          </w:p>
        </w:tc>
      </w:tr>
      <w:tr w14:paraId="41FC7276">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10"/>
              <w:rPr>
                <w:rFonts w:ascii="Arial" w:hAnsi="Arial" w:cs="Arial"/>
                <w:sz w:val="18"/>
                <w:szCs w:val="18"/>
              </w:rPr>
            </w:pPr>
            <w:r>
              <w:rPr>
                <w:rFonts w:ascii="Arial" w:hAnsi="Arial" w:cs="Arial"/>
                <w:b/>
                <w:bCs/>
                <w:sz w:val="18"/>
                <w:szCs w:val="18"/>
              </w:rPr>
              <w:t xml:space="preserve">TITLE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10"/>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341A6235">
            <w:pPr>
              <w:pStyle w:val="10"/>
              <w:jc w:val="right"/>
              <w:rPr>
                <w:rFonts w:ascii="Arial" w:hAnsi="Arial" w:cs="Arial"/>
                <w:color w:val="auto"/>
                <w:sz w:val="18"/>
                <w:szCs w:val="18"/>
              </w:rPr>
            </w:pPr>
          </w:p>
        </w:tc>
      </w:tr>
      <w:tr w14:paraId="05043896">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7273498C">
            <w:pPr>
              <w:pStyle w:val="10"/>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10"/>
              <w:spacing w:before="40" w:after="40"/>
              <w:jc w:val="right"/>
              <w:rPr>
                <w:rFonts w:ascii="Arial" w:hAnsi="Arial" w:cs="Arial"/>
                <w:sz w:val="18"/>
                <w:szCs w:val="18"/>
              </w:rPr>
            </w:pPr>
            <w:r>
              <w:rPr>
                <w:rFonts w:ascii="Arial" w:hAnsi="Arial" w:cs="Arial"/>
                <w:sz w:val="18"/>
                <w:szCs w:val="18"/>
              </w:rPr>
              <w:t>1</w:t>
            </w:r>
          </w:p>
        </w:tc>
        <w:tc>
          <w:tcPr>
            <w:tcW w:w="9443" w:type="dxa"/>
            <w:tcBorders>
              <w:top w:val="single" w:color="000000" w:sz="4" w:space="0"/>
              <w:left w:val="single" w:color="000000" w:sz="4" w:space="0"/>
              <w:bottom w:val="double" w:color="000000" w:sz="4" w:space="0"/>
              <w:right w:val="single" w:color="000000" w:sz="4" w:space="0"/>
            </w:tcBorders>
          </w:tcPr>
          <w:p w14:paraId="596CA088">
            <w:pPr>
              <w:pStyle w:val="10"/>
              <w:spacing w:before="40" w:after="40"/>
              <w:rPr>
                <w:rFonts w:ascii="Arial" w:hAnsi="Arial" w:cs="Arial"/>
                <w:b/>
                <w:bCs/>
                <w:sz w:val="18"/>
                <w:szCs w:val="18"/>
                <w:lang w:val="en-US"/>
              </w:rPr>
            </w:pPr>
            <w:r>
              <w:rPr>
                <w:rFonts w:ascii="Arial" w:hAnsi="Arial" w:cs="Arial"/>
                <w:b/>
                <w:bCs/>
                <w:sz w:val="18"/>
                <w:szCs w:val="18"/>
                <w:lang w:val="en-US"/>
              </w:rPr>
              <w:t>Caregiver Burden of Children with Attention Deficit/Hyperactivity Disorder (ADHD)</w:t>
            </w:r>
            <w:r>
              <w:rPr>
                <w:rFonts w:hint="eastAsia" w:ascii="Arial" w:hAnsi="Arial" w:cs="Arial"/>
                <w:b/>
                <w:bCs/>
                <w:sz w:val="18"/>
                <w:szCs w:val="18"/>
                <w:lang w:val="en-US"/>
              </w:rPr>
              <w:t xml:space="preserve">: </w:t>
            </w:r>
            <w:r>
              <w:rPr>
                <w:rFonts w:ascii="Arial" w:hAnsi="Arial" w:cs="Arial"/>
                <w:b/>
                <w:bCs/>
                <w:sz w:val="18"/>
                <w:szCs w:val="18"/>
                <w:lang w:val="en-US"/>
              </w:rPr>
              <w:t xml:space="preserve">A Systematic Review </w:t>
            </w:r>
          </w:p>
          <w:p w14:paraId="6E5E223C">
            <w:pPr>
              <w:pStyle w:val="10"/>
              <w:spacing w:before="40" w:after="40"/>
              <w:rPr>
                <w:rFonts w:ascii="Arial" w:hAnsi="Arial" w:cs="Arial"/>
                <w:sz w:val="18"/>
                <w:szCs w:val="18"/>
                <w:lang w:val="en-US"/>
              </w:rPr>
            </w:pPr>
          </w:p>
        </w:tc>
        <w:tc>
          <w:tcPr>
            <w:tcW w:w="1872" w:type="dxa"/>
            <w:tcBorders>
              <w:top w:val="single" w:color="000000" w:sz="4" w:space="0"/>
              <w:left w:val="single" w:color="000000" w:sz="4" w:space="0"/>
              <w:bottom w:val="double" w:color="000000" w:sz="4" w:space="0"/>
              <w:right w:val="single" w:color="000000" w:sz="4" w:space="0"/>
            </w:tcBorders>
          </w:tcPr>
          <w:p w14:paraId="2C544964">
            <w:pPr>
              <w:pStyle w:val="10"/>
              <w:spacing w:before="40" w:after="40"/>
              <w:rPr>
                <w:rFonts w:ascii="Arial" w:hAnsi="Arial" w:cs="Arial"/>
                <w:color w:val="auto"/>
                <w:sz w:val="18"/>
                <w:szCs w:val="18"/>
              </w:rPr>
            </w:pPr>
            <w:r>
              <w:rPr>
                <w:rFonts w:ascii="Arial" w:hAnsi="Arial" w:cs="Arial"/>
                <w:color w:val="auto"/>
                <w:sz w:val="18"/>
                <w:szCs w:val="18"/>
              </w:rPr>
              <w:t>p1</w:t>
            </w:r>
          </w:p>
        </w:tc>
        <w:tc>
          <w:tcPr>
            <w:tcW w:w="1630" w:type="dxa"/>
            <w:tcBorders>
              <w:top w:val="single" w:color="000000" w:sz="4" w:space="0"/>
              <w:left w:val="single" w:color="000000" w:sz="4" w:space="0"/>
              <w:bottom w:val="double" w:color="000000" w:sz="4" w:space="0"/>
              <w:right w:val="single" w:color="000000" w:sz="4" w:space="0"/>
            </w:tcBorders>
          </w:tcPr>
          <w:p w14:paraId="29F2C8C7">
            <w:pPr>
              <w:pStyle w:val="10"/>
              <w:spacing w:before="40" w:after="40"/>
              <w:rPr>
                <w:rFonts w:ascii="Arial" w:hAnsi="Arial" w:cs="Arial"/>
                <w:color w:val="auto"/>
                <w:sz w:val="18"/>
                <w:szCs w:val="18"/>
              </w:rPr>
            </w:pPr>
            <w:r>
              <w:rPr>
                <w:rFonts w:ascii="Arial" w:hAnsi="Arial" w:cs="Arial"/>
                <w:color w:val="auto"/>
                <w:sz w:val="18"/>
                <w:szCs w:val="18"/>
              </w:rPr>
              <w:t>title</w:t>
            </w:r>
          </w:p>
        </w:tc>
      </w:tr>
      <w:tr w14:paraId="08EDADF3">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10"/>
              <w:rPr>
                <w:rFonts w:ascii="Arial" w:hAnsi="Arial" w:cs="Arial"/>
                <w:sz w:val="18"/>
                <w:szCs w:val="18"/>
              </w:rPr>
            </w:pPr>
            <w:r>
              <w:rPr>
                <w:rFonts w:ascii="Arial" w:hAnsi="Arial" w:cs="Arial"/>
                <w:b/>
                <w:bCs/>
                <w:sz w:val="18"/>
                <w:szCs w:val="18"/>
              </w:rPr>
              <w:t xml:space="preserve">ABSTRACT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10"/>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773980E6">
            <w:pPr>
              <w:pStyle w:val="10"/>
              <w:jc w:val="right"/>
              <w:rPr>
                <w:rFonts w:ascii="Arial" w:hAnsi="Arial" w:cs="Arial"/>
                <w:color w:val="auto"/>
                <w:sz w:val="18"/>
                <w:szCs w:val="18"/>
              </w:rPr>
            </w:pPr>
          </w:p>
        </w:tc>
      </w:tr>
      <w:tr w14:paraId="0C6DC2AE">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022C7641">
            <w:pPr>
              <w:pStyle w:val="10"/>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10"/>
              <w:spacing w:before="40" w:after="40"/>
              <w:jc w:val="right"/>
              <w:rPr>
                <w:rFonts w:ascii="Arial" w:hAnsi="Arial" w:cs="Arial"/>
                <w:sz w:val="18"/>
                <w:szCs w:val="18"/>
              </w:rPr>
            </w:pPr>
            <w:r>
              <w:rPr>
                <w:rFonts w:ascii="Arial" w:hAnsi="Arial" w:cs="Arial"/>
                <w:sz w:val="18"/>
                <w:szCs w:val="18"/>
              </w:rPr>
              <w:t>2</w:t>
            </w:r>
          </w:p>
        </w:tc>
        <w:tc>
          <w:tcPr>
            <w:tcW w:w="9443" w:type="dxa"/>
            <w:tcBorders>
              <w:top w:val="single" w:color="000000" w:sz="4" w:space="0"/>
              <w:left w:val="single" w:color="000000" w:sz="4" w:space="0"/>
              <w:bottom w:val="double" w:color="000000" w:sz="4" w:space="0"/>
              <w:right w:val="single" w:color="000000" w:sz="4" w:space="0"/>
            </w:tcBorders>
          </w:tcPr>
          <w:p w14:paraId="03C052A6">
            <w:pPr>
              <w:pStyle w:val="10"/>
              <w:spacing w:before="40" w:after="40"/>
              <w:rPr>
                <w:rFonts w:ascii="Arial" w:hAnsi="Arial" w:cs="Arial"/>
                <w:sz w:val="18"/>
                <w:szCs w:val="18"/>
                <w:lang w:val="en-US"/>
              </w:rPr>
            </w:pPr>
            <w:r>
              <w:rPr>
                <w:rFonts w:ascii="Arial" w:hAnsi="Arial" w:cs="Arial"/>
                <w:b/>
                <w:bCs/>
                <w:sz w:val="18"/>
                <w:szCs w:val="18"/>
                <w:lang w:val="en-US"/>
              </w:rPr>
              <w:t>Background:</w:t>
            </w:r>
            <w:r>
              <w:rPr>
                <w:rFonts w:ascii="Arial" w:hAnsi="Arial" w:cs="Arial"/>
                <w:sz w:val="18"/>
                <w:szCs w:val="18"/>
                <w:lang w:val="en-US"/>
              </w:rPr>
              <w:t xml:space="preserve"> Raising a child with attention deficit hyperactivity disorder (ADHD) is a key challenge for the primary caregiver. This systematic review </w:t>
            </w:r>
            <w:r>
              <w:rPr>
                <w:rFonts w:hint="eastAsia" w:ascii="Arial" w:hAnsi="Arial" w:cs="Arial"/>
                <w:sz w:val="18"/>
                <w:szCs w:val="18"/>
                <w:lang w:val="en-US"/>
              </w:rPr>
              <w:t xml:space="preserve">aims to </w:t>
            </w:r>
            <w:r>
              <w:rPr>
                <w:rFonts w:ascii="Arial" w:hAnsi="Arial" w:cs="Arial"/>
                <w:sz w:val="18"/>
                <w:szCs w:val="18"/>
                <w:lang w:val="en-US"/>
              </w:rPr>
              <w:t>identif</w:t>
            </w:r>
            <w:r>
              <w:rPr>
                <w:rFonts w:hint="eastAsia" w:ascii="Arial" w:hAnsi="Arial" w:cs="Arial"/>
                <w:sz w:val="18"/>
                <w:szCs w:val="18"/>
                <w:lang w:val="en-US"/>
              </w:rPr>
              <w:t>y</w:t>
            </w:r>
            <w:r>
              <w:rPr>
                <w:rFonts w:ascii="Arial" w:hAnsi="Arial" w:cs="Arial"/>
                <w:sz w:val="18"/>
                <w:szCs w:val="18"/>
                <w:lang w:val="en-US"/>
              </w:rPr>
              <w:t xml:space="preserve"> major burdens facing the primary caregiver of a child with ADHD. </w:t>
            </w:r>
          </w:p>
          <w:p w14:paraId="042F576A">
            <w:pPr>
              <w:pStyle w:val="10"/>
              <w:spacing w:before="40" w:after="40"/>
              <w:rPr>
                <w:rFonts w:ascii="Arial" w:hAnsi="Arial" w:cs="Arial"/>
                <w:sz w:val="18"/>
                <w:szCs w:val="18"/>
                <w:lang w:val="en-US"/>
              </w:rPr>
            </w:pPr>
            <w:r>
              <w:rPr>
                <w:rFonts w:ascii="Arial" w:hAnsi="Arial" w:cs="Arial"/>
                <w:b/>
                <w:bCs/>
                <w:sz w:val="18"/>
                <w:szCs w:val="18"/>
                <w:lang w:val="en-US"/>
              </w:rPr>
              <w:t>Methods:</w:t>
            </w:r>
            <w:r>
              <w:rPr>
                <w:rFonts w:ascii="Arial" w:hAnsi="Arial" w:cs="Arial"/>
                <w:sz w:val="18"/>
                <w:szCs w:val="18"/>
                <w:lang w:val="en-US"/>
              </w:rPr>
              <w:t xml:space="preserve"> The electronic databases </w:t>
            </w:r>
            <w:r>
              <w:rPr>
                <w:rFonts w:ascii="Arial" w:hAnsi="Arial" w:cs="Arial"/>
                <w:sz w:val="18"/>
                <w:szCs w:val="18"/>
                <w:lang w:val="en-AU"/>
              </w:rPr>
              <w:t>CINAHL, PubMed, and Google Scholar</w:t>
            </w:r>
            <w:r>
              <w:rPr>
                <w:rFonts w:ascii="Arial" w:hAnsi="Arial" w:cs="Arial"/>
                <w:sz w:val="18"/>
                <w:szCs w:val="18"/>
                <w:lang w:val="en-US"/>
              </w:rPr>
              <w:t xml:space="preserve"> were searched for studies published in English from 2017 to 2022 assessing the challenges facing caregivers of a child with ADHD. The Johns Hopkins Nursing Evidence-Based Practice Model was used to assess quality and risk of bias of studies identified for inclusion. Articles were synthesized by evaluating principal themes of burden to caregivers, stress of caregivers, and effectiveness of intervention programs.</w:t>
            </w:r>
          </w:p>
          <w:p w14:paraId="27393E53">
            <w:pPr>
              <w:pStyle w:val="10"/>
              <w:spacing w:before="40" w:after="40"/>
              <w:rPr>
                <w:rFonts w:ascii="Arial" w:hAnsi="Arial" w:cs="Arial"/>
                <w:sz w:val="18"/>
                <w:szCs w:val="18"/>
                <w:lang w:val="en-US"/>
              </w:rPr>
            </w:pPr>
            <w:r>
              <w:rPr>
                <w:rFonts w:ascii="Arial" w:hAnsi="Arial" w:cs="Arial"/>
                <w:b/>
                <w:bCs/>
                <w:sz w:val="18"/>
                <w:szCs w:val="18"/>
                <w:lang w:val="en-US"/>
              </w:rPr>
              <w:t>Results:</w:t>
            </w:r>
            <w:r>
              <w:rPr>
                <w:rFonts w:ascii="Arial" w:hAnsi="Arial" w:cs="Arial"/>
                <w:sz w:val="18"/>
                <w:szCs w:val="18"/>
                <w:lang w:val="en-US"/>
              </w:rPr>
              <w:t xml:space="preserve"> Eleven articles were included in this review and included a total of 2426 participants. Findings revealed that caregivers of children with ADHD have a poor quality of life and high</w:t>
            </w:r>
            <w:r>
              <w:rPr>
                <w:rFonts w:hint="eastAsia" w:ascii="Arial" w:hAnsi="Arial" w:cs="Arial"/>
                <w:sz w:val="18"/>
                <w:szCs w:val="18"/>
                <w:lang w:val="en-US"/>
              </w:rPr>
              <w:t xml:space="preserve"> </w:t>
            </w:r>
            <w:r>
              <w:rPr>
                <w:rFonts w:ascii="Arial" w:hAnsi="Arial" w:cs="Arial"/>
                <w:sz w:val="18"/>
                <w:szCs w:val="18"/>
                <w:lang w:val="en-US"/>
              </w:rPr>
              <w:t>stress levels. Supportive parenting programs can be effective for improved coping and adaptation mechanisms with children with ADHD. However, few interventional studies were identified, increasing potential for bias. No meta-analysis was conducted.</w:t>
            </w:r>
          </w:p>
          <w:p w14:paraId="5A18AE33">
            <w:pPr>
              <w:pStyle w:val="10"/>
              <w:spacing w:before="40" w:after="40"/>
              <w:rPr>
                <w:rFonts w:ascii="Arial" w:hAnsi="Arial" w:cs="Arial"/>
                <w:sz w:val="18"/>
                <w:szCs w:val="18"/>
                <w:lang w:val="en-US"/>
              </w:rPr>
            </w:pPr>
            <w:r>
              <w:rPr>
                <w:rFonts w:ascii="Arial" w:hAnsi="Arial" w:cs="Arial"/>
                <w:b/>
                <w:bCs/>
                <w:sz w:val="18"/>
                <w:szCs w:val="18"/>
                <w:lang w:val="en-US"/>
              </w:rPr>
              <w:t>Conclusion:</w:t>
            </w:r>
            <w:r>
              <w:rPr>
                <w:rFonts w:ascii="Arial" w:hAnsi="Arial" w:cs="Arial"/>
                <w:sz w:val="18"/>
                <w:szCs w:val="18"/>
                <w:lang w:val="en-US"/>
              </w:rPr>
              <w:t xml:space="preserve"> Caregivers of children with ADHD can benefit from strategies to improve their quality of life and reduce their stress levels. Targeted parenting programs can make a positive difference in the well-being of caregivers and children with ADHD. Additional research is needed to address the evidence-based effectiveness of parenting support programs.</w:t>
            </w:r>
          </w:p>
          <w:p w14:paraId="7FDFAF45">
            <w:pPr>
              <w:pStyle w:val="10"/>
              <w:spacing w:before="40" w:after="40"/>
              <w:rPr>
                <w:rFonts w:ascii="Arial" w:hAnsi="Arial" w:cs="Arial"/>
                <w:sz w:val="18"/>
                <w:szCs w:val="18"/>
                <w:lang w:val="en-AU"/>
              </w:rPr>
            </w:pPr>
            <w:r>
              <w:rPr>
                <w:rFonts w:ascii="Arial" w:hAnsi="Arial" w:cs="Arial"/>
                <w:b/>
                <w:bCs/>
                <w:sz w:val="18"/>
                <w:szCs w:val="18"/>
                <w:lang w:val="en-US"/>
              </w:rPr>
              <w:t xml:space="preserve">Keywords: </w:t>
            </w:r>
            <w:r>
              <w:rPr>
                <w:rFonts w:ascii="Arial" w:hAnsi="Arial" w:cs="Arial"/>
                <w:sz w:val="18"/>
                <w:szCs w:val="18"/>
                <w:lang w:val="en-US"/>
              </w:rPr>
              <w:t>Attention deficit hyperactivity disorder (ADHD)</w:t>
            </w:r>
            <w:r>
              <w:rPr>
                <w:rFonts w:ascii="Arial" w:hAnsi="Arial" w:cs="Arial"/>
                <w:sz w:val="18"/>
                <w:szCs w:val="18"/>
                <w:lang w:val="en-AU"/>
              </w:rPr>
              <w:t xml:space="preserve">, caregivers, burden of care, mothers, attention deficit disorder </w:t>
            </w:r>
          </w:p>
          <w:p w14:paraId="5712AD67">
            <w:pPr>
              <w:pStyle w:val="10"/>
              <w:spacing w:before="40" w:after="40"/>
              <w:rPr>
                <w:rFonts w:ascii="Arial" w:hAnsi="Arial" w:cs="Arial"/>
                <w:sz w:val="18"/>
                <w:szCs w:val="18"/>
                <w:lang w:val="en-AU"/>
              </w:rPr>
            </w:pPr>
          </w:p>
        </w:tc>
        <w:tc>
          <w:tcPr>
            <w:tcW w:w="1872" w:type="dxa"/>
            <w:tcBorders>
              <w:top w:val="single" w:color="000000" w:sz="4" w:space="0"/>
              <w:left w:val="single" w:color="000000" w:sz="4" w:space="0"/>
              <w:bottom w:val="double" w:color="000000" w:sz="4" w:space="0"/>
              <w:right w:val="single" w:color="000000" w:sz="4" w:space="0"/>
            </w:tcBorders>
          </w:tcPr>
          <w:p w14:paraId="029328DB">
            <w:pPr>
              <w:pStyle w:val="10"/>
              <w:spacing w:before="40" w:after="40"/>
              <w:rPr>
                <w:rFonts w:ascii="Arial" w:hAnsi="Arial" w:cs="Arial"/>
                <w:color w:val="auto"/>
                <w:sz w:val="18"/>
                <w:szCs w:val="18"/>
              </w:rPr>
            </w:pPr>
            <w:r>
              <w:rPr>
                <w:rFonts w:ascii="Arial" w:hAnsi="Arial" w:cs="Arial"/>
                <w:color w:val="auto"/>
                <w:sz w:val="18"/>
                <w:szCs w:val="18"/>
                <w:lang w:val="en-AU"/>
              </w:rPr>
              <w:t>p</w:t>
            </w:r>
            <w:r>
              <w:rPr>
                <w:rFonts w:ascii="Arial" w:hAnsi="Arial" w:cs="Arial"/>
                <w:color w:val="auto"/>
                <w:sz w:val="18"/>
                <w:szCs w:val="18"/>
              </w:rPr>
              <w:t>1</w:t>
            </w:r>
          </w:p>
        </w:tc>
        <w:tc>
          <w:tcPr>
            <w:tcW w:w="1630" w:type="dxa"/>
            <w:tcBorders>
              <w:top w:val="single" w:color="000000" w:sz="4" w:space="0"/>
              <w:left w:val="single" w:color="000000" w:sz="4" w:space="0"/>
              <w:bottom w:val="double" w:color="000000" w:sz="4" w:space="0"/>
              <w:right w:val="single" w:color="000000" w:sz="4" w:space="0"/>
            </w:tcBorders>
          </w:tcPr>
          <w:p w14:paraId="3B4DA9B9">
            <w:pPr>
              <w:pStyle w:val="10"/>
              <w:spacing w:before="40" w:after="40"/>
              <w:rPr>
                <w:rFonts w:ascii="Arial" w:hAnsi="Arial" w:cs="Arial"/>
                <w:color w:val="auto"/>
                <w:sz w:val="18"/>
                <w:szCs w:val="18"/>
              </w:rPr>
            </w:pPr>
            <w:r>
              <w:rPr>
                <w:rFonts w:ascii="Arial" w:hAnsi="Arial" w:cs="Arial"/>
                <w:color w:val="auto"/>
                <w:sz w:val="18"/>
                <w:szCs w:val="18"/>
              </w:rPr>
              <w:t>Abstract</w:t>
            </w:r>
          </w:p>
        </w:tc>
      </w:tr>
      <w:tr w14:paraId="1E217BAE">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10"/>
              <w:rPr>
                <w:rFonts w:ascii="Arial" w:hAnsi="Arial" w:cs="Arial"/>
                <w:sz w:val="18"/>
                <w:szCs w:val="18"/>
              </w:rPr>
            </w:pPr>
            <w:r>
              <w:rPr>
                <w:rFonts w:ascii="Arial" w:hAnsi="Arial" w:cs="Arial"/>
                <w:b/>
                <w:bCs/>
                <w:sz w:val="18"/>
                <w:szCs w:val="18"/>
              </w:rPr>
              <w:t xml:space="preserve">INTRODUCTION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10"/>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B405537">
            <w:pPr>
              <w:pStyle w:val="10"/>
              <w:jc w:val="right"/>
              <w:rPr>
                <w:rFonts w:ascii="Arial" w:hAnsi="Arial" w:cs="Arial"/>
                <w:color w:val="auto"/>
                <w:sz w:val="18"/>
                <w:szCs w:val="18"/>
              </w:rPr>
            </w:pPr>
          </w:p>
        </w:tc>
      </w:tr>
      <w:tr w14:paraId="2437AB4F">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792F204E">
            <w:pPr>
              <w:pStyle w:val="10"/>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10"/>
              <w:spacing w:before="40" w:after="40"/>
              <w:jc w:val="right"/>
              <w:rPr>
                <w:rFonts w:ascii="Arial" w:hAnsi="Arial" w:cs="Arial"/>
                <w:sz w:val="18"/>
                <w:szCs w:val="18"/>
              </w:rPr>
            </w:pPr>
            <w:r>
              <w:rPr>
                <w:rFonts w:ascii="Arial" w:hAnsi="Arial" w:cs="Arial"/>
                <w:sz w:val="18"/>
                <w:szCs w:val="18"/>
              </w:rPr>
              <w:t>3</w:t>
            </w:r>
          </w:p>
        </w:tc>
        <w:tc>
          <w:tcPr>
            <w:tcW w:w="9443" w:type="dxa"/>
            <w:tcBorders>
              <w:top w:val="single" w:color="000000" w:sz="4" w:space="0"/>
              <w:left w:val="single" w:color="000000" w:sz="4" w:space="0"/>
              <w:bottom w:val="single" w:color="000000" w:sz="4" w:space="0"/>
              <w:right w:val="single" w:color="000000" w:sz="4" w:space="0"/>
            </w:tcBorders>
          </w:tcPr>
          <w:p w14:paraId="6ADA1255">
            <w:pPr>
              <w:pStyle w:val="10"/>
              <w:spacing w:before="40" w:after="40"/>
              <w:rPr>
                <w:rFonts w:ascii="Arial" w:hAnsi="Arial" w:cs="Arial"/>
                <w:sz w:val="18"/>
                <w:szCs w:val="18"/>
              </w:rPr>
            </w:pPr>
            <w:r>
              <w:rPr>
                <w:rFonts w:ascii="Arial" w:hAnsi="Arial" w:cs="Arial"/>
                <w:sz w:val="18"/>
                <w:szCs w:val="18"/>
                <w:lang w:val="en-US"/>
              </w:rPr>
              <w:t xml:space="preserve">limited attention has been given to caregivers of children with ADHD and how the burden of coordinating care may impact their quality of life. Having a child with ADHD can put parents in a demanding situation </w:t>
            </w:r>
          </w:p>
        </w:tc>
        <w:tc>
          <w:tcPr>
            <w:tcW w:w="1872" w:type="dxa"/>
            <w:tcBorders>
              <w:top w:val="single" w:color="000000" w:sz="4" w:space="0"/>
              <w:left w:val="single" w:color="000000" w:sz="4" w:space="0"/>
              <w:bottom w:val="single" w:color="000000" w:sz="4" w:space="0"/>
              <w:right w:val="single" w:color="000000" w:sz="4" w:space="0"/>
            </w:tcBorders>
          </w:tcPr>
          <w:p w14:paraId="4AFE3A6B">
            <w:pPr>
              <w:pStyle w:val="10"/>
              <w:spacing w:before="40" w:after="40"/>
              <w:rPr>
                <w:rFonts w:ascii="Arial" w:hAnsi="Arial" w:cs="Arial"/>
                <w:color w:val="auto"/>
                <w:sz w:val="18"/>
                <w:szCs w:val="18"/>
              </w:rPr>
            </w:pPr>
            <w:r>
              <w:rPr>
                <w:rFonts w:ascii="Arial" w:hAnsi="Arial" w:cs="Arial"/>
                <w:color w:val="auto"/>
                <w:sz w:val="18"/>
                <w:szCs w:val="18"/>
              </w:rPr>
              <w:t>p1/ line54-55</w:t>
            </w:r>
          </w:p>
        </w:tc>
        <w:tc>
          <w:tcPr>
            <w:tcW w:w="1630" w:type="dxa"/>
            <w:tcBorders>
              <w:top w:val="single" w:color="000000" w:sz="4" w:space="0"/>
              <w:left w:val="single" w:color="000000" w:sz="4" w:space="0"/>
              <w:bottom w:val="single" w:color="000000" w:sz="4" w:space="0"/>
              <w:right w:val="single" w:color="000000" w:sz="4" w:space="0"/>
            </w:tcBorders>
          </w:tcPr>
          <w:p w14:paraId="6E4D2167">
            <w:pPr>
              <w:pStyle w:val="10"/>
              <w:spacing w:before="40" w:after="40"/>
              <w:rPr>
                <w:rFonts w:ascii="Arial" w:hAnsi="Arial" w:cs="Arial"/>
                <w:color w:val="auto"/>
                <w:sz w:val="18"/>
                <w:szCs w:val="18"/>
              </w:rPr>
            </w:pPr>
            <w:r>
              <w:rPr>
                <w:rFonts w:ascii="Arial" w:hAnsi="Arial" w:cs="Arial"/>
                <w:color w:val="auto"/>
                <w:sz w:val="18"/>
                <w:szCs w:val="18"/>
              </w:rPr>
              <w:t>Paragraph2</w:t>
            </w:r>
          </w:p>
        </w:tc>
      </w:tr>
      <w:tr w14:paraId="126D0CA2">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double" w:color="FFFFCC" w:sz="2" w:space="0"/>
              <w:right w:val="single" w:color="000000" w:sz="4" w:space="0"/>
            </w:tcBorders>
          </w:tcPr>
          <w:p w14:paraId="1729B596">
            <w:pPr>
              <w:pStyle w:val="10"/>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10"/>
              <w:spacing w:before="40" w:after="40"/>
              <w:jc w:val="right"/>
              <w:rPr>
                <w:rFonts w:ascii="Arial" w:hAnsi="Arial" w:cs="Arial"/>
                <w:sz w:val="18"/>
                <w:szCs w:val="18"/>
              </w:rPr>
            </w:pPr>
            <w:r>
              <w:rPr>
                <w:rFonts w:ascii="Arial" w:hAnsi="Arial" w:cs="Arial"/>
                <w:sz w:val="18"/>
                <w:szCs w:val="18"/>
              </w:rPr>
              <w:t>4</w:t>
            </w:r>
          </w:p>
        </w:tc>
        <w:tc>
          <w:tcPr>
            <w:tcW w:w="9443" w:type="dxa"/>
            <w:tcBorders>
              <w:top w:val="single" w:color="000000" w:sz="4" w:space="0"/>
              <w:left w:val="single" w:color="000000" w:sz="4" w:space="0"/>
              <w:bottom w:val="double" w:color="000000" w:sz="4" w:space="0"/>
              <w:right w:val="single" w:color="000000" w:sz="4" w:space="0"/>
            </w:tcBorders>
          </w:tcPr>
          <w:p w14:paraId="34103CE3">
            <w:pPr>
              <w:pStyle w:val="10"/>
              <w:spacing w:before="40" w:after="40"/>
              <w:rPr>
                <w:rFonts w:ascii="Arial" w:hAnsi="Arial" w:cs="Arial"/>
                <w:sz w:val="18"/>
                <w:szCs w:val="18"/>
              </w:rPr>
            </w:pPr>
            <w:r>
              <w:rPr>
                <w:rFonts w:ascii="Arial" w:hAnsi="Arial" w:cs="Arial"/>
                <w:sz w:val="18"/>
                <w:szCs w:val="18"/>
                <w:lang w:val="en-US"/>
              </w:rPr>
              <w:t>to identify major burdens facing primary caregivers of a child with ADHD</w:t>
            </w:r>
          </w:p>
        </w:tc>
        <w:tc>
          <w:tcPr>
            <w:tcW w:w="1872" w:type="dxa"/>
            <w:tcBorders>
              <w:top w:val="single" w:color="000000" w:sz="4" w:space="0"/>
              <w:left w:val="single" w:color="000000" w:sz="4" w:space="0"/>
              <w:bottom w:val="double" w:color="000000" w:sz="4" w:space="0"/>
              <w:right w:val="single" w:color="000000" w:sz="4" w:space="0"/>
            </w:tcBorders>
          </w:tcPr>
          <w:p w14:paraId="6DFCB2FE">
            <w:pPr>
              <w:pStyle w:val="10"/>
              <w:spacing w:before="40" w:after="40"/>
              <w:rPr>
                <w:rFonts w:ascii="Arial" w:hAnsi="Arial" w:cs="Arial"/>
                <w:color w:val="auto"/>
                <w:sz w:val="18"/>
                <w:szCs w:val="18"/>
              </w:rPr>
            </w:pPr>
            <w:r>
              <w:rPr>
                <w:rFonts w:ascii="Arial" w:hAnsi="Arial" w:cs="Arial"/>
                <w:color w:val="auto"/>
                <w:sz w:val="18"/>
                <w:szCs w:val="18"/>
              </w:rPr>
              <w:t>p2 /line78</w:t>
            </w:r>
          </w:p>
        </w:tc>
        <w:tc>
          <w:tcPr>
            <w:tcW w:w="1630" w:type="dxa"/>
            <w:tcBorders>
              <w:top w:val="single" w:color="000000" w:sz="4" w:space="0"/>
              <w:left w:val="single" w:color="000000" w:sz="4" w:space="0"/>
              <w:bottom w:val="double" w:color="000000" w:sz="4" w:space="0"/>
              <w:right w:val="single" w:color="000000" w:sz="4" w:space="0"/>
            </w:tcBorders>
          </w:tcPr>
          <w:p w14:paraId="45552388">
            <w:pPr>
              <w:pStyle w:val="10"/>
              <w:spacing w:before="40" w:after="40"/>
              <w:rPr>
                <w:rFonts w:ascii="Arial" w:hAnsi="Arial" w:cs="Arial"/>
                <w:color w:val="auto"/>
                <w:sz w:val="18"/>
                <w:szCs w:val="18"/>
              </w:rPr>
            </w:pPr>
            <w:r>
              <w:rPr>
                <w:rFonts w:ascii="Arial" w:hAnsi="Arial" w:cs="Arial"/>
                <w:color w:val="auto"/>
                <w:sz w:val="18"/>
                <w:szCs w:val="18"/>
              </w:rPr>
              <w:t>Paragraph3</w:t>
            </w:r>
          </w:p>
        </w:tc>
      </w:tr>
      <w:tr w14:paraId="37121D36">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10"/>
              <w:rPr>
                <w:rFonts w:ascii="Arial" w:hAnsi="Arial" w:cs="Arial"/>
                <w:sz w:val="18"/>
                <w:szCs w:val="18"/>
              </w:rPr>
            </w:pPr>
            <w:r>
              <w:rPr>
                <w:rFonts w:ascii="Arial" w:hAnsi="Arial" w:cs="Arial"/>
                <w:b/>
                <w:bCs/>
                <w:sz w:val="18"/>
                <w:szCs w:val="18"/>
              </w:rPr>
              <w:t xml:space="preserve">METHODS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10"/>
              <w:jc w:val="right"/>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256397DE">
            <w:pPr>
              <w:pStyle w:val="10"/>
              <w:jc w:val="right"/>
              <w:rPr>
                <w:rFonts w:ascii="Arial" w:hAnsi="Arial" w:cs="Arial"/>
                <w:color w:val="auto"/>
                <w:sz w:val="18"/>
                <w:szCs w:val="18"/>
              </w:rPr>
            </w:pPr>
          </w:p>
        </w:tc>
      </w:tr>
      <w:tr w14:paraId="10D0117C">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33B4F24">
            <w:pPr>
              <w:pStyle w:val="10"/>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10"/>
              <w:spacing w:before="40" w:after="40"/>
              <w:jc w:val="right"/>
              <w:rPr>
                <w:rFonts w:ascii="Arial" w:hAnsi="Arial" w:cs="Arial"/>
                <w:sz w:val="18"/>
                <w:szCs w:val="18"/>
              </w:rPr>
            </w:pPr>
            <w:r>
              <w:rPr>
                <w:rFonts w:ascii="Arial" w:hAnsi="Arial" w:cs="Arial"/>
                <w:sz w:val="18"/>
                <w:szCs w:val="18"/>
              </w:rPr>
              <w:t>5</w:t>
            </w:r>
          </w:p>
        </w:tc>
        <w:tc>
          <w:tcPr>
            <w:tcW w:w="9443" w:type="dxa"/>
            <w:tcBorders>
              <w:top w:val="single" w:color="000000" w:sz="4" w:space="0"/>
              <w:left w:val="single" w:color="000000" w:sz="4" w:space="0"/>
              <w:bottom w:val="single" w:color="000000" w:sz="4" w:space="0"/>
              <w:right w:val="single" w:color="000000" w:sz="4" w:space="0"/>
            </w:tcBorders>
          </w:tcPr>
          <w:p w14:paraId="044876D7">
            <w:pPr>
              <w:pStyle w:val="10"/>
              <w:spacing w:before="40" w:after="40"/>
              <w:rPr>
                <w:rFonts w:ascii="Arial" w:hAnsi="Arial" w:cs="Arial"/>
                <w:sz w:val="18"/>
                <w:szCs w:val="18"/>
                <w:lang w:val="en-AU"/>
              </w:rPr>
            </w:pPr>
            <w:r>
              <w:rPr>
                <w:rFonts w:ascii="Arial" w:hAnsi="Arial" w:cs="Arial"/>
                <w:sz w:val="18"/>
                <w:szCs w:val="18"/>
                <w:lang w:val="en-AU"/>
              </w:rPr>
              <w:t>The search was limited to English peer</w:t>
            </w:r>
            <w:r>
              <w:rPr>
                <w:rFonts w:ascii="Arial" w:hAnsi="Arial" w:cs="Arial"/>
                <w:sz w:val="18"/>
                <w:szCs w:val="18"/>
                <w:lang w:val="en-US"/>
              </w:rPr>
              <w:t>-</w:t>
            </w:r>
            <w:r>
              <w:rPr>
                <w:rFonts w:ascii="Arial" w:hAnsi="Arial" w:cs="Arial"/>
                <w:sz w:val="18"/>
                <w:szCs w:val="18"/>
                <w:lang w:val="en-AU"/>
              </w:rPr>
              <w:t xml:space="preserve">reviewed research articles published in academic journals. The goal of the review was to focus on the most recent five-year period, and the search was limited to articles from 2017 onward. Inclusion criteria required the focus of the research </w:t>
            </w:r>
            <w:r>
              <w:rPr>
                <w:rFonts w:ascii="Arial" w:hAnsi="Arial" w:cs="Arial"/>
                <w:sz w:val="18"/>
                <w:szCs w:val="18"/>
                <w:lang w:val="en-US"/>
              </w:rPr>
              <w:t xml:space="preserve">to </w:t>
            </w:r>
            <w:r>
              <w:rPr>
                <w:rFonts w:ascii="Arial" w:hAnsi="Arial" w:cs="Arial"/>
                <w:sz w:val="18"/>
                <w:szCs w:val="18"/>
                <w:lang w:val="en-AU"/>
              </w:rPr>
              <w:t>includ</w:t>
            </w:r>
            <w:r>
              <w:rPr>
                <w:rFonts w:ascii="Arial" w:hAnsi="Arial" w:cs="Arial"/>
                <w:sz w:val="18"/>
                <w:szCs w:val="18"/>
                <w:lang w:val="en-US"/>
              </w:rPr>
              <w:t>e</w:t>
            </w:r>
            <w:r>
              <w:rPr>
                <w:rFonts w:hint="eastAsia" w:ascii="Arial" w:hAnsi="Arial" w:cs="Arial"/>
                <w:sz w:val="18"/>
                <w:szCs w:val="18"/>
                <w:lang w:val="en-US"/>
              </w:rPr>
              <w:t xml:space="preserve"> </w:t>
            </w:r>
            <w:r>
              <w:rPr>
                <w:rFonts w:ascii="Arial" w:hAnsi="Arial" w:cs="Arial"/>
                <w:sz w:val="18"/>
                <w:szCs w:val="18"/>
                <w:lang w:val="en-AU"/>
              </w:rPr>
              <w:t xml:space="preserve">children only specifically diagnosed with ADHD with their primary caregivers. Research findings focused on children </w:t>
            </w:r>
            <w:r>
              <w:rPr>
                <w:rFonts w:ascii="Arial" w:hAnsi="Arial" w:cs="Arial"/>
                <w:sz w:val="18"/>
                <w:szCs w:val="18"/>
                <w:lang w:val="en-US"/>
              </w:rPr>
              <w:t xml:space="preserve">with </w:t>
            </w:r>
            <w:r>
              <w:rPr>
                <w:rFonts w:ascii="Arial" w:hAnsi="Arial" w:cs="Arial"/>
                <w:sz w:val="18"/>
                <w:szCs w:val="18"/>
                <w:lang w:val="en-AU"/>
              </w:rPr>
              <w:t>ADHD combined with other conditions such as autism or mental disorders, such as patients co-diagnosed with autism, were excluded, to avoid confounding. Additional criteria limited inclusion to articles that were primary data-driven studies, thus review and opinion articles were excluded</w:t>
            </w:r>
          </w:p>
        </w:tc>
        <w:tc>
          <w:tcPr>
            <w:tcW w:w="1872" w:type="dxa"/>
            <w:tcBorders>
              <w:top w:val="single" w:color="000000" w:sz="4" w:space="0"/>
              <w:left w:val="single" w:color="000000" w:sz="4" w:space="0"/>
              <w:bottom w:val="single" w:color="000000" w:sz="4" w:space="0"/>
              <w:right w:val="single" w:color="000000" w:sz="4" w:space="0"/>
            </w:tcBorders>
          </w:tcPr>
          <w:p w14:paraId="6B03C229">
            <w:pPr>
              <w:pStyle w:val="10"/>
              <w:spacing w:before="40" w:after="40"/>
              <w:rPr>
                <w:rFonts w:ascii="Arial" w:hAnsi="Arial" w:cs="Arial"/>
                <w:color w:val="auto"/>
                <w:sz w:val="18"/>
                <w:szCs w:val="18"/>
              </w:rPr>
            </w:pPr>
            <w:r>
              <w:rPr>
                <w:rFonts w:ascii="Arial" w:hAnsi="Arial" w:cs="Arial"/>
                <w:color w:val="auto"/>
                <w:sz w:val="18"/>
                <w:szCs w:val="18"/>
              </w:rPr>
              <w:t>p2/l 93-98</w:t>
            </w:r>
          </w:p>
        </w:tc>
        <w:tc>
          <w:tcPr>
            <w:tcW w:w="1630" w:type="dxa"/>
            <w:tcBorders>
              <w:top w:val="single" w:color="000000" w:sz="4" w:space="0"/>
              <w:left w:val="single" w:color="000000" w:sz="4" w:space="0"/>
              <w:bottom w:val="single" w:color="000000" w:sz="4" w:space="0"/>
              <w:right w:val="single" w:color="000000" w:sz="4" w:space="0"/>
            </w:tcBorders>
          </w:tcPr>
          <w:p w14:paraId="0F7E0259">
            <w:pPr>
              <w:pStyle w:val="10"/>
              <w:spacing w:before="40" w:after="40"/>
              <w:rPr>
                <w:rFonts w:ascii="Arial" w:hAnsi="Arial" w:cs="Arial"/>
                <w:color w:val="auto"/>
                <w:sz w:val="18"/>
                <w:szCs w:val="18"/>
              </w:rPr>
            </w:pPr>
            <w:r>
              <w:rPr>
                <w:rFonts w:ascii="Arial" w:hAnsi="Arial" w:cs="Arial"/>
                <w:color w:val="auto"/>
                <w:sz w:val="18"/>
                <w:szCs w:val="18"/>
              </w:rPr>
              <w:t>Paragraph5</w:t>
            </w:r>
          </w:p>
        </w:tc>
      </w:tr>
      <w:tr w14:paraId="0DED8EE0">
        <w:tblPrEx>
          <w:tblCellMar>
            <w:top w:w="0" w:type="dxa"/>
            <w:left w:w="108" w:type="dxa"/>
            <w:bottom w:w="0" w:type="dxa"/>
            <w:right w:w="108" w:type="dxa"/>
          </w:tblCellMar>
        </w:tblPrEx>
        <w:trPr>
          <w:trHeight w:val="191" w:hRule="atLeast"/>
        </w:trPr>
        <w:tc>
          <w:tcPr>
            <w:tcW w:w="1659" w:type="dxa"/>
            <w:tcBorders>
              <w:top w:val="single" w:color="000000" w:sz="4" w:space="0"/>
              <w:left w:val="single" w:color="000000" w:sz="4" w:space="0"/>
              <w:bottom w:val="single" w:color="000000" w:sz="4" w:space="0"/>
              <w:right w:val="single" w:color="000000" w:sz="4" w:space="0"/>
            </w:tcBorders>
          </w:tcPr>
          <w:p w14:paraId="5190E0C3">
            <w:pPr>
              <w:pStyle w:val="10"/>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10"/>
              <w:spacing w:before="40" w:after="40"/>
              <w:jc w:val="right"/>
              <w:rPr>
                <w:rFonts w:ascii="Arial" w:hAnsi="Arial" w:cs="Arial"/>
                <w:sz w:val="18"/>
                <w:szCs w:val="18"/>
              </w:rPr>
            </w:pPr>
            <w:r>
              <w:rPr>
                <w:rFonts w:ascii="Arial" w:hAnsi="Arial" w:cs="Arial"/>
                <w:sz w:val="18"/>
                <w:szCs w:val="18"/>
              </w:rPr>
              <w:t>6</w:t>
            </w:r>
          </w:p>
        </w:tc>
        <w:tc>
          <w:tcPr>
            <w:tcW w:w="9443" w:type="dxa"/>
            <w:tcBorders>
              <w:top w:val="single" w:color="000000" w:sz="4" w:space="0"/>
              <w:left w:val="single" w:color="000000" w:sz="4" w:space="0"/>
              <w:bottom w:val="single" w:color="000000" w:sz="4" w:space="0"/>
              <w:right w:val="single" w:color="000000" w:sz="4" w:space="0"/>
            </w:tcBorders>
          </w:tcPr>
          <w:p w14:paraId="57B9F4B4">
            <w:pPr>
              <w:pStyle w:val="10"/>
              <w:spacing w:before="40" w:after="40"/>
              <w:rPr>
                <w:rFonts w:ascii="Arial" w:hAnsi="Arial" w:cs="Arial"/>
                <w:sz w:val="18"/>
                <w:szCs w:val="18"/>
                <w:lang w:val="en-AU"/>
              </w:rPr>
            </w:pPr>
            <w:r>
              <w:rPr>
                <w:rFonts w:ascii="Arial" w:hAnsi="Arial" w:cs="Arial"/>
                <w:sz w:val="18"/>
                <w:szCs w:val="18"/>
                <w:lang w:val="en-AU"/>
              </w:rPr>
              <w:t xml:space="preserve">a literature search was conducted utilizing the databases </w:t>
            </w:r>
            <w:bookmarkStart w:id="0" w:name="_Hlk154432803"/>
            <w:r>
              <w:rPr>
                <w:rFonts w:ascii="Arial" w:hAnsi="Arial" w:cs="Arial"/>
                <w:sz w:val="18"/>
                <w:szCs w:val="18"/>
                <w:lang w:val="en-AU"/>
              </w:rPr>
              <w:t>CINAHL, PubMed, and Google Scholar</w:t>
            </w:r>
            <w:bookmarkEnd w:id="0"/>
            <w:r>
              <w:rPr>
                <w:rFonts w:ascii="Arial" w:hAnsi="Arial" w:cs="Arial"/>
                <w:sz w:val="18"/>
                <w:szCs w:val="18"/>
                <w:lang w:val="en-AU"/>
              </w:rPr>
              <w:t xml:space="preserve">. </w:t>
            </w:r>
          </w:p>
        </w:tc>
        <w:tc>
          <w:tcPr>
            <w:tcW w:w="1872" w:type="dxa"/>
            <w:tcBorders>
              <w:top w:val="single" w:color="000000" w:sz="4" w:space="0"/>
              <w:left w:val="single" w:color="000000" w:sz="4" w:space="0"/>
              <w:bottom w:val="single" w:color="000000" w:sz="4" w:space="0"/>
              <w:right w:val="single" w:color="000000" w:sz="4" w:space="0"/>
            </w:tcBorders>
          </w:tcPr>
          <w:p w14:paraId="13ED706A">
            <w:pPr>
              <w:pStyle w:val="10"/>
              <w:spacing w:before="40" w:after="40"/>
              <w:rPr>
                <w:rFonts w:ascii="Arial" w:hAnsi="Arial" w:cs="Arial"/>
                <w:color w:val="auto"/>
                <w:sz w:val="18"/>
                <w:szCs w:val="18"/>
              </w:rPr>
            </w:pPr>
            <w:r>
              <w:rPr>
                <w:rFonts w:ascii="Arial" w:hAnsi="Arial" w:cs="Arial"/>
                <w:color w:val="auto"/>
                <w:sz w:val="18"/>
                <w:szCs w:val="18"/>
              </w:rPr>
              <w:t>p2/l85</w:t>
            </w:r>
          </w:p>
        </w:tc>
        <w:tc>
          <w:tcPr>
            <w:tcW w:w="1630" w:type="dxa"/>
            <w:tcBorders>
              <w:top w:val="single" w:color="000000" w:sz="4" w:space="0"/>
              <w:left w:val="single" w:color="000000" w:sz="4" w:space="0"/>
              <w:bottom w:val="single" w:color="000000" w:sz="4" w:space="0"/>
              <w:right w:val="single" w:color="000000" w:sz="4" w:space="0"/>
            </w:tcBorders>
          </w:tcPr>
          <w:p w14:paraId="5382599D">
            <w:pPr>
              <w:pStyle w:val="10"/>
              <w:spacing w:before="40" w:after="40"/>
              <w:rPr>
                <w:rFonts w:ascii="Arial" w:hAnsi="Arial" w:cs="Arial"/>
                <w:color w:val="auto"/>
                <w:sz w:val="18"/>
                <w:szCs w:val="18"/>
              </w:rPr>
            </w:pPr>
            <w:r>
              <w:rPr>
                <w:rFonts w:ascii="Arial" w:hAnsi="Arial" w:cs="Arial"/>
                <w:color w:val="auto"/>
                <w:sz w:val="18"/>
                <w:szCs w:val="18"/>
              </w:rPr>
              <w:t>Paragraph5</w:t>
            </w:r>
          </w:p>
        </w:tc>
      </w:tr>
      <w:tr w14:paraId="3AE7CE43">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354B1526">
            <w:pPr>
              <w:pStyle w:val="10"/>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10"/>
              <w:spacing w:before="40" w:after="40"/>
              <w:jc w:val="right"/>
              <w:rPr>
                <w:rFonts w:ascii="Arial" w:hAnsi="Arial" w:cs="Arial"/>
                <w:sz w:val="18"/>
                <w:szCs w:val="18"/>
              </w:rPr>
            </w:pPr>
            <w:r>
              <w:rPr>
                <w:rFonts w:ascii="Arial" w:hAnsi="Arial" w:cs="Arial"/>
                <w:sz w:val="18"/>
                <w:szCs w:val="18"/>
              </w:rPr>
              <w:t>7</w:t>
            </w:r>
          </w:p>
        </w:tc>
        <w:tc>
          <w:tcPr>
            <w:tcW w:w="9443" w:type="dxa"/>
            <w:tcBorders>
              <w:top w:val="single" w:color="000000" w:sz="4" w:space="0"/>
              <w:left w:val="single" w:color="000000" w:sz="4" w:space="0"/>
              <w:bottom w:val="single" w:color="000000" w:sz="4" w:space="0"/>
              <w:right w:val="single" w:color="000000" w:sz="4" w:space="0"/>
            </w:tcBorders>
          </w:tcPr>
          <w:p w14:paraId="21DED44A">
            <w:pPr>
              <w:pStyle w:val="10"/>
              <w:spacing w:before="40" w:after="40"/>
              <w:rPr>
                <w:rFonts w:ascii="Arial" w:hAnsi="Arial" w:cs="Arial"/>
                <w:sz w:val="18"/>
                <w:szCs w:val="18"/>
                <w:lang w:val="en-AU"/>
              </w:rPr>
            </w:pPr>
            <w:r>
              <w:rPr>
                <w:rFonts w:ascii="Arial" w:hAnsi="Arial" w:cs="Arial"/>
                <w:sz w:val="18"/>
                <w:szCs w:val="18"/>
                <w:lang w:val="en-AU"/>
              </w:rPr>
              <w:t>a literature search was conducted utilizing the databases CINAHL, PubMed, and Google Scholar. The search was limited to English peer</w:t>
            </w:r>
            <w:r>
              <w:rPr>
                <w:rFonts w:ascii="Arial" w:hAnsi="Arial" w:cs="Arial"/>
                <w:sz w:val="18"/>
                <w:szCs w:val="18"/>
                <w:lang w:val="en-US"/>
              </w:rPr>
              <w:t>-</w:t>
            </w:r>
            <w:r>
              <w:rPr>
                <w:rFonts w:ascii="Arial" w:hAnsi="Arial" w:cs="Arial"/>
                <w:sz w:val="18"/>
                <w:szCs w:val="18"/>
                <w:lang w:val="en-AU"/>
              </w:rPr>
              <w:t>reviewed research articles published in academic journals. The goal of the review was to focus on the most recent five-year period, and the search was limited to articles from 2017 onward</w:t>
            </w:r>
          </w:p>
        </w:tc>
        <w:tc>
          <w:tcPr>
            <w:tcW w:w="1872" w:type="dxa"/>
            <w:tcBorders>
              <w:top w:val="single" w:color="000000" w:sz="4" w:space="0"/>
              <w:left w:val="single" w:color="000000" w:sz="4" w:space="0"/>
              <w:bottom w:val="single" w:color="000000" w:sz="4" w:space="0"/>
              <w:right w:val="single" w:color="000000" w:sz="4" w:space="0"/>
            </w:tcBorders>
          </w:tcPr>
          <w:p w14:paraId="7C82E223">
            <w:pPr>
              <w:pStyle w:val="10"/>
              <w:spacing w:before="40" w:after="40"/>
              <w:rPr>
                <w:rFonts w:ascii="Arial" w:hAnsi="Arial" w:cs="Arial"/>
                <w:color w:val="auto"/>
                <w:sz w:val="18"/>
                <w:szCs w:val="18"/>
              </w:rPr>
            </w:pPr>
            <w:r>
              <w:rPr>
                <w:rFonts w:ascii="Arial" w:hAnsi="Arial" w:cs="Arial"/>
                <w:color w:val="auto"/>
                <w:sz w:val="18"/>
                <w:szCs w:val="18"/>
              </w:rPr>
              <w:t>p2/l85,93,94</w:t>
            </w:r>
          </w:p>
        </w:tc>
        <w:tc>
          <w:tcPr>
            <w:tcW w:w="1630" w:type="dxa"/>
            <w:tcBorders>
              <w:top w:val="single" w:color="000000" w:sz="4" w:space="0"/>
              <w:left w:val="single" w:color="000000" w:sz="4" w:space="0"/>
              <w:bottom w:val="single" w:color="000000" w:sz="4" w:space="0"/>
              <w:right w:val="single" w:color="000000" w:sz="4" w:space="0"/>
            </w:tcBorders>
          </w:tcPr>
          <w:p w14:paraId="01E521FE">
            <w:pPr>
              <w:pStyle w:val="10"/>
              <w:spacing w:before="40" w:after="40"/>
              <w:rPr>
                <w:rFonts w:ascii="Arial" w:hAnsi="Arial" w:cs="Arial"/>
                <w:color w:val="auto"/>
                <w:sz w:val="18"/>
                <w:szCs w:val="18"/>
              </w:rPr>
            </w:pPr>
            <w:r>
              <w:rPr>
                <w:rFonts w:ascii="Arial" w:hAnsi="Arial" w:cs="Arial"/>
                <w:color w:val="auto"/>
                <w:sz w:val="18"/>
                <w:szCs w:val="18"/>
              </w:rPr>
              <w:t>Paragraph6</w:t>
            </w:r>
          </w:p>
        </w:tc>
      </w:tr>
      <w:tr w14:paraId="667A68EC">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623B265">
            <w:pPr>
              <w:pStyle w:val="10"/>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10"/>
              <w:spacing w:before="40" w:after="40"/>
              <w:jc w:val="right"/>
              <w:rPr>
                <w:rFonts w:ascii="Arial" w:hAnsi="Arial" w:cs="Arial"/>
                <w:sz w:val="18"/>
                <w:szCs w:val="18"/>
              </w:rPr>
            </w:pPr>
            <w:r>
              <w:rPr>
                <w:rFonts w:ascii="Arial" w:hAnsi="Arial" w:cs="Arial"/>
                <w:sz w:val="18"/>
                <w:szCs w:val="18"/>
              </w:rPr>
              <w:t>8</w:t>
            </w:r>
          </w:p>
        </w:tc>
        <w:tc>
          <w:tcPr>
            <w:tcW w:w="9443" w:type="dxa"/>
            <w:tcBorders>
              <w:top w:val="single" w:color="000000" w:sz="4" w:space="0"/>
              <w:left w:val="single" w:color="000000" w:sz="4" w:space="0"/>
              <w:bottom w:val="single" w:color="000000" w:sz="4" w:space="0"/>
              <w:right w:val="single" w:color="000000" w:sz="4" w:space="0"/>
            </w:tcBorders>
          </w:tcPr>
          <w:p w14:paraId="3410B901">
            <w:pPr>
              <w:pStyle w:val="10"/>
              <w:spacing w:before="40" w:after="40"/>
              <w:rPr>
                <w:rFonts w:ascii="Arial" w:hAnsi="Arial" w:cs="Arial"/>
                <w:sz w:val="18"/>
                <w:szCs w:val="18"/>
                <w:lang w:val="en-AU"/>
              </w:rPr>
            </w:pPr>
            <w:r>
              <w:rPr>
                <w:rFonts w:ascii="Arial" w:hAnsi="Arial" w:cs="Arial"/>
                <w:sz w:val="18"/>
                <w:szCs w:val="18"/>
                <w:lang w:val="en-US"/>
              </w:rPr>
              <w:t>The search was designed and conducted by two PhD-prepared nurse scientists who collaborated to identify potential articles. The lead author, who has five years of nursing experience and two years of clinical experience working with children and families experiencing ADHD, personally reviewed all the articles and made a final determination regarding inclusion.</w:t>
            </w:r>
            <w:r>
              <w:rPr>
                <w:rFonts w:ascii="Arial" w:hAnsi="Arial" w:cs="Arial"/>
                <w:sz w:val="18"/>
                <w:szCs w:val="18"/>
                <w:lang w:val="en-AU"/>
              </w:rPr>
              <w:t xml:space="preserve"> No automation used</w:t>
            </w:r>
          </w:p>
        </w:tc>
        <w:tc>
          <w:tcPr>
            <w:tcW w:w="1872" w:type="dxa"/>
            <w:tcBorders>
              <w:top w:val="single" w:color="000000" w:sz="4" w:space="0"/>
              <w:left w:val="single" w:color="000000" w:sz="4" w:space="0"/>
              <w:bottom w:val="single" w:color="000000" w:sz="4" w:space="0"/>
              <w:right w:val="single" w:color="000000" w:sz="4" w:space="0"/>
            </w:tcBorders>
          </w:tcPr>
          <w:p w14:paraId="00962FE3">
            <w:pPr>
              <w:pStyle w:val="10"/>
              <w:spacing w:before="40" w:after="40"/>
              <w:rPr>
                <w:rFonts w:ascii="Arial" w:hAnsi="Arial" w:cs="Arial"/>
                <w:color w:val="auto"/>
                <w:sz w:val="18"/>
                <w:szCs w:val="18"/>
              </w:rPr>
            </w:pPr>
            <w:r>
              <w:rPr>
                <w:rFonts w:ascii="Arial" w:hAnsi="Arial" w:cs="Arial"/>
                <w:color w:val="auto"/>
                <w:sz w:val="18"/>
                <w:szCs w:val="18"/>
              </w:rPr>
              <w:t>p2/l81-84</w:t>
            </w:r>
          </w:p>
        </w:tc>
        <w:tc>
          <w:tcPr>
            <w:tcW w:w="1630" w:type="dxa"/>
            <w:tcBorders>
              <w:top w:val="single" w:color="000000" w:sz="4" w:space="0"/>
              <w:left w:val="single" w:color="000000" w:sz="4" w:space="0"/>
              <w:bottom w:val="single" w:color="000000" w:sz="4" w:space="0"/>
              <w:right w:val="single" w:color="000000" w:sz="4" w:space="0"/>
            </w:tcBorders>
          </w:tcPr>
          <w:p w14:paraId="77562FE3">
            <w:pPr>
              <w:pStyle w:val="10"/>
              <w:spacing w:before="40" w:after="40"/>
              <w:rPr>
                <w:rFonts w:ascii="Arial" w:hAnsi="Arial" w:cs="Arial"/>
                <w:color w:val="auto"/>
                <w:sz w:val="18"/>
                <w:szCs w:val="18"/>
              </w:rPr>
            </w:pPr>
            <w:r>
              <w:rPr>
                <w:rFonts w:ascii="Arial" w:hAnsi="Arial" w:cs="Arial"/>
                <w:color w:val="auto"/>
                <w:sz w:val="18"/>
                <w:szCs w:val="18"/>
              </w:rPr>
              <w:t>Paragraph4</w:t>
            </w:r>
          </w:p>
        </w:tc>
      </w:tr>
      <w:tr w14:paraId="5BD29EC6">
        <w:tblPrEx>
          <w:tblCellMar>
            <w:top w:w="0" w:type="dxa"/>
            <w:left w:w="108" w:type="dxa"/>
            <w:bottom w:w="0" w:type="dxa"/>
            <w:right w:w="108" w:type="dxa"/>
          </w:tblCellMar>
        </w:tblPrEx>
        <w:trPr>
          <w:trHeight w:val="152" w:hRule="atLeast"/>
        </w:trPr>
        <w:tc>
          <w:tcPr>
            <w:tcW w:w="1659" w:type="dxa"/>
            <w:tcBorders>
              <w:top w:val="single" w:color="000000" w:sz="4" w:space="0"/>
              <w:left w:val="single" w:color="000000" w:sz="4" w:space="0"/>
              <w:bottom w:val="single" w:color="000000" w:sz="4" w:space="0"/>
              <w:right w:val="single" w:color="000000" w:sz="4" w:space="0"/>
            </w:tcBorders>
          </w:tcPr>
          <w:p w14:paraId="51505877">
            <w:pPr>
              <w:pStyle w:val="10"/>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10"/>
              <w:spacing w:before="40" w:after="40"/>
              <w:jc w:val="right"/>
              <w:rPr>
                <w:rFonts w:ascii="Arial" w:hAnsi="Arial" w:cs="Arial"/>
                <w:sz w:val="18"/>
                <w:szCs w:val="18"/>
              </w:rPr>
            </w:pPr>
            <w:r>
              <w:rPr>
                <w:rFonts w:ascii="Arial" w:hAnsi="Arial" w:cs="Arial"/>
                <w:sz w:val="18"/>
                <w:szCs w:val="18"/>
              </w:rPr>
              <w:t>9</w:t>
            </w:r>
          </w:p>
        </w:tc>
        <w:tc>
          <w:tcPr>
            <w:tcW w:w="9443" w:type="dxa"/>
            <w:tcBorders>
              <w:top w:val="single" w:color="000000" w:sz="4" w:space="0"/>
              <w:left w:val="single" w:color="000000" w:sz="4" w:space="0"/>
              <w:bottom w:val="single" w:color="000000" w:sz="4" w:space="0"/>
              <w:right w:val="single" w:color="000000" w:sz="4" w:space="0"/>
            </w:tcBorders>
          </w:tcPr>
          <w:p w14:paraId="55FB2B23">
            <w:pPr>
              <w:pStyle w:val="10"/>
              <w:spacing w:before="40" w:after="40"/>
              <w:rPr>
                <w:rFonts w:ascii="Arial" w:hAnsi="Arial" w:cs="Arial"/>
                <w:sz w:val="18"/>
                <w:szCs w:val="18"/>
                <w:lang w:val="en-US"/>
              </w:rPr>
            </w:pPr>
            <w:r>
              <w:rPr>
                <w:rFonts w:ascii="Arial" w:hAnsi="Arial" w:cs="Arial"/>
                <w:sz w:val="18"/>
                <w:szCs w:val="18"/>
                <w:lang w:val="en-US"/>
              </w:rPr>
              <w:t xml:space="preserve">The articles </w:t>
            </w:r>
            <w:r>
              <w:rPr>
                <w:rFonts w:ascii="Arial" w:hAnsi="Arial" w:cs="Arial"/>
                <w:sz w:val="18"/>
                <w:szCs w:val="18"/>
                <w:lang w:val="en-AU"/>
              </w:rPr>
              <w:t>were assessed using the</w:t>
            </w:r>
            <w:r>
              <w:rPr>
                <w:rFonts w:ascii="Arial" w:hAnsi="Arial" w:cs="Arial"/>
                <w:sz w:val="18"/>
                <w:szCs w:val="18"/>
                <w:lang w:val="en-US"/>
              </w:rPr>
              <w:t xml:space="preserve"> Johns Hopkins Nursing Evidence-Based Practice Model to evaluate the quality and strength of evidence in healthcare research</w:t>
            </w:r>
            <w:r>
              <w:rPr>
                <w:rFonts w:ascii="Arial" w:hAnsi="Arial" w:cs="Arial"/>
                <w:sz w:val="18"/>
                <w:szCs w:val="18"/>
                <w:lang w:val="en-US"/>
              </w:rPr>
              <w:fldChar w:fldCharType="begin"/>
            </w:r>
            <w:r>
              <w:rPr>
                <w:rFonts w:ascii="Arial" w:hAnsi="Arial" w:cs="Arial"/>
                <w:sz w:val="18"/>
                <w:szCs w:val="18"/>
                <w:lang w:val="en-US"/>
              </w:rPr>
              <w:instrText xml:space="preserve"> ADDIN EN.CITE &lt;EndNote&gt;&lt;Cite&gt;&lt;Author&gt;Dang&lt;/Author&gt;&lt;Year&gt;2021&lt;/Year&gt;&lt;RecNum&gt;5&lt;/RecNum&gt;&lt;DisplayText&gt;[21]&lt;/DisplayText&gt;&lt;record&gt;&lt;rec-number&gt;5&lt;/rec-number&gt;&lt;foreign-keys&gt;&lt;key app="EN" db-id="eeazsfxf19205cer9r6vwvsls5wstwefvzpx" timestamp="1739654762"&gt;5&lt;/key&gt;&lt;/foreign-keys&gt;&lt;ref-type name="Book"&gt;6&lt;/ref-type&gt;&lt;contributors&gt;&lt;authors&gt;&lt;author&gt;Dang, Deborah&lt;/author&gt;&lt;author&gt;Dearholt, Sandra L&lt;/author&gt;&lt;author&gt;Bissett, Kim&lt;/author&gt;&lt;author&gt;Ascenzi, Judith&lt;/author&gt;&lt;author&gt;Whalen, Madeleine&lt;/author&gt;&lt;/authors&gt;&lt;/contributors&gt;&lt;titles&gt;&lt;title&gt;Johns Hopkins evidence-based practice for nurses and healthcare professionals: Model and guidelines&lt;/title&gt;&lt;/titles&gt;&lt;dates&gt;&lt;year&gt;2021&lt;/year&gt;&lt;/dates&gt;&lt;publisher&gt;Sigma Theta Tau&lt;/publisher&gt;&lt;isbn&gt;1948057891&lt;/isbn&gt;&lt;urls&gt;&lt;/urls&gt;&lt;/record&gt;&lt;/Cite&gt;&lt;/EndNote&gt;</w:instrText>
            </w:r>
            <w:r>
              <w:rPr>
                <w:rFonts w:ascii="Arial" w:hAnsi="Arial" w:cs="Arial"/>
                <w:sz w:val="18"/>
                <w:szCs w:val="18"/>
                <w:lang w:val="en-US"/>
              </w:rPr>
              <w:fldChar w:fldCharType="separate"/>
            </w:r>
            <w:r>
              <w:rPr>
                <w:rFonts w:ascii="Arial" w:hAnsi="Arial" w:cs="Arial"/>
                <w:sz w:val="18"/>
                <w:szCs w:val="18"/>
                <w:lang w:val="en-US"/>
              </w:rPr>
              <w:t>[21]</w:t>
            </w:r>
            <w:r>
              <w:rPr>
                <w:rFonts w:ascii="Arial" w:hAnsi="Arial" w:cs="Arial"/>
                <w:sz w:val="18"/>
                <w:szCs w:val="18"/>
              </w:rPr>
              <w:fldChar w:fldCharType="end"/>
            </w:r>
            <w:r>
              <w:rPr>
                <w:rFonts w:ascii="Arial" w:hAnsi="Arial" w:cs="Arial"/>
                <w:sz w:val="18"/>
                <w:szCs w:val="18"/>
                <w:lang w:val="en-US"/>
              </w:rPr>
              <w:t>.The Johns Hopkins Evidence-based Practice for Nurses and Healthcare model was developed to evaluate the quality and strength of evidence in healthcare research. It is commonly used to assess the validity and reliability of studies, assess bias, and determine the level of evidence supporting healthcare practices.</w:t>
            </w:r>
            <w:r>
              <w:rPr>
                <w:rFonts w:ascii="Arial" w:hAnsi="Arial" w:cs="Arial"/>
                <w:sz w:val="18"/>
                <w:szCs w:val="18"/>
                <w:lang w:val="en-AU"/>
              </w:rPr>
              <w:t xml:space="preserve"> This model categorizes Level I research as Experimental, Level II as Quasi-experimental, and Level III as Non-Experimental concurrently evaluates </w:t>
            </w:r>
            <w:r>
              <w:rPr>
                <w:rFonts w:ascii="Arial" w:hAnsi="Arial" w:cs="Arial"/>
                <w:sz w:val="18"/>
                <w:szCs w:val="18"/>
                <w:lang w:val="en-US"/>
              </w:rPr>
              <w:t xml:space="preserve">the </w:t>
            </w:r>
            <w:r>
              <w:rPr>
                <w:rFonts w:ascii="Arial" w:hAnsi="Arial" w:cs="Arial"/>
                <w:sz w:val="18"/>
                <w:szCs w:val="18"/>
                <w:lang w:val="en-AU"/>
              </w:rPr>
              <w:t>quality and risk of bias of each study according to its type, as High, Good, or Low.</w:t>
            </w:r>
            <w:r>
              <w:rPr>
                <w:rFonts w:ascii="Arial" w:hAnsi="Arial" w:cs="Arial"/>
                <w:sz w:val="18"/>
                <w:szCs w:val="18"/>
                <w:lang w:val="en-US"/>
              </w:rPr>
              <w:t xml:space="preserve"> </w:t>
            </w:r>
          </w:p>
        </w:tc>
        <w:tc>
          <w:tcPr>
            <w:tcW w:w="1872" w:type="dxa"/>
            <w:tcBorders>
              <w:top w:val="single" w:color="000000" w:sz="4" w:space="0"/>
              <w:left w:val="single" w:color="000000" w:sz="4" w:space="0"/>
              <w:bottom w:val="single" w:color="000000" w:sz="4" w:space="0"/>
              <w:right w:val="single" w:color="000000" w:sz="4" w:space="0"/>
            </w:tcBorders>
          </w:tcPr>
          <w:p w14:paraId="1FB2C5F1">
            <w:pPr>
              <w:pStyle w:val="10"/>
              <w:spacing w:before="40" w:after="40"/>
              <w:rPr>
                <w:rFonts w:ascii="Arial" w:hAnsi="Arial" w:cs="Arial"/>
                <w:color w:val="auto"/>
                <w:sz w:val="18"/>
                <w:szCs w:val="18"/>
              </w:rPr>
            </w:pPr>
            <w:r>
              <w:rPr>
                <w:rFonts w:ascii="Arial" w:hAnsi="Arial" w:cs="Arial"/>
                <w:color w:val="auto"/>
                <w:sz w:val="18"/>
                <w:szCs w:val="18"/>
              </w:rPr>
              <w:t>p2/l99-105</w:t>
            </w:r>
          </w:p>
        </w:tc>
        <w:tc>
          <w:tcPr>
            <w:tcW w:w="1630" w:type="dxa"/>
            <w:tcBorders>
              <w:top w:val="single" w:color="000000" w:sz="4" w:space="0"/>
              <w:left w:val="single" w:color="000000" w:sz="4" w:space="0"/>
              <w:bottom w:val="single" w:color="000000" w:sz="4" w:space="0"/>
              <w:right w:val="single" w:color="000000" w:sz="4" w:space="0"/>
            </w:tcBorders>
          </w:tcPr>
          <w:p w14:paraId="4D0F1C2E">
            <w:pPr>
              <w:pStyle w:val="10"/>
              <w:spacing w:before="40" w:after="40"/>
              <w:rPr>
                <w:rFonts w:ascii="Arial" w:hAnsi="Arial" w:cs="Arial"/>
                <w:color w:val="auto"/>
                <w:sz w:val="18"/>
                <w:szCs w:val="18"/>
              </w:rPr>
            </w:pPr>
            <w:r>
              <w:rPr>
                <w:rFonts w:ascii="Arial" w:hAnsi="Arial" w:cs="Arial"/>
                <w:color w:val="auto"/>
                <w:sz w:val="18"/>
                <w:szCs w:val="18"/>
              </w:rPr>
              <w:t>Paragraph5</w:t>
            </w:r>
          </w:p>
        </w:tc>
      </w:tr>
      <w:tr w14:paraId="5306F57F">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186BEC60">
            <w:pPr>
              <w:pStyle w:val="10"/>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10"/>
              <w:spacing w:before="40" w:after="40"/>
              <w:jc w:val="right"/>
              <w:rPr>
                <w:rFonts w:ascii="Arial" w:hAnsi="Arial" w:cs="Arial"/>
                <w:sz w:val="18"/>
                <w:szCs w:val="18"/>
              </w:rPr>
            </w:pPr>
            <w:r>
              <w:rPr>
                <w:rFonts w:ascii="Arial" w:hAnsi="Arial" w:cs="Arial"/>
                <w:sz w:val="18"/>
                <w:szCs w:val="18"/>
              </w:rPr>
              <w:t>10a</w:t>
            </w:r>
          </w:p>
        </w:tc>
        <w:tc>
          <w:tcPr>
            <w:tcW w:w="9443" w:type="dxa"/>
            <w:tcBorders>
              <w:top w:val="single" w:color="000000" w:sz="4" w:space="0"/>
              <w:left w:val="single" w:color="000000" w:sz="4" w:space="0"/>
              <w:bottom w:val="single" w:color="000000" w:sz="4" w:space="0"/>
              <w:right w:val="single" w:color="000000" w:sz="4" w:space="0"/>
            </w:tcBorders>
          </w:tcPr>
          <w:p w14:paraId="6A77D279">
            <w:pPr>
              <w:pStyle w:val="10"/>
              <w:spacing w:before="40" w:after="40"/>
              <w:rPr>
                <w:rFonts w:ascii="Arial" w:hAnsi="Arial" w:cs="Arial"/>
                <w:sz w:val="18"/>
                <w:szCs w:val="18"/>
              </w:rPr>
            </w:pPr>
            <w:r>
              <w:rPr>
                <w:rFonts w:ascii="Arial" w:hAnsi="Arial" w:cs="Arial"/>
                <w:sz w:val="18"/>
                <w:szCs w:val="18"/>
                <w:lang w:val="en-AU"/>
              </w:rPr>
              <w:t xml:space="preserve">The search generated 558 articles. Duplicate articles were removed (n = 14) and articles not relevant to the research question (n = 496) were marked as ineligible based on </w:t>
            </w:r>
            <w:r>
              <w:rPr>
                <w:rFonts w:ascii="Arial" w:hAnsi="Arial" w:cs="Arial"/>
                <w:sz w:val="18"/>
                <w:szCs w:val="18"/>
                <w:lang w:val="en-US"/>
              </w:rPr>
              <w:t xml:space="preserve">a </w:t>
            </w:r>
            <w:r>
              <w:rPr>
                <w:rFonts w:ascii="Arial" w:hAnsi="Arial" w:cs="Arial"/>
                <w:sz w:val="18"/>
                <w:szCs w:val="18"/>
                <w:lang w:val="en-AU"/>
              </w:rPr>
              <w:t xml:space="preserve">review of the abstract. Of the remaining 48 abstracts reviewed, more than half (n = 28) were excluded as they were not specific to </w:t>
            </w:r>
            <w:r>
              <w:rPr>
                <w:rFonts w:ascii="Arial" w:hAnsi="Arial" w:cs="Arial"/>
                <w:sz w:val="18"/>
                <w:szCs w:val="18"/>
                <w:lang w:val="en-US"/>
              </w:rPr>
              <w:t xml:space="preserve">the </w:t>
            </w:r>
            <w:r>
              <w:rPr>
                <w:rFonts w:ascii="Arial" w:hAnsi="Arial" w:cs="Arial"/>
                <w:sz w:val="18"/>
                <w:szCs w:val="18"/>
                <w:lang w:val="en-AU"/>
              </w:rPr>
              <w:t>condition of ADHD in children and their caregivers, for example</w:t>
            </w:r>
            <w:r>
              <w:rPr>
                <w:rFonts w:ascii="Arial" w:hAnsi="Arial" w:cs="Arial"/>
                <w:sz w:val="18"/>
                <w:szCs w:val="18"/>
                <w:lang w:val="en-US"/>
              </w:rPr>
              <w:t>,</w:t>
            </w:r>
            <w:r>
              <w:rPr>
                <w:rFonts w:ascii="Arial" w:hAnsi="Arial" w:cs="Arial"/>
                <w:sz w:val="18"/>
                <w:szCs w:val="18"/>
                <w:lang w:val="en-AU"/>
              </w:rPr>
              <w:t xml:space="preserve"> if the analysis incorporated a comorbid condition. Twenty articles </w:t>
            </w:r>
            <w:r>
              <w:rPr>
                <w:rFonts w:ascii="Arial" w:hAnsi="Arial" w:cs="Arial"/>
                <w:sz w:val="18"/>
                <w:szCs w:val="18"/>
                <w:lang w:val="en-US"/>
              </w:rPr>
              <w:t xml:space="preserve">were </w:t>
            </w:r>
            <w:r>
              <w:rPr>
                <w:rFonts w:ascii="Arial" w:hAnsi="Arial" w:cs="Arial"/>
                <w:sz w:val="18"/>
                <w:szCs w:val="18"/>
                <w:lang w:val="en-AU"/>
              </w:rPr>
              <w:t>sought for retrieval. Four of them were not retrieved. The remaining articles (n = 16) were assessed for eligibility. Three of these were excluded as they were conducted in a systematic review design, and two articles were excluded on the basis of relevance</w:t>
            </w:r>
          </w:p>
        </w:tc>
        <w:tc>
          <w:tcPr>
            <w:tcW w:w="1872" w:type="dxa"/>
            <w:tcBorders>
              <w:top w:val="single" w:color="000000" w:sz="4" w:space="0"/>
              <w:left w:val="single" w:color="000000" w:sz="4" w:space="0"/>
              <w:bottom w:val="single" w:color="000000" w:sz="4" w:space="0"/>
              <w:right w:val="single" w:color="000000" w:sz="4" w:space="0"/>
            </w:tcBorders>
          </w:tcPr>
          <w:p w14:paraId="11D25995">
            <w:pPr>
              <w:pStyle w:val="10"/>
              <w:spacing w:before="40" w:after="40"/>
              <w:rPr>
                <w:rFonts w:ascii="Arial" w:hAnsi="Arial" w:cs="Arial"/>
                <w:color w:val="auto"/>
                <w:sz w:val="18"/>
                <w:szCs w:val="18"/>
              </w:rPr>
            </w:pPr>
            <w:r>
              <w:rPr>
                <w:rFonts w:ascii="Arial" w:hAnsi="Arial" w:cs="Arial"/>
                <w:color w:val="auto"/>
                <w:sz w:val="18"/>
                <w:szCs w:val="18"/>
              </w:rPr>
              <w:t>p2/l110-116</w:t>
            </w:r>
          </w:p>
        </w:tc>
        <w:tc>
          <w:tcPr>
            <w:tcW w:w="1630" w:type="dxa"/>
            <w:tcBorders>
              <w:top w:val="single" w:color="000000" w:sz="4" w:space="0"/>
              <w:left w:val="single" w:color="000000" w:sz="4" w:space="0"/>
              <w:bottom w:val="single" w:color="000000" w:sz="4" w:space="0"/>
              <w:right w:val="single" w:color="000000" w:sz="4" w:space="0"/>
            </w:tcBorders>
          </w:tcPr>
          <w:p w14:paraId="5399ABAE">
            <w:pPr>
              <w:pStyle w:val="10"/>
              <w:spacing w:before="40" w:after="40"/>
              <w:rPr>
                <w:rFonts w:ascii="Arial" w:hAnsi="Arial" w:cs="Arial"/>
                <w:color w:val="auto"/>
                <w:sz w:val="18"/>
                <w:szCs w:val="18"/>
              </w:rPr>
            </w:pPr>
            <w:r>
              <w:rPr>
                <w:rFonts w:ascii="Arial" w:hAnsi="Arial" w:cs="Arial"/>
                <w:color w:val="auto"/>
                <w:sz w:val="18"/>
                <w:szCs w:val="18"/>
              </w:rPr>
              <w:t>Paragraph6</w:t>
            </w:r>
          </w:p>
        </w:tc>
      </w:tr>
      <w:tr w14:paraId="3D94FE60">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7E21F8B5">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10"/>
              <w:spacing w:before="40" w:after="40"/>
              <w:jc w:val="right"/>
              <w:rPr>
                <w:rFonts w:ascii="Arial" w:hAnsi="Arial" w:cs="Arial"/>
                <w:sz w:val="18"/>
                <w:szCs w:val="18"/>
              </w:rPr>
            </w:pPr>
            <w:r>
              <w:rPr>
                <w:rFonts w:ascii="Arial" w:hAnsi="Arial" w:cs="Arial"/>
                <w:sz w:val="18"/>
                <w:szCs w:val="18"/>
              </w:rPr>
              <w:t>10b</w:t>
            </w:r>
          </w:p>
        </w:tc>
        <w:tc>
          <w:tcPr>
            <w:tcW w:w="9443" w:type="dxa"/>
            <w:tcBorders>
              <w:top w:val="single" w:color="000000" w:sz="4" w:space="0"/>
              <w:left w:val="single" w:color="000000" w:sz="4" w:space="0"/>
              <w:bottom w:val="single" w:color="000000" w:sz="4" w:space="0"/>
              <w:right w:val="single" w:color="000000" w:sz="4" w:space="0"/>
            </w:tcBorders>
          </w:tcPr>
          <w:p w14:paraId="101A3B3D">
            <w:pPr>
              <w:pStyle w:val="10"/>
              <w:spacing w:before="40" w:after="40"/>
              <w:rPr>
                <w:rFonts w:ascii="Arial" w:hAnsi="Arial" w:cs="Arial"/>
                <w:sz w:val="18"/>
                <w:szCs w:val="18"/>
              </w:rPr>
            </w:pPr>
            <w:r>
              <w:rPr>
                <w:rFonts w:ascii="Arial" w:hAnsi="Arial" w:cs="Arial"/>
                <w:sz w:val="18"/>
                <w:szCs w:val="18"/>
              </w:rPr>
              <w:t xml:space="preserve">Origin country/ setting/ Aim/Sample Size and Sampling/ Method/Tools used </w:t>
            </w:r>
          </w:p>
        </w:tc>
        <w:tc>
          <w:tcPr>
            <w:tcW w:w="1872" w:type="dxa"/>
            <w:tcBorders>
              <w:top w:val="single" w:color="000000" w:sz="4" w:space="0"/>
              <w:left w:val="single" w:color="000000" w:sz="4" w:space="0"/>
              <w:bottom w:val="single" w:color="000000" w:sz="4" w:space="0"/>
              <w:right w:val="single" w:color="000000" w:sz="4" w:space="0"/>
            </w:tcBorders>
          </w:tcPr>
          <w:p w14:paraId="595F3ED8">
            <w:pPr>
              <w:pStyle w:val="10"/>
              <w:spacing w:before="40" w:after="40"/>
              <w:rPr>
                <w:rFonts w:ascii="Arial" w:hAnsi="Arial" w:cs="Arial"/>
                <w:color w:val="auto"/>
                <w:sz w:val="18"/>
                <w:szCs w:val="18"/>
              </w:rPr>
            </w:pPr>
            <w:r>
              <w:rPr>
                <w:rFonts w:ascii="Arial" w:hAnsi="Arial" w:cs="Arial"/>
                <w:color w:val="auto"/>
                <w:sz w:val="18"/>
                <w:szCs w:val="18"/>
              </w:rPr>
              <w:t>p5/l174</w:t>
            </w:r>
          </w:p>
        </w:tc>
        <w:tc>
          <w:tcPr>
            <w:tcW w:w="1630" w:type="dxa"/>
            <w:tcBorders>
              <w:top w:val="single" w:color="000000" w:sz="4" w:space="0"/>
              <w:left w:val="single" w:color="000000" w:sz="4" w:space="0"/>
              <w:bottom w:val="single" w:color="000000" w:sz="4" w:space="0"/>
              <w:right w:val="single" w:color="000000" w:sz="4" w:space="0"/>
            </w:tcBorders>
          </w:tcPr>
          <w:p w14:paraId="61A55F74">
            <w:pPr>
              <w:pStyle w:val="10"/>
              <w:spacing w:before="40" w:after="40"/>
              <w:rPr>
                <w:rFonts w:ascii="Arial" w:hAnsi="Arial" w:cs="Arial"/>
                <w:color w:val="auto"/>
                <w:sz w:val="18"/>
                <w:szCs w:val="18"/>
              </w:rPr>
            </w:pPr>
            <w:r>
              <w:rPr>
                <w:rFonts w:ascii="Arial" w:hAnsi="Arial" w:cs="Arial"/>
                <w:color w:val="auto"/>
                <w:sz w:val="18"/>
                <w:szCs w:val="18"/>
              </w:rPr>
              <w:t>Table1</w:t>
            </w:r>
          </w:p>
        </w:tc>
      </w:tr>
      <w:tr w14:paraId="2BD0C311">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946292E">
            <w:pPr>
              <w:pStyle w:val="10"/>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10"/>
              <w:spacing w:before="40" w:after="40"/>
              <w:jc w:val="right"/>
              <w:rPr>
                <w:rFonts w:ascii="Arial" w:hAnsi="Arial" w:cs="Arial"/>
                <w:sz w:val="18"/>
                <w:szCs w:val="18"/>
              </w:rPr>
            </w:pPr>
            <w:r>
              <w:rPr>
                <w:rFonts w:ascii="Arial" w:hAnsi="Arial" w:cs="Arial"/>
                <w:sz w:val="18"/>
                <w:szCs w:val="18"/>
              </w:rPr>
              <w:t>11</w:t>
            </w:r>
          </w:p>
        </w:tc>
        <w:tc>
          <w:tcPr>
            <w:tcW w:w="9443" w:type="dxa"/>
            <w:tcBorders>
              <w:top w:val="single" w:color="000000" w:sz="4" w:space="0"/>
              <w:left w:val="single" w:color="000000" w:sz="4" w:space="0"/>
              <w:bottom w:val="single" w:color="000000" w:sz="4" w:space="0"/>
              <w:right w:val="single" w:color="000000" w:sz="4" w:space="0"/>
            </w:tcBorders>
          </w:tcPr>
          <w:p w14:paraId="5C7277A8">
            <w:pPr>
              <w:pStyle w:val="10"/>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color="000000" w:sz="4" w:space="0"/>
              <w:left w:val="single" w:color="000000" w:sz="4" w:space="0"/>
              <w:bottom w:val="single" w:color="000000" w:sz="4" w:space="0"/>
              <w:right w:val="single" w:color="000000" w:sz="4" w:space="0"/>
            </w:tcBorders>
          </w:tcPr>
          <w:p w14:paraId="2E65623E">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2496A048">
            <w:pPr>
              <w:pStyle w:val="10"/>
              <w:spacing w:before="40" w:after="40"/>
              <w:rPr>
                <w:rFonts w:ascii="Arial" w:hAnsi="Arial" w:cs="Arial"/>
                <w:color w:val="auto"/>
                <w:sz w:val="18"/>
                <w:szCs w:val="18"/>
              </w:rPr>
            </w:pPr>
            <w:r>
              <w:rPr>
                <w:rFonts w:ascii="Arial" w:hAnsi="Arial" w:cs="Arial"/>
                <w:color w:val="auto"/>
                <w:sz w:val="18"/>
                <w:szCs w:val="18"/>
              </w:rPr>
              <w:t>Paragraph 1 and Paragraph 3</w:t>
            </w:r>
          </w:p>
        </w:tc>
      </w:tr>
      <w:tr w14:paraId="5AA130CF">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1C2A98BC">
            <w:pPr>
              <w:pStyle w:val="10"/>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10"/>
              <w:spacing w:before="40" w:after="40"/>
              <w:jc w:val="right"/>
              <w:rPr>
                <w:rFonts w:ascii="Arial" w:hAnsi="Arial" w:cs="Arial"/>
                <w:sz w:val="18"/>
                <w:szCs w:val="18"/>
              </w:rPr>
            </w:pPr>
            <w:r>
              <w:rPr>
                <w:rFonts w:ascii="Arial" w:hAnsi="Arial" w:cs="Arial"/>
                <w:sz w:val="18"/>
                <w:szCs w:val="18"/>
              </w:rPr>
              <w:t>12</w:t>
            </w:r>
          </w:p>
        </w:tc>
        <w:tc>
          <w:tcPr>
            <w:tcW w:w="9443" w:type="dxa"/>
            <w:tcBorders>
              <w:top w:val="single" w:color="000000" w:sz="4" w:space="0"/>
              <w:left w:val="single" w:color="000000" w:sz="4" w:space="0"/>
              <w:bottom w:val="single" w:color="000000" w:sz="4" w:space="0"/>
              <w:right w:val="single" w:color="000000" w:sz="4" w:space="0"/>
            </w:tcBorders>
          </w:tcPr>
          <w:p w14:paraId="014B552B">
            <w:pPr>
              <w:pStyle w:val="10"/>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color="000000" w:sz="4" w:space="0"/>
              <w:left w:val="single" w:color="000000" w:sz="4" w:space="0"/>
              <w:bottom w:val="single" w:color="000000" w:sz="4" w:space="0"/>
              <w:right w:val="single" w:color="000000" w:sz="4" w:space="0"/>
            </w:tcBorders>
          </w:tcPr>
          <w:p w14:paraId="420F1455">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204BE20C">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4BBE9739">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2D0A6E32">
            <w:pPr>
              <w:pStyle w:val="10"/>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10"/>
              <w:spacing w:before="40" w:after="40"/>
              <w:jc w:val="right"/>
              <w:rPr>
                <w:rFonts w:ascii="Arial" w:hAnsi="Arial" w:cs="Arial"/>
                <w:sz w:val="18"/>
                <w:szCs w:val="18"/>
              </w:rPr>
            </w:pPr>
            <w:r>
              <w:rPr>
                <w:rFonts w:ascii="Arial" w:hAnsi="Arial" w:cs="Arial"/>
                <w:sz w:val="18"/>
                <w:szCs w:val="18"/>
              </w:rPr>
              <w:t>13a</w:t>
            </w:r>
          </w:p>
        </w:tc>
        <w:tc>
          <w:tcPr>
            <w:tcW w:w="9443" w:type="dxa"/>
            <w:tcBorders>
              <w:top w:val="single" w:color="000000" w:sz="4" w:space="0"/>
              <w:left w:val="single" w:color="000000" w:sz="4" w:space="0"/>
              <w:bottom w:val="single" w:color="000000" w:sz="4" w:space="0"/>
              <w:right w:val="single" w:color="000000" w:sz="4" w:space="0"/>
            </w:tcBorders>
          </w:tcPr>
          <w:p w14:paraId="1521797E">
            <w:pPr>
              <w:pStyle w:val="10"/>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color="000000" w:sz="4" w:space="0"/>
              <w:left w:val="single" w:color="000000" w:sz="4" w:space="0"/>
              <w:bottom w:val="single" w:color="000000" w:sz="4" w:space="0"/>
              <w:right w:val="single" w:color="000000" w:sz="4" w:space="0"/>
            </w:tcBorders>
          </w:tcPr>
          <w:p w14:paraId="403E8D65">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5619F797">
            <w:pPr>
              <w:pStyle w:val="10"/>
              <w:spacing w:before="40" w:after="40"/>
              <w:rPr>
                <w:rFonts w:ascii="Arial" w:hAnsi="Arial" w:cs="Arial"/>
                <w:color w:val="auto"/>
                <w:sz w:val="18"/>
                <w:szCs w:val="18"/>
              </w:rPr>
            </w:pPr>
            <w:r>
              <w:rPr>
                <w:rFonts w:ascii="Arial" w:hAnsi="Arial" w:cs="Arial"/>
                <w:color w:val="auto"/>
                <w:sz w:val="18"/>
                <w:szCs w:val="18"/>
              </w:rPr>
              <w:t>Paragraph 3</w:t>
            </w:r>
          </w:p>
        </w:tc>
      </w:tr>
      <w:tr w14:paraId="16DE0D92">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23FF4436">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10"/>
              <w:spacing w:before="40" w:after="40"/>
              <w:jc w:val="right"/>
              <w:rPr>
                <w:rFonts w:ascii="Arial" w:hAnsi="Arial" w:cs="Arial"/>
                <w:sz w:val="18"/>
                <w:szCs w:val="18"/>
              </w:rPr>
            </w:pPr>
            <w:r>
              <w:rPr>
                <w:rFonts w:ascii="Arial" w:hAnsi="Arial" w:cs="Arial"/>
                <w:sz w:val="18"/>
                <w:szCs w:val="18"/>
              </w:rPr>
              <w:t>13b</w:t>
            </w:r>
          </w:p>
        </w:tc>
        <w:tc>
          <w:tcPr>
            <w:tcW w:w="9443" w:type="dxa"/>
            <w:tcBorders>
              <w:top w:val="single" w:color="000000" w:sz="4" w:space="0"/>
              <w:left w:val="single" w:color="000000" w:sz="4" w:space="0"/>
              <w:bottom w:val="single" w:color="000000" w:sz="4" w:space="0"/>
              <w:right w:val="single" w:color="000000" w:sz="4" w:space="0"/>
            </w:tcBorders>
          </w:tcPr>
          <w:p w14:paraId="009F1C82">
            <w:pPr>
              <w:pStyle w:val="10"/>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color="000000" w:sz="4" w:space="0"/>
              <w:left w:val="single" w:color="000000" w:sz="4" w:space="0"/>
              <w:bottom w:val="single" w:color="000000" w:sz="4" w:space="0"/>
              <w:right w:val="single" w:color="000000" w:sz="4" w:space="0"/>
            </w:tcBorders>
          </w:tcPr>
          <w:p w14:paraId="73156963">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6A78CE82">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6B90E7D7">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0AC6B0CC">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10"/>
              <w:spacing w:before="40" w:after="40"/>
              <w:jc w:val="right"/>
              <w:rPr>
                <w:rFonts w:ascii="Arial" w:hAnsi="Arial" w:cs="Arial"/>
                <w:sz w:val="18"/>
                <w:szCs w:val="18"/>
              </w:rPr>
            </w:pPr>
            <w:r>
              <w:rPr>
                <w:rFonts w:ascii="Arial" w:hAnsi="Arial" w:cs="Arial"/>
                <w:sz w:val="18"/>
                <w:szCs w:val="18"/>
              </w:rPr>
              <w:t>13c</w:t>
            </w:r>
          </w:p>
        </w:tc>
        <w:tc>
          <w:tcPr>
            <w:tcW w:w="9443" w:type="dxa"/>
            <w:tcBorders>
              <w:top w:val="single" w:color="000000" w:sz="4" w:space="0"/>
              <w:left w:val="single" w:color="000000" w:sz="4" w:space="0"/>
              <w:bottom w:val="single" w:color="000000" w:sz="4" w:space="0"/>
              <w:right w:val="single" w:color="000000" w:sz="4" w:space="0"/>
            </w:tcBorders>
          </w:tcPr>
          <w:p w14:paraId="5C7C87FD">
            <w:pPr>
              <w:pStyle w:val="10"/>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color="000000" w:sz="4" w:space="0"/>
              <w:left w:val="single" w:color="000000" w:sz="4" w:space="0"/>
              <w:bottom w:val="single" w:color="000000" w:sz="4" w:space="0"/>
              <w:right w:val="single" w:color="000000" w:sz="4" w:space="0"/>
            </w:tcBorders>
          </w:tcPr>
          <w:p w14:paraId="3079E946">
            <w:pPr>
              <w:pStyle w:val="10"/>
              <w:spacing w:before="40" w:after="40"/>
              <w:rPr>
                <w:rFonts w:ascii="Arial" w:hAnsi="Arial" w:cs="Arial"/>
                <w:color w:val="auto"/>
                <w:sz w:val="18"/>
                <w:szCs w:val="18"/>
              </w:rPr>
            </w:pPr>
            <w:r>
              <w:rPr>
                <w:rFonts w:ascii="Arial" w:hAnsi="Arial" w:cs="Arial"/>
                <w:color w:val="auto"/>
                <w:sz w:val="18"/>
                <w:szCs w:val="18"/>
              </w:rPr>
              <w:t>Table 1</w:t>
            </w:r>
          </w:p>
        </w:tc>
        <w:tc>
          <w:tcPr>
            <w:tcW w:w="1630" w:type="dxa"/>
            <w:tcBorders>
              <w:top w:val="single" w:color="000000" w:sz="4" w:space="0"/>
              <w:left w:val="single" w:color="000000" w:sz="4" w:space="0"/>
              <w:bottom w:val="single" w:color="000000" w:sz="4" w:space="0"/>
              <w:right w:val="single" w:color="000000" w:sz="4" w:space="0"/>
            </w:tcBorders>
          </w:tcPr>
          <w:p w14:paraId="170B22B4">
            <w:pPr>
              <w:pStyle w:val="10"/>
              <w:spacing w:before="40" w:after="40"/>
              <w:rPr>
                <w:rFonts w:ascii="Arial" w:hAnsi="Arial" w:cs="Arial"/>
                <w:color w:val="auto"/>
                <w:sz w:val="18"/>
                <w:szCs w:val="18"/>
              </w:rPr>
            </w:pPr>
            <w:r>
              <w:rPr>
                <w:rFonts w:ascii="Arial" w:hAnsi="Arial" w:cs="Arial"/>
                <w:color w:val="auto"/>
                <w:sz w:val="18"/>
                <w:szCs w:val="18"/>
              </w:rPr>
              <w:t>Table 1</w:t>
            </w:r>
          </w:p>
        </w:tc>
      </w:tr>
      <w:tr w14:paraId="18359FD8">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78DE9F90">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10"/>
              <w:spacing w:before="40" w:after="40"/>
              <w:jc w:val="right"/>
              <w:rPr>
                <w:rFonts w:ascii="Arial" w:hAnsi="Arial" w:cs="Arial"/>
                <w:sz w:val="18"/>
                <w:szCs w:val="18"/>
              </w:rPr>
            </w:pPr>
            <w:r>
              <w:rPr>
                <w:rFonts w:ascii="Arial" w:hAnsi="Arial" w:cs="Arial"/>
                <w:sz w:val="18"/>
                <w:szCs w:val="18"/>
              </w:rPr>
              <w:t>13d</w:t>
            </w:r>
          </w:p>
        </w:tc>
        <w:tc>
          <w:tcPr>
            <w:tcW w:w="9443" w:type="dxa"/>
            <w:tcBorders>
              <w:top w:val="single" w:color="000000" w:sz="4" w:space="0"/>
              <w:left w:val="single" w:color="000000" w:sz="4" w:space="0"/>
              <w:bottom w:val="single" w:color="000000" w:sz="4" w:space="0"/>
              <w:right w:val="single" w:color="000000" w:sz="4" w:space="0"/>
            </w:tcBorders>
          </w:tcPr>
          <w:p w14:paraId="788EDA76">
            <w:pPr>
              <w:pStyle w:val="10"/>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color="000000" w:sz="4" w:space="0"/>
              <w:left w:val="single" w:color="000000" w:sz="4" w:space="0"/>
              <w:bottom w:val="single" w:color="000000" w:sz="4" w:space="0"/>
              <w:right w:val="single" w:color="000000" w:sz="4" w:space="0"/>
            </w:tcBorders>
          </w:tcPr>
          <w:p w14:paraId="1B5FCF50">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5837F229">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3E0E91A3">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61CA026E">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10"/>
              <w:spacing w:before="40" w:after="40"/>
              <w:jc w:val="right"/>
              <w:rPr>
                <w:rFonts w:ascii="Arial" w:hAnsi="Arial" w:cs="Arial"/>
                <w:sz w:val="18"/>
                <w:szCs w:val="18"/>
              </w:rPr>
            </w:pPr>
            <w:r>
              <w:rPr>
                <w:rFonts w:ascii="Arial" w:hAnsi="Arial" w:cs="Arial"/>
                <w:sz w:val="18"/>
                <w:szCs w:val="18"/>
              </w:rPr>
              <w:t>13e</w:t>
            </w:r>
          </w:p>
        </w:tc>
        <w:tc>
          <w:tcPr>
            <w:tcW w:w="9443" w:type="dxa"/>
            <w:tcBorders>
              <w:top w:val="single" w:color="000000" w:sz="4" w:space="0"/>
              <w:left w:val="single" w:color="000000" w:sz="4" w:space="0"/>
              <w:bottom w:val="single" w:color="000000" w:sz="4" w:space="0"/>
              <w:right w:val="single" w:color="000000" w:sz="4" w:space="0"/>
            </w:tcBorders>
          </w:tcPr>
          <w:p w14:paraId="39C60ECA">
            <w:pPr>
              <w:pStyle w:val="10"/>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color="000000" w:sz="4" w:space="0"/>
              <w:left w:val="single" w:color="000000" w:sz="4" w:space="0"/>
              <w:bottom w:val="single" w:color="000000" w:sz="4" w:space="0"/>
              <w:right w:val="single" w:color="000000" w:sz="4" w:space="0"/>
            </w:tcBorders>
          </w:tcPr>
          <w:p w14:paraId="7E3237B1">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2FC45150">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071C4304">
        <w:tblPrEx>
          <w:tblCellMar>
            <w:top w:w="0" w:type="dxa"/>
            <w:left w:w="108" w:type="dxa"/>
            <w:bottom w:w="0" w:type="dxa"/>
            <w:right w:w="108" w:type="dxa"/>
          </w:tblCellMar>
        </w:tblPrEx>
        <w:trPr>
          <w:trHeight w:val="50" w:hRule="atLeast"/>
        </w:trPr>
        <w:tc>
          <w:tcPr>
            <w:tcW w:w="1659" w:type="dxa"/>
            <w:vMerge w:val="continue"/>
            <w:tcBorders>
              <w:left w:val="single" w:color="000000" w:sz="4" w:space="0"/>
              <w:bottom w:val="single" w:color="000000" w:sz="4" w:space="0"/>
              <w:right w:val="single" w:color="000000" w:sz="4" w:space="0"/>
            </w:tcBorders>
          </w:tcPr>
          <w:p w14:paraId="40E60726">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10"/>
              <w:spacing w:before="40" w:after="40"/>
              <w:jc w:val="right"/>
              <w:rPr>
                <w:rFonts w:ascii="Arial" w:hAnsi="Arial" w:cs="Arial"/>
                <w:sz w:val="18"/>
                <w:szCs w:val="18"/>
              </w:rPr>
            </w:pPr>
            <w:r>
              <w:rPr>
                <w:rFonts w:ascii="Arial" w:hAnsi="Arial" w:cs="Arial"/>
                <w:sz w:val="18"/>
                <w:szCs w:val="18"/>
              </w:rPr>
              <w:t>13f</w:t>
            </w:r>
          </w:p>
        </w:tc>
        <w:tc>
          <w:tcPr>
            <w:tcW w:w="9443" w:type="dxa"/>
            <w:tcBorders>
              <w:top w:val="single" w:color="000000" w:sz="4" w:space="0"/>
              <w:left w:val="single" w:color="000000" w:sz="4" w:space="0"/>
              <w:bottom w:val="single" w:color="000000" w:sz="4" w:space="0"/>
              <w:right w:val="single" w:color="000000" w:sz="4" w:space="0"/>
            </w:tcBorders>
          </w:tcPr>
          <w:p w14:paraId="32B204F5">
            <w:pPr>
              <w:pStyle w:val="10"/>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color="000000" w:sz="4" w:space="0"/>
              <w:left w:val="single" w:color="000000" w:sz="4" w:space="0"/>
              <w:bottom w:val="single" w:color="000000" w:sz="4" w:space="0"/>
              <w:right w:val="single" w:color="000000" w:sz="4" w:space="0"/>
            </w:tcBorders>
          </w:tcPr>
          <w:p w14:paraId="7275097C">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33DC4D8C">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3ED87685">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606E8AEA">
            <w:pPr>
              <w:pStyle w:val="10"/>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10"/>
              <w:spacing w:before="40" w:after="40"/>
              <w:jc w:val="right"/>
              <w:rPr>
                <w:rFonts w:ascii="Arial" w:hAnsi="Arial" w:cs="Arial"/>
                <w:sz w:val="18"/>
                <w:szCs w:val="18"/>
              </w:rPr>
            </w:pPr>
            <w:r>
              <w:rPr>
                <w:rFonts w:ascii="Arial" w:hAnsi="Arial" w:cs="Arial"/>
                <w:sz w:val="18"/>
                <w:szCs w:val="18"/>
              </w:rPr>
              <w:t>14</w:t>
            </w:r>
          </w:p>
        </w:tc>
        <w:tc>
          <w:tcPr>
            <w:tcW w:w="9443" w:type="dxa"/>
            <w:tcBorders>
              <w:top w:val="single" w:color="000000" w:sz="4" w:space="0"/>
              <w:left w:val="single" w:color="000000" w:sz="4" w:space="0"/>
              <w:bottom w:val="single" w:color="000000" w:sz="4" w:space="0"/>
              <w:right w:val="single" w:color="000000" w:sz="4" w:space="0"/>
            </w:tcBorders>
          </w:tcPr>
          <w:p w14:paraId="6353979A">
            <w:pPr>
              <w:pStyle w:val="10"/>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color="000000" w:sz="4" w:space="0"/>
              <w:left w:val="single" w:color="000000" w:sz="4" w:space="0"/>
              <w:bottom w:val="single" w:color="000000" w:sz="4" w:space="0"/>
              <w:right w:val="single" w:color="000000" w:sz="4" w:space="0"/>
            </w:tcBorders>
          </w:tcPr>
          <w:p w14:paraId="18EBE183">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41B93AE9">
            <w:pPr>
              <w:pStyle w:val="10"/>
              <w:spacing w:before="40" w:after="40"/>
              <w:rPr>
                <w:rFonts w:ascii="Arial" w:hAnsi="Arial" w:cs="Arial"/>
                <w:color w:val="auto"/>
                <w:sz w:val="18"/>
                <w:szCs w:val="18"/>
              </w:rPr>
            </w:pPr>
            <w:r>
              <w:rPr>
                <w:rFonts w:ascii="Arial" w:hAnsi="Arial" w:cs="Arial"/>
                <w:color w:val="auto"/>
                <w:sz w:val="18"/>
                <w:szCs w:val="18"/>
              </w:rPr>
              <w:t>Paragraph 3</w:t>
            </w:r>
          </w:p>
        </w:tc>
      </w:tr>
      <w:tr w14:paraId="1379892A">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329A6D8">
            <w:pPr>
              <w:pStyle w:val="10"/>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10"/>
              <w:spacing w:before="40" w:after="40"/>
              <w:jc w:val="right"/>
              <w:rPr>
                <w:rFonts w:ascii="Arial" w:hAnsi="Arial" w:cs="Arial"/>
                <w:sz w:val="18"/>
                <w:szCs w:val="18"/>
              </w:rPr>
            </w:pPr>
            <w:r>
              <w:rPr>
                <w:rFonts w:ascii="Arial" w:hAnsi="Arial" w:cs="Arial"/>
                <w:sz w:val="18"/>
                <w:szCs w:val="18"/>
              </w:rPr>
              <w:t>15</w:t>
            </w:r>
          </w:p>
        </w:tc>
        <w:tc>
          <w:tcPr>
            <w:tcW w:w="9443" w:type="dxa"/>
            <w:tcBorders>
              <w:top w:val="single" w:color="000000" w:sz="4" w:space="0"/>
              <w:left w:val="single" w:color="000000" w:sz="4" w:space="0"/>
              <w:bottom w:val="single" w:color="000000" w:sz="4" w:space="0"/>
              <w:right w:val="single" w:color="000000" w:sz="4" w:space="0"/>
            </w:tcBorders>
          </w:tcPr>
          <w:p w14:paraId="1861BBFE">
            <w:pPr>
              <w:pStyle w:val="10"/>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color="000000" w:sz="4" w:space="0"/>
              <w:left w:val="single" w:color="000000" w:sz="4" w:space="0"/>
              <w:bottom w:val="single" w:color="000000" w:sz="4" w:space="0"/>
              <w:right w:val="single" w:color="000000" w:sz="4" w:space="0"/>
            </w:tcBorders>
          </w:tcPr>
          <w:p w14:paraId="7875B5BE">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7BA44BC0">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4B88587A">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10"/>
              <w:rPr>
                <w:rFonts w:ascii="Arial" w:hAnsi="Arial" w:cs="Arial"/>
                <w:sz w:val="18"/>
                <w:szCs w:val="18"/>
              </w:rPr>
            </w:pPr>
            <w:r>
              <w:rPr>
                <w:rFonts w:ascii="Arial" w:hAnsi="Arial" w:cs="Arial"/>
                <w:b/>
                <w:bCs/>
                <w:sz w:val="18"/>
                <w:szCs w:val="18"/>
              </w:rPr>
              <w:t xml:space="preserve">RESULTS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10"/>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A9F3EAC">
            <w:pPr>
              <w:pStyle w:val="10"/>
              <w:jc w:val="center"/>
              <w:rPr>
                <w:rFonts w:ascii="Arial" w:hAnsi="Arial" w:cs="Arial"/>
                <w:color w:val="auto"/>
                <w:sz w:val="18"/>
                <w:szCs w:val="18"/>
              </w:rPr>
            </w:pPr>
          </w:p>
        </w:tc>
      </w:tr>
      <w:tr w14:paraId="412E5670">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2C5E0E20">
            <w:pPr>
              <w:pStyle w:val="10"/>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10"/>
              <w:spacing w:before="40" w:after="40"/>
              <w:jc w:val="right"/>
              <w:rPr>
                <w:rFonts w:ascii="Arial" w:hAnsi="Arial" w:cs="Arial"/>
                <w:sz w:val="18"/>
                <w:szCs w:val="18"/>
              </w:rPr>
            </w:pPr>
            <w:r>
              <w:rPr>
                <w:rFonts w:ascii="Arial" w:hAnsi="Arial" w:cs="Arial"/>
                <w:sz w:val="18"/>
                <w:szCs w:val="18"/>
              </w:rPr>
              <w:t>16a</w:t>
            </w:r>
          </w:p>
        </w:tc>
        <w:tc>
          <w:tcPr>
            <w:tcW w:w="9443" w:type="dxa"/>
            <w:tcBorders>
              <w:top w:val="single" w:color="000000" w:sz="4" w:space="0"/>
              <w:left w:val="single" w:color="000000" w:sz="4" w:space="0"/>
              <w:bottom w:val="single" w:color="000000" w:sz="4" w:space="0"/>
              <w:right w:val="single" w:color="000000" w:sz="4" w:space="0"/>
            </w:tcBorders>
          </w:tcPr>
          <w:p w14:paraId="465FDF79">
            <w:pPr>
              <w:pStyle w:val="10"/>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color="000000" w:sz="4" w:space="0"/>
              <w:left w:val="single" w:color="000000" w:sz="4" w:space="0"/>
              <w:bottom w:val="single" w:color="000000" w:sz="4" w:space="0"/>
              <w:right w:val="single" w:color="000000" w:sz="4" w:space="0"/>
            </w:tcBorders>
          </w:tcPr>
          <w:p w14:paraId="670CFC65">
            <w:pPr>
              <w:pStyle w:val="10"/>
              <w:spacing w:before="40" w:after="40"/>
              <w:rPr>
                <w:rFonts w:ascii="Arial" w:hAnsi="Arial" w:cs="Arial"/>
                <w:color w:val="auto"/>
                <w:sz w:val="18"/>
                <w:szCs w:val="18"/>
              </w:rPr>
            </w:pPr>
            <w:r>
              <w:rPr>
                <w:rFonts w:ascii="Arial" w:hAnsi="Arial" w:cs="Arial"/>
                <w:color w:val="auto"/>
                <w:sz w:val="18"/>
                <w:szCs w:val="18"/>
              </w:rPr>
              <w:t>Figure 1</w:t>
            </w:r>
          </w:p>
        </w:tc>
        <w:tc>
          <w:tcPr>
            <w:tcW w:w="1630" w:type="dxa"/>
            <w:tcBorders>
              <w:top w:val="single" w:color="000000" w:sz="4" w:space="0"/>
              <w:left w:val="single" w:color="000000" w:sz="4" w:space="0"/>
              <w:bottom w:val="single" w:color="000000" w:sz="4" w:space="0"/>
              <w:right w:val="single" w:color="000000" w:sz="4" w:space="0"/>
            </w:tcBorders>
          </w:tcPr>
          <w:p w14:paraId="23B085B2">
            <w:pPr>
              <w:pStyle w:val="10"/>
              <w:spacing w:before="40" w:after="40"/>
              <w:rPr>
                <w:rFonts w:ascii="Arial" w:hAnsi="Arial" w:cs="Arial"/>
                <w:color w:val="auto"/>
                <w:sz w:val="18"/>
                <w:szCs w:val="18"/>
              </w:rPr>
            </w:pPr>
            <w:r>
              <w:rPr>
                <w:rFonts w:ascii="Arial" w:hAnsi="Arial" w:cs="Arial"/>
                <w:color w:val="auto"/>
                <w:sz w:val="18"/>
                <w:szCs w:val="18"/>
              </w:rPr>
              <w:t>Figure 1</w:t>
            </w:r>
          </w:p>
        </w:tc>
      </w:tr>
      <w:tr w14:paraId="1A0D622A">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73401FBA">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10"/>
              <w:spacing w:before="40" w:after="40"/>
              <w:jc w:val="right"/>
              <w:rPr>
                <w:rFonts w:ascii="Arial" w:hAnsi="Arial" w:cs="Arial"/>
                <w:sz w:val="18"/>
                <w:szCs w:val="18"/>
              </w:rPr>
            </w:pPr>
            <w:r>
              <w:rPr>
                <w:rFonts w:ascii="Arial" w:hAnsi="Arial" w:cs="Arial"/>
                <w:sz w:val="18"/>
                <w:szCs w:val="18"/>
              </w:rPr>
              <w:t>16b</w:t>
            </w:r>
          </w:p>
        </w:tc>
        <w:tc>
          <w:tcPr>
            <w:tcW w:w="9443" w:type="dxa"/>
            <w:tcBorders>
              <w:top w:val="single" w:color="000000" w:sz="4" w:space="0"/>
              <w:left w:val="single" w:color="000000" w:sz="4" w:space="0"/>
              <w:bottom w:val="single" w:color="000000" w:sz="4" w:space="0"/>
              <w:right w:val="single" w:color="000000" w:sz="4" w:space="0"/>
            </w:tcBorders>
          </w:tcPr>
          <w:p w14:paraId="7C33FBE2">
            <w:pPr>
              <w:pStyle w:val="10"/>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color="000000" w:sz="4" w:space="0"/>
              <w:left w:val="single" w:color="000000" w:sz="4" w:space="0"/>
              <w:bottom w:val="single" w:color="000000" w:sz="4" w:space="0"/>
              <w:right w:val="single" w:color="000000" w:sz="4" w:space="0"/>
            </w:tcBorders>
          </w:tcPr>
          <w:p w14:paraId="715316E4">
            <w:pPr>
              <w:pStyle w:val="10"/>
              <w:spacing w:before="40" w:after="40"/>
              <w:rPr>
                <w:rFonts w:ascii="Arial" w:hAnsi="Arial" w:cs="Arial"/>
                <w:color w:val="auto"/>
                <w:sz w:val="18"/>
                <w:szCs w:val="18"/>
              </w:rPr>
            </w:pPr>
            <w:r>
              <w:rPr>
                <w:rFonts w:ascii="Arial" w:hAnsi="Arial" w:cs="Arial"/>
                <w:color w:val="auto"/>
                <w:sz w:val="18"/>
                <w:szCs w:val="18"/>
              </w:rPr>
              <w:t>Page 8</w:t>
            </w:r>
          </w:p>
        </w:tc>
        <w:tc>
          <w:tcPr>
            <w:tcW w:w="1630" w:type="dxa"/>
            <w:tcBorders>
              <w:top w:val="single" w:color="000000" w:sz="4" w:space="0"/>
              <w:left w:val="single" w:color="000000" w:sz="4" w:space="0"/>
              <w:bottom w:val="single" w:color="000000" w:sz="4" w:space="0"/>
              <w:right w:val="single" w:color="000000" w:sz="4" w:space="0"/>
            </w:tcBorders>
          </w:tcPr>
          <w:p w14:paraId="547BC47B">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5DB5DBDE">
        <w:tblPrEx>
          <w:tblCellMar>
            <w:top w:w="0" w:type="dxa"/>
            <w:left w:w="108" w:type="dxa"/>
            <w:bottom w:w="0" w:type="dxa"/>
            <w:right w:w="108" w:type="dxa"/>
          </w:tblCellMar>
        </w:tblPrEx>
        <w:trPr>
          <w:trHeight w:val="103" w:hRule="atLeast"/>
        </w:trPr>
        <w:tc>
          <w:tcPr>
            <w:tcW w:w="1659" w:type="dxa"/>
            <w:tcBorders>
              <w:top w:val="single" w:color="000000" w:sz="4" w:space="0"/>
              <w:left w:val="single" w:color="000000" w:sz="4" w:space="0"/>
              <w:bottom w:val="single" w:color="000000" w:sz="4" w:space="0"/>
              <w:right w:val="single" w:color="000000" w:sz="4" w:space="0"/>
            </w:tcBorders>
          </w:tcPr>
          <w:p w14:paraId="248BFA8C">
            <w:pPr>
              <w:pStyle w:val="10"/>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10"/>
              <w:spacing w:before="40" w:after="40"/>
              <w:jc w:val="right"/>
              <w:rPr>
                <w:rFonts w:ascii="Arial" w:hAnsi="Arial" w:cs="Arial"/>
                <w:sz w:val="18"/>
                <w:szCs w:val="18"/>
              </w:rPr>
            </w:pPr>
            <w:r>
              <w:rPr>
                <w:rFonts w:ascii="Arial" w:hAnsi="Arial" w:cs="Arial"/>
                <w:sz w:val="18"/>
                <w:szCs w:val="18"/>
              </w:rPr>
              <w:t>17</w:t>
            </w:r>
          </w:p>
        </w:tc>
        <w:tc>
          <w:tcPr>
            <w:tcW w:w="9443" w:type="dxa"/>
            <w:tcBorders>
              <w:top w:val="single" w:color="000000" w:sz="4" w:space="0"/>
              <w:left w:val="single" w:color="000000" w:sz="4" w:space="0"/>
              <w:bottom w:val="single" w:color="000000" w:sz="4" w:space="0"/>
              <w:right w:val="single" w:color="000000" w:sz="4" w:space="0"/>
            </w:tcBorders>
          </w:tcPr>
          <w:p w14:paraId="07DC5B50">
            <w:pPr>
              <w:pStyle w:val="10"/>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color="000000" w:sz="4" w:space="0"/>
              <w:left w:val="single" w:color="000000" w:sz="4" w:space="0"/>
              <w:bottom w:val="single" w:color="000000" w:sz="4" w:space="0"/>
              <w:right w:val="single" w:color="000000" w:sz="4" w:space="0"/>
            </w:tcBorders>
          </w:tcPr>
          <w:p w14:paraId="2BA7B4C0">
            <w:pPr>
              <w:pStyle w:val="10"/>
              <w:spacing w:before="40" w:after="40"/>
              <w:rPr>
                <w:rFonts w:ascii="Arial" w:hAnsi="Arial" w:cs="Arial"/>
                <w:color w:val="auto"/>
                <w:sz w:val="18"/>
                <w:szCs w:val="18"/>
              </w:rPr>
            </w:pPr>
            <w:r>
              <w:rPr>
                <w:rFonts w:ascii="Arial" w:hAnsi="Arial" w:cs="Arial"/>
                <w:color w:val="auto"/>
                <w:sz w:val="18"/>
                <w:szCs w:val="18"/>
              </w:rPr>
              <w:t>Page 3 and Table 1</w:t>
            </w:r>
          </w:p>
        </w:tc>
        <w:tc>
          <w:tcPr>
            <w:tcW w:w="1630" w:type="dxa"/>
            <w:tcBorders>
              <w:top w:val="single" w:color="000000" w:sz="4" w:space="0"/>
              <w:left w:val="single" w:color="000000" w:sz="4" w:space="0"/>
              <w:bottom w:val="single" w:color="000000" w:sz="4" w:space="0"/>
              <w:right w:val="single" w:color="000000" w:sz="4" w:space="0"/>
            </w:tcBorders>
          </w:tcPr>
          <w:p w14:paraId="2D2CAF02">
            <w:pPr>
              <w:pStyle w:val="10"/>
              <w:spacing w:before="40" w:after="40"/>
              <w:rPr>
                <w:rFonts w:ascii="Arial" w:hAnsi="Arial" w:cs="Arial"/>
                <w:color w:val="auto"/>
                <w:sz w:val="18"/>
                <w:szCs w:val="18"/>
              </w:rPr>
            </w:pPr>
            <w:r>
              <w:rPr>
                <w:rFonts w:ascii="Arial" w:hAnsi="Arial" w:cs="Arial"/>
                <w:color w:val="auto"/>
                <w:sz w:val="18"/>
                <w:szCs w:val="18"/>
              </w:rPr>
              <w:t>Paragraphs 1-3 and Table 1</w:t>
            </w:r>
          </w:p>
        </w:tc>
      </w:tr>
      <w:tr w14:paraId="1DA53578">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074D41F9">
            <w:pPr>
              <w:pStyle w:val="10"/>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10"/>
              <w:spacing w:before="40" w:after="40"/>
              <w:jc w:val="right"/>
              <w:rPr>
                <w:rFonts w:ascii="Arial" w:hAnsi="Arial" w:cs="Arial"/>
                <w:sz w:val="18"/>
                <w:szCs w:val="18"/>
              </w:rPr>
            </w:pPr>
            <w:r>
              <w:rPr>
                <w:rFonts w:ascii="Arial" w:hAnsi="Arial" w:cs="Arial"/>
                <w:sz w:val="18"/>
                <w:szCs w:val="18"/>
              </w:rPr>
              <w:t>18</w:t>
            </w:r>
          </w:p>
        </w:tc>
        <w:tc>
          <w:tcPr>
            <w:tcW w:w="9443" w:type="dxa"/>
            <w:tcBorders>
              <w:top w:val="single" w:color="000000" w:sz="4" w:space="0"/>
              <w:left w:val="single" w:color="000000" w:sz="4" w:space="0"/>
              <w:bottom w:val="single" w:color="000000" w:sz="4" w:space="0"/>
              <w:right w:val="single" w:color="000000" w:sz="4" w:space="0"/>
            </w:tcBorders>
          </w:tcPr>
          <w:p w14:paraId="2E1F0F3A">
            <w:pPr>
              <w:pStyle w:val="10"/>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color="000000" w:sz="4" w:space="0"/>
              <w:left w:val="single" w:color="000000" w:sz="4" w:space="0"/>
              <w:bottom w:val="single" w:color="000000" w:sz="4" w:space="0"/>
              <w:right w:val="single" w:color="000000" w:sz="4" w:space="0"/>
            </w:tcBorders>
          </w:tcPr>
          <w:p w14:paraId="7897FD3B">
            <w:pPr>
              <w:pStyle w:val="10"/>
              <w:spacing w:before="40" w:after="40"/>
              <w:rPr>
                <w:rFonts w:ascii="Arial" w:hAnsi="Arial" w:cs="Arial"/>
                <w:color w:val="auto"/>
                <w:sz w:val="18"/>
                <w:szCs w:val="18"/>
              </w:rPr>
            </w:pPr>
            <w:r>
              <w:rPr>
                <w:rFonts w:ascii="Arial" w:hAnsi="Arial" w:cs="Arial"/>
                <w:color w:val="auto"/>
                <w:sz w:val="18"/>
                <w:szCs w:val="18"/>
              </w:rPr>
              <w:t>Page 3 and Table 1</w:t>
            </w:r>
          </w:p>
        </w:tc>
        <w:tc>
          <w:tcPr>
            <w:tcW w:w="1630" w:type="dxa"/>
            <w:tcBorders>
              <w:top w:val="single" w:color="000000" w:sz="4" w:space="0"/>
              <w:left w:val="single" w:color="000000" w:sz="4" w:space="0"/>
              <w:bottom w:val="single" w:color="000000" w:sz="4" w:space="0"/>
              <w:right w:val="single" w:color="000000" w:sz="4" w:space="0"/>
            </w:tcBorders>
          </w:tcPr>
          <w:p w14:paraId="4338D1EA">
            <w:pPr>
              <w:pStyle w:val="10"/>
              <w:spacing w:before="40" w:after="40"/>
              <w:rPr>
                <w:rFonts w:ascii="Arial" w:hAnsi="Arial" w:cs="Arial"/>
                <w:color w:val="auto"/>
                <w:sz w:val="18"/>
                <w:szCs w:val="18"/>
              </w:rPr>
            </w:pPr>
            <w:r>
              <w:rPr>
                <w:rFonts w:ascii="Arial" w:hAnsi="Arial" w:cs="Arial"/>
                <w:color w:val="auto"/>
                <w:sz w:val="18"/>
                <w:szCs w:val="18"/>
              </w:rPr>
              <w:t xml:space="preserve">Paragraph 1 and Table 1 </w:t>
            </w:r>
          </w:p>
        </w:tc>
      </w:tr>
      <w:tr w14:paraId="5177A1A1">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8FD34DF">
            <w:pPr>
              <w:pStyle w:val="10"/>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10"/>
              <w:spacing w:before="40" w:after="40"/>
              <w:jc w:val="right"/>
              <w:rPr>
                <w:rFonts w:ascii="Arial" w:hAnsi="Arial" w:cs="Arial"/>
                <w:sz w:val="18"/>
                <w:szCs w:val="18"/>
              </w:rPr>
            </w:pPr>
            <w:r>
              <w:rPr>
                <w:rFonts w:ascii="Arial" w:hAnsi="Arial" w:cs="Arial"/>
                <w:sz w:val="18"/>
                <w:szCs w:val="18"/>
              </w:rPr>
              <w:t>19</w:t>
            </w:r>
          </w:p>
        </w:tc>
        <w:tc>
          <w:tcPr>
            <w:tcW w:w="9443" w:type="dxa"/>
            <w:tcBorders>
              <w:top w:val="single" w:color="000000" w:sz="4" w:space="0"/>
              <w:left w:val="single" w:color="000000" w:sz="4" w:space="0"/>
              <w:bottom w:val="single" w:color="000000" w:sz="4" w:space="0"/>
              <w:right w:val="single" w:color="000000" w:sz="4" w:space="0"/>
            </w:tcBorders>
          </w:tcPr>
          <w:p w14:paraId="77D5105C">
            <w:pPr>
              <w:pStyle w:val="10"/>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872" w:type="dxa"/>
            <w:tcBorders>
              <w:top w:val="single" w:color="000000" w:sz="4" w:space="0"/>
              <w:left w:val="single" w:color="000000" w:sz="4" w:space="0"/>
              <w:bottom w:val="single" w:color="000000" w:sz="4" w:space="0"/>
              <w:right w:val="single" w:color="000000" w:sz="4" w:space="0"/>
            </w:tcBorders>
          </w:tcPr>
          <w:p w14:paraId="43E181A6">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4F28A2FA">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5971E626">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16BFCE5C">
            <w:pPr>
              <w:pStyle w:val="10"/>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10"/>
              <w:spacing w:before="40" w:after="40"/>
              <w:jc w:val="right"/>
              <w:rPr>
                <w:rFonts w:ascii="Arial" w:hAnsi="Arial" w:cs="Arial"/>
                <w:sz w:val="18"/>
                <w:szCs w:val="18"/>
              </w:rPr>
            </w:pPr>
            <w:r>
              <w:rPr>
                <w:rFonts w:ascii="Arial" w:hAnsi="Arial" w:cs="Arial"/>
                <w:sz w:val="18"/>
                <w:szCs w:val="18"/>
              </w:rPr>
              <w:t>20a</w:t>
            </w:r>
          </w:p>
        </w:tc>
        <w:tc>
          <w:tcPr>
            <w:tcW w:w="9443" w:type="dxa"/>
            <w:tcBorders>
              <w:top w:val="single" w:color="000000" w:sz="4" w:space="0"/>
              <w:left w:val="single" w:color="000000" w:sz="4" w:space="0"/>
              <w:bottom w:val="single" w:color="000000" w:sz="4" w:space="0"/>
              <w:right w:val="single" w:color="000000" w:sz="4" w:space="0"/>
            </w:tcBorders>
          </w:tcPr>
          <w:p w14:paraId="0E913473">
            <w:pPr>
              <w:pStyle w:val="10"/>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color="000000" w:sz="4" w:space="0"/>
              <w:left w:val="single" w:color="000000" w:sz="4" w:space="0"/>
              <w:bottom w:val="single" w:color="000000" w:sz="4" w:space="0"/>
              <w:right w:val="single" w:color="000000" w:sz="4" w:space="0"/>
            </w:tcBorders>
          </w:tcPr>
          <w:p w14:paraId="7395E36F">
            <w:pPr>
              <w:pStyle w:val="10"/>
              <w:spacing w:before="40" w:after="40"/>
              <w:rPr>
                <w:rFonts w:ascii="Arial" w:hAnsi="Arial" w:cs="Arial"/>
                <w:color w:val="auto"/>
                <w:sz w:val="18"/>
                <w:szCs w:val="18"/>
              </w:rPr>
            </w:pPr>
            <w:r>
              <w:rPr>
                <w:rFonts w:ascii="Arial" w:hAnsi="Arial" w:cs="Arial"/>
                <w:color w:val="auto"/>
                <w:sz w:val="18"/>
                <w:szCs w:val="18"/>
              </w:rPr>
              <w:t xml:space="preserve">Page 3 and Table 1 </w:t>
            </w:r>
          </w:p>
        </w:tc>
        <w:tc>
          <w:tcPr>
            <w:tcW w:w="1630" w:type="dxa"/>
            <w:tcBorders>
              <w:top w:val="single" w:color="000000" w:sz="4" w:space="0"/>
              <w:left w:val="single" w:color="000000" w:sz="4" w:space="0"/>
              <w:bottom w:val="single" w:color="000000" w:sz="4" w:space="0"/>
              <w:right w:val="single" w:color="000000" w:sz="4" w:space="0"/>
            </w:tcBorders>
          </w:tcPr>
          <w:p w14:paraId="09E7AB3F">
            <w:pPr>
              <w:pStyle w:val="10"/>
              <w:spacing w:before="40" w:after="40"/>
              <w:rPr>
                <w:rFonts w:ascii="Arial" w:hAnsi="Arial" w:cs="Arial"/>
                <w:color w:val="auto"/>
                <w:sz w:val="18"/>
                <w:szCs w:val="18"/>
              </w:rPr>
            </w:pPr>
            <w:r>
              <w:rPr>
                <w:rFonts w:ascii="Arial" w:hAnsi="Arial" w:cs="Arial"/>
                <w:color w:val="auto"/>
                <w:sz w:val="18"/>
                <w:szCs w:val="18"/>
              </w:rPr>
              <w:t xml:space="preserve">Paragraph 1 and Table 1 </w:t>
            </w:r>
          </w:p>
        </w:tc>
      </w:tr>
      <w:tr w14:paraId="5E2D33D7">
        <w:tblPrEx>
          <w:tblCellMar>
            <w:top w:w="0" w:type="dxa"/>
            <w:left w:w="108" w:type="dxa"/>
            <w:bottom w:w="0" w:type="dxa"/>
            <w:right w:w="108" w:type="dxa"/>
          </w:tblCellMar>
        </w:tblPrEx>
        <w:trPr>
          <w:trHeight w:val="203" w:hRule="atLeast"/>
        </w:trPr>
        <w:tc>
          <w:tcPr>
            <w:tcW w:w="1659" w:type="dxa"/>
            <w:vMerge w:val="continue"/>
            <w:tcBorders>
              <w:left w:val="single" w:color="000000" w:sz="4" w:space="0"/>
              <w:right w:val="single" w:color="000000" w:sz="4" w:space="0"/>
            </w:tcBorders>
          </w:tcPr>
          <w:p w14:paraId="4760E726">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10"/>
              <w:spacing w:before="40" w:after="40"/>
              <w:jc w:val="right"/>
              <w:rPr>
                <w:rFonts w:ascii="Arial" w:hAnsi="Arial" w:cs="Arial"/>
                <w:sz w:val="18"/>
                <w:szCs w:val="18"/>
              </w:rPr>
            </w:pPr>
            <w:r>
              <w:rPr>
                <w:rFonts w:ascii="Arial" w:hAnsi="Arial" w:cs="Arial"/>
                <w:sz w:val="18"/>
                <w:szCs w:val="18"/>
              </w:rPr>
              <w:t>20b</w:t>
            </w:r>
          </w:p>
        </w:tc>
        <w:tc>
          <w:tcPr>
            <w:tcW w:w="9443" w:type="dxa"/>
            <w:tcBorders>
              <w:top w:val="single" w:color="000000" w:sz="4" w:space="0"/>
              <w:left w:val="single" w:color="000000" w:sz="4" w:space="0"/>
              <w:bottom w:val="single" w:color="000000" w:sz="4" w:space="0"/>
              <w:right w:val="single" w:color="000000" w:sz="4" w:space="0"/>
            </w:tcBorders>
          </w:tcPr>
          <w:p w14:paraId="214F5C2A">
            <w:pPr>
              <w:pStyle w:val="10"/>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color="000000" w:sz="4" w:space="0"/>
              <w:left w:val="single" w:color="000000" w:sz="4" w:space="0"/>
              <w:bottom w:val="single" w:color="000000" w:sz="4" w:space="0"/>
              <w:right w:val="single" w:color="000000" w:sz="4" w:space="0"/>
            </w:tcBorders>
          </w:tcPr>
          <w:p w14:paraId="7C8F8A33">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62026180">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0068C3D5">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1B863B38">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10"/>
              <w:spacing w:before="40" w:after="40"/>
              <w:jc w:val="right"/>
              <w:rPr>
                <w:rFonts w:ascii="Arial" w:hAnsi="Arial" w:cs="Arial"/>
                <w:sz w:val="18"/>
                <w:szCs w:val="18"/>
              </w:rPr>
            </w:pPr>
            <w:r>
              <w:rPr>
                <w:rFonts w:ascii="Arial" w:hAnsi="Arial" w:cs="Arial"/>
                <w:sz w:val="18"/>
                <w:szCs w:val="18"/>
              </w:rPr>
              <w:t>20c</w:t>
            </w:r>
          </w:p>
        </w:tc>
        <w:tc>
          <w:tcPr>
            <w:tcW w:w="9443" w:type="dxa"/>
            <w:tcBorders>
              <w:top w:val="single" w:color="000000" w:sz="4" w:space="0"/>
              <w:left w:val="single" w:color="000000" w:sz="4" w:space="0"/>
              <w:bottom w:val="single" w:color="000000" w:sz="4" w:space="0"/>
              <w:right w:val="single" w:color="000000" w:sz="4" w:space="0"/>
            </w:tcBorders>
          </w:tcPr>
          <w:p w14:paraId="52AB047D">
            <w:pPr>
              <w:pStyle w:val="10"/>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color="000000" w:sz="4" w:space="0"/>
              <w:left w:val="single" w:color="000000" w:sz="4" w:space="0"/>
              <w:bottom w:val="single" w:color="000000" w:sz="4" w:space="0"/>
              <w:right w:val="single" w:color="000000" w:sz="4" w:space="0"/>
            </w:tcBorders>
          </w:tcPr>
          <w:p w14:paraId="05D8123F">
            <w:pPr>
              <w:pStyle w:val="10"/>
              <w:spacing w:before="40" w:after="40"/>
              <w:rPr>
                <w:rFonts w:ascii="Arial" w:hAnsi="Arial" w:cs="Arial"/>
                <w:color w:val="auto"/>
                <w:sz w:val="18"/>
                <w:szCs w:val="18"/>
              </w:rPr>
            </w:pPr>
            <w:r>
              <w:rPr>
                <w:rFonts w:ascii="Arial" w:hAnsi="Arial" w:cs="Arial"/>
                <w:color w:val="auto"/>
                <w:sz w:val="18"/>
                <w:szCs w:val="18"/>
              </w:rPr>
              <w:t>Page 7</w:t>
            </w:r>
          </w:p>
        </w:tc>
        <w:tc>
          <w:tcPr>
            <w:tcW w:w="1630" w:type="dxa"/>
            <w:tcBorders>
              <w:top w:val="single" w:color="000000" w:sz="4" w:space="0"/>
              <w:left w:val="single" w:color="000000" w:sz="4" w:space="0"/>
              <w:bottom w:val="single" w:color="000000" w:sz="4" w:space="0"/>
              <w:right w:val="single" w:color="000000" w:sz="4" w:space="0"/>
            </w:tcBorders>
          </w:tcPr>
          <w:p w14:paraId="2B1D2D98">
            <w:pPr>
              <w:pStyle w:val="10"/>
              <w:spacing w:before="40" w:after="40"/>
              <w:rPr>
                <w:rFonts w:ascii="Arial" w:hAnsi="Arial" w:cs="Arial"/>
                <w:color w:val="auto"/>
                <w:sz w:val="18"/>
                <w:szCs w:val="18"/>
              </w:rPr>
            </w:pPr>
            <w:r>
              <w:rPr>
                <w:rFonts w:ascii="Arial" w:hAnsi="Arial" w:cs="Arial"/>
                <w:color w:val="auto"/>
                <w:sz w:val="18"/>
                <w:szCs w:val="18"/>
              </w:rPr>
              <w:t>Paragraph 1</w:t>
            </w:r>
          </w:p>
        </w:tc>
      </w:tr>
      <w:tr w14:paraId="2E1B6CDF">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456A0208">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10"/>
              <w:spacing w:before="40" w:after="40"/>
              <w:jc w:val="right"/>
              <w:rPr>
                <w:rFonts w:ascii="Arial" w:hAnsi="Arial" w:cs="Arial"/>
                <w:sz w:val="18"/>
                <w:szCs w:val="18"/>
              </w:rPr>
            </w:pPr>
            <w:r>
              <w:rPr>
                <w:rFonts w:ascii="Arial" w:hAnsi="Arial" w:cs="Arial"/>
                <w:sz w:val="18"/>
                <w:szCs w:val="18"/>
              </w:rPr>
              <w:t>20d</w:t>
            </w:r>
          </w:p>
        </w:tc>
        <w:tc>
          <w:tcPr>
            <w:tcW w:w="9443" w:type="dxa"/>
            <w:tcBorders>
              <w:top w:val="single" w:color="000000" w:sz="4" w:space="0"/>
              <w:left w:val="single" w:color="000000" w:sz="4" w:space="0"/>
              <w:bottom w:val="single" w:color="000000" w:sz="4" w:space="0"/>
              <w:right w:val="single" w:color="000000" w:sz="4" w:space="0"/>
            </w:tcBorders>
          </w:tcPr>
          <w:p w14:paraId="45824D6A">
            <w:pPr>
              <w:pStyle w:val="10"/>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color="000000" w:sz="4" w:space="0"/>
              <w:left w:val="single" w:color="000000" w:sz="4" w:space="0"/>
              <w:bottom w:val="single" w:color="000000" w:sz="4" w:space="0"/>
              <w:right w:val="single" w:color="000000" w:sz="4" w:space="0"/>
            </w:tcBorders>
          </w:tcPr>
          <w:p w14:paraId="32E0B1FA">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45243D8D">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3BA04E95">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156C072">
            <w:pPr>
              <w:pStyle w:val="10"/>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10"/>
              <w:spacing w:before="40" w:after="40"/>
              <w:jc w:val="right"/>
              <w:rPr>
                <w:rFonts w:ascii="Arial" w:hAnsi="Arial" w:cs="Arial"/>
                <w:sz w:val="18"/>
                <w:szCs w:val="18"/>
              </w:rPr>
            </w:pPr>
            <w:r>
              <w:rPr>
                <w:rFonts w:ascii="Arial" w:hAnsi="Arial" w:cs="Arial"/>
                <w:sz w:val="18"/>
                <w:szCs w:val="18"/>
              </w:rPr>
              <w:t>21</w:t>
            </w:r>
          </w:p>
        </w:tc>
        <w:tc>
          <w:tcPr>
            <w:tcW w:w="9443" w:type="dxa"/>
            <w:tcBorders>
              <w:top w:val="single" w:color="000000" w:sz="4" w:space="0"/>
              <w:left w:val="single" w:color="000000" w:sz="4" w:space="0"/>
              <w:bottom w:val="single" w:color="000000" w:sz="4" w:space="0"/>
              <w:right w:val="single" w:color="000000" w:sz="4" w:space="0"/>
            </w:tcBorders>
          </w:tcPr>
          <w:p w14:paraId="5A87793F">
            <w:pPr>
              <w:pStyle w:val="10"/>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color="000000" w:sz="4" w:space="0"/>
              <w:left w:val="single" w:color="000000" w:sz="4" w:space="0"/>
              <w:bottom w:val="single" w:color="000000" w:sz="4" w:space="0"/>
              <w:right w:val="single" w:color="000000" w:sz="4" w:space="0"/>
            </w:tcBorders>
          </w:tcPr>
          <w:p w14:paraId="1A435861">
            <w:pPr>
              <w:pStyle w:val="10"/>
              <w:spacing w:before="40" w:after="40"/>
              <w:rPr>
                <w:rFonts w:ascii="Arial" w:hAnsi="Arial" w:cs="Arial"/>
                <w:color w:val="auto"/>
                <w:sz w:val="18"/>
                <w:szCs w:val="18"/>
              </w:rPr>
            </w:pPr>
            <w:r>
              <w:rPr>
                <w:rFonts w:ascii="Arial" w:hAnsi="Arial" w:cs="Arial"/>
                <w:color w:val="auto"/>
                <w:sz w:val="18"/>
                <w:szCs w:val="18"/>
              </w:rPr>
              <w:t>Page 3 and Table 1</w:t>
            </w:r>
          </w:p>
        </w:tc>
        <w:tc>
          <w:tcPr>
            <w:tcW w:w="1630" w:type="dxa"/>
            <w:tcBorders>
              <w:top w:val="single" w:color="000000" w:sz="4" w:space="0"/>
              <w:left w:val="single" w:color="000000" w:sz="4" w:space="0"/>
              <w:bottom w:val="single" w:color="000000" w:sz="4" w:space="0"/>
              <w:right w:val="single" w:color="000000" w:sz="4" w:space="0"/>
            </w:tcBorders>
          </w:tcPr>
          <w:p w14:paraId="7928A38A">
            <w:pPr>
              <w:pStyle w:val="10"/>
              <w:spacing w:before="40" w:after="40"/>
              <w:rPr>
                <w:rFonts w:ascii="Arial" w:hAnsi="Arial" w:cs="Arial"/>
                <w:color w:val="auto"/>
                <w:sz w:val="18"/>
                <w:szCs w:val="18"/>
              </w:rPr>
            </w:pPr>
            <w:r>
              <w:rPr>
                <w:rFonts w:ascii="Arial" w:hAnsi="Arial" w:cs="Arial"/>
                <w:color w:val="auto"/>
                <w:sz w:val="18"/>
                <w:szCs w:val="18"/>
              </w:rPr>
              <w:t>Paragraph 1 and Table 1</w:t>
            </w:r>
          </w:p>
        </w:tc>
      </w:tr>
      <w:tr w14:paraId="7883CDDB">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4E8D53DB">
            <w:pPr>
              <w:pStyle w:val="10"/>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10"/>
              <w:spacing w:before="40" w:after="40"/>
              <w:jc w:val="right"/>
              <w:rPr>
                <w:rFonts w:ascii="Arial" w:hAnsi="Arial" w:cs="Arial"/>
                <w:sz w:val="18"/>
                <w:szCs w:val="18"/>
              </w:rPr>
            </w:pPr>
            <w:r>
              <w:rPr>
                <w:rFonts w:ascii="Arial" w:hAnsi="Arial" w:cs="Arial"/>
                <w:sz w:val="18"/>
                <w:szCs w:val="18"/>
              </w:rPr>
              <w:t>22</w:t>
            </w:r>
          </w:p>
        </w:tc>
        <w:tc>
          <w:tcPr>
            <w:tcW w:w="9443" w:type="dxa"/>
            <w:tcBorders>
              <w:top w:val="single" w:color="000000" w:sz="4" w:space="0"/>
              <w:left w:val="single" w:color="000000" w:sz="4" w:space="0"/>
              <w:bottom w:val="single" w:color="000000" w:sz="4" w:space="0"/>
              <w:right w:val="single" w:color="000000" w:sz="4" w:space="0"/>
            </w:tcBorders>
          </w:tcPr>
          <w:p w14:paraId="31892DC8">
            <w:pPr>
              <w:pStyle w:val="10"/>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color="000000" w:sz="4" w:space="0"/>
              <w:left w:val="single" w:color="000000" w:sz="4" w:space="0"/>
              <w:bottom w:val="single" w:color="000000" w:sz="4" w:space="0"/>
              <w:right w:val="single" w:color="000000" w:sz="4" w:space="0"/>
            </w:tcBorders>
          </w:tcPr>
          <w:p w14:paraId="76AE189C">
            <w:pPr>
              <w:pStyle w:val="10"/>
              <w:spacing w:before="40" w:after="40"/>
              <w:rPr>
                <w:rFonts w:ascii="Arial" w:hAnsi="Arial" w:cs="Arial"/>
                <w:color w:val="auto"/>
                <w:sz w:val="18"/>
                <w:szCs w:val="18"/>
              </w:rPr>
            </w:pPr>
            <w:r>
              <w:rPr>
                <w:rFonts w:ascii="Arial" w:hAnsi="Arial" w:cs="Arial"/>
                <w:color w:val="auto"/>
                <w:sz w:val="18"/>
                <w:szCs w:val="18"/>
              </w:rPr>
              <w:t>Page 2</w:t>
            </w:r>
          </w:p>
        </w:tc>
        <w:tc>
          <w:tcPr>
            <w:tcW w:w="1630" w:type="dxa"/>
            <w:tcBorders>
              <w:top w:val="single" w:color="000000" w:sz="4" w:space="0"/>
              <w:left w:val="single" w:color="000000" w:sz="4" w:space="0"/>
              <w:bottom w:val="single" w:color="000000" w:sz="4" w:space="0"/>
              <w:right w:val="single" w:color="000000" w:sz="4" w:space="0"/>
            </w:tcBorders>
          </w:tcPr>
          <w:p w14:paraId="5F6DCBBB">
            <w:pPr>
              <w:pStyle w:val="10"/>
              <w:spacing w:before="40" w:after="40"/>
              <w:rPr>
                <w:rFonts w:ascii="Arial" w:hAnsi="Arial" w:cs="Arial"/>
                <w:color w:val="auto"/>
                <w:sz w:val="18"/>
                <w:szCs w:val="18"/>
              </w:rPr>
            </w:pPr>
            <w:r>
              <w:rPr>
                <w:rFonts w:ascii="Arial" w:hAnsi="Arial" w:cs="Arial"/>
                <w:color w:val="auto"/>
                <w:sz w:val="18"/>
                <w:szCs w:val="18"/>
              </w:rPr>
              <w:t>Paragraph 4</w:t>
            </w:r>
          </w:p>
        </w:tc>
      </w:tr>
      <w:tr w14:paraId="700A378E">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10"/>
              <w:rPr>
                <w:rFonts w:ascii="Arial" w:hAnsi="Arial" w:cs="Arial"/>
                <w:sz w:val="18"/>
                <w:szCs w:val="18"/>
              </w:rPr>
            </w:pPr>
            <w:r>
              <w:rPr>
                <w:rFonts w:ascii="Arial" w:hAnsi="Arial" w:cs="Arial"/>
                <w:b/>
                <w:bCs/>
                <w:sz w:val="18"/>
                <w:szCs w:val="18"/>
              </w:rPr>
              <w:t xml:space="preserve">DISCUSSION </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10"/>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092648F4">
            <w:pPr>
              <w:pStyle w:val="10"/>
              <w:jc w:val="center"/>
              <w:rPr>
                <w:rFonts w:ascii="Arial" w:hAnsi="Arial" w:cs="Arial"/>
                <w:color w:val="auto"/>
                <w:sz w:val="18"/>
                <w:szCs w:val="18"/>
              </w:rPr>
            </w:pPr>
          </w:p>
        </w:tc>
      </w:tr>
      <w:tr w14:paraId="46C67EFC">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6A415BD4">
            <w:pPr>
              <w:pStyle w:val="10"/>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10"/>
              <w:spacing w:before="40" w:after="40"/>
              <w:jc w:val="right"/>
              <w:rPr>
                <w:rFonts w:ascii="Arial" w:hAnsi="Arial" w:cs="Arial"/>
                <w:sz w:val="18"/>
                <w:szCs w:val="18"/>
              </w:rPr>
            </w:pPr>
            <w:r>
              <w:rPr>
                <w:rFonts w:ascii="Arial" w:hAnsi="Arial" w:cs="Arial"/>
                <w:sz w:val="18"/>
                <w:szCs w:val="18"/>
              </w:rPr>
              <w:t>23a</w:t>
            </w:r>
          </w:p>
        </w:tc>
        <w:tc>
          <w:tcPr>
            <w:tcW w:w="9443" w:type="dxa"/>
            <w:tcBorders>
              <w:top w:val="single" w:color="000000" w:sz="4" w:space="0"/>
              <w:left w:val="single" w:color="000000" w:sz="4" w:space="0"/>
              <w:bottom w:val="single" w:color="000000" w:sz="4" w:space="0"/>
              <w:right w:val="single" w:color="000000" w:sz="4" w:space="0"/>
            </w:tcBorders>
          </w:tcPr>
          <w:p w14:paraId="3180C0BE">
            <w:pPr>
              <w:pStyle w:val="10"/>
              <w:spacing w:before="40" w:after="40"/>
              <w:rPr>
                <w:rFonts w:ascii="Arial" w:hAnsi="Arial" w:cs="Arial"/>
                <w:sz w:val="18"/>
                <w:szCs w:val="18"/>
              </w:rPr>
            </w:pPr>
            <w:r>
              <w:rPr>
                <w:rFonts w:ascii="Arial" w:hAnsi="Arial" w:cs="Arial"/>
                <w:sz w:val="18"/>
                <w:szCs w:val="18"/>
                <w:lang w:val="en-US"/>
              </w:rPr>
              <w:t>The most pronounced findings were related to the deteriorating psychological status of the caregivers and the increased burden of care while having a child with ADHD</w:t>
            </w:r>
            <w:r>
              <w:rPr>
                <w:rFonts w:hint="eastAsia" w:ascii="Arial" w:hAnsi="Arial" w:cs="Arial"/>
                <w:sz w:val="18"/>
                <w:szCs w:val="18"/>
                <w:lang w:val="en-US"/>
              </w:rPr>
              <w:t xml:space="preserve"> </w:t>
            </w:r>
            <w:r>
              <w:rPr>
                <w:rFonts w:ascii="Arial" w:hAnsi="Arial" w:cs="Arial"/>
                <w:sz w:val="18"/>
                <w:szCs w:val="18"/>
                <w:lang w:val="en-US"/>
              </w:rPr>
              <w:fldChar w:fldCharType="begin">
                <w:fldData xml:space="preserve">PEVuZE5vdGU+PENpdGU+PEF1dGhvcj5JbnNhPC9BdXRob3I+PFllYXI+MjAyMTwvWWVhcj48UmVj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</w:fldData>
              </w:fldChar>
            </w:r>
            <w:r>
              <w:rPr>
                <w:rFonts w:ascii="Arial" w:hAnsi="Arial" w:cs="Arial"/>
                <w:sz w:val="18"/>
                <w:szCs w:val="18"/>
                <w:lang w:val="en-US"/>
              </w:rPr>
              <w:instrText xml:space="preserve"> ADDIN EN.CITE </w:instrText>
            </w:r>
            <w:r>
              <w:rPr>
                <w:rFonts w:ascii="Arial" w:hAnsi="Arial" w:cs="Arial"/>
                <w:sz w:val="18"/>
                <w:szCs w:val="18"/>
                <w:lang w:val="en-US"/>
              </w:rPr>
              <w:fldChar w:fldCharType="begin">
                <w:fldData xml:space="preserve">PEVuZE5vdGU+PENpdGU+PEF1dGhvcj5JbnNhPC9BdXRob3I+PFllYXI+MjAyMTwvWWVhcj48UmVj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</w:fldData>
              </w:fldChar>
            </w:r>
            <w:r>
              <w:rPr>
                <w:rFonts w:ascii="Arial" w:hAnsi="Arial" w:cs="Arial"/>
                <w:sz w:val="18"/>
                <w:szCs w:val="18"/>
                <w:lang w:val="en-US"/>
              </w:rPr>
              <w:instrText xml:space="preserve"> ADDIN EN.CITE.DATA </w:instrText>
            </w:r>
            <w:r>
              <w:rPr>
                <w:rFonts w:ascii="Arial" w:hAnsi="Arial" w:cs="Arial"/>
                <w:sz w:val="18"/>
                <w:szCs w:val="18"/>
              </w:rPr>
              <w:fldChar w:fldCharType="end"/>
            </w:r>
            <w:r>
              <w:rPr>
                <w:rFonts w:ascii="Arial" w:hAnsi="Arial" w:cs="Arial"/>
                <w:sz w:val="18"/>
                <w:szCs w:val="18"/>
                <w:lang w:val="en-US"/>
              </w:rPr>
              <w:fldChar w:fldCharType="separate"/>
            </w:r>
            <w:r>
              <w:rPr>
                <w:rFonts w:ascii="Arial" w:hAnsi="Arial" w:cs="Arial"/>
                <w:sz w:val="18"/>
                <w:szCs w:val="18"/>
                <w:lang w:val="en-US"/>
              </w:rPr>
              <w:t>[13, 24, 26, 27, 29-31]</w:t>
            </w:r>
            <w:r>
              <w:rPr>
                <w:rFonts w:ascii="Arial" w:hAnsi="Arial" w:cs="Arial"/>
                <w:sz w:val="18"/>
                <w:szCs w:val="18"/>
              </w:rPr>
              <w:fldChar w:fldCharType="end"/>
            </w:r>
            <w:r>
              <w:rPr>
                <w:rFonts w:ascii="Arial" w:hAnsi="Arial" w:cs="Arial"/>
                <w:sz w:val="18"/>
                <w:szCs w:val="18"/>
                <w:lang w:val="en-US"/>
              </w:rPr>
              <w:t xml:space="preserve">. In general, the caregiver’s well-being and mental health are considered to affect the child’s well-being </w:t>
            </w:r>
            <w:r>
              <w:rPr>
                <w:rFonts w:ascii="Arial" w:hAnsi="Arial" w:cs="Arial"/>
                <w:sz w:val="18"/>
                <w:szCs w:val="18"/>
                <w:lang w:val="en-US"/>
              </w:rPr>
              <w:fldChar w:fldCharType="begin"/>
            </w:r>
            <w:r>
              <w:rPr>
                <w:rFonts w:ascii="Arial" w:hAnsi="Arial" w:cs="Arial"/>
                <w:sz w:val="18"/>
                <w:szCs w:val="18"/>
                <w:lang w:val="en-US"/>
              </w:rPr>
              <w:instrText xml:space="preserve"> ADDIN EN.CITE &lt;EndNote&gt;&lt;Cite&gt;&lt;Author&gt;Uddin&lt;/Author&gt;&lt;Year&gt;2020&lt;/Year&gt;&lt;RecNum&gt;4&lt;/RecNum&gt;&lt;DisplayText&gt;[15]&lt;/DisplayText&gt;&lt;record&gt;&lt;rec-number&gt;4&lt;/rec-number&gt;&lt;foreign-keys&gt;&lt;key app="EN" db-id="zazesfav6txz5medrx3pp52lwf2pw2wa50at" timestamp="1739767939"&gt;4&lt;/key&gt;&lt;/foreign-keys&gt;&lt;ref-type name="Journal Article"&gt;17&lt;/ref-type&gt;&lt;contributors&gt;&lt;authors&gt;&lt;author&gt;Uddin, Jalal&lt;/author&gt;&lt;author&gt;Alharbi, Najwa&lt;/author&gt;&lt;author&gt;Uddin, Helal&lt;/author&gt;&lt;author&gt;Hossain, Md Belal&lt;/author&gt;&lt;author&gt;Hatipoğlu, Serra S&lt;/author&gt;&lt;author&gt;Long, D Leann&lt;/author&gt;&lt;author&gt;Carson, April P&lt;/author&gt;&lt;/authors&gt;&lt;/contributors&gt;&lt;titles&gt;&lt;title&gt;Parenting stress and family resilience affect the association of adverse childhood experiences with children&amp;apos;s mental health and attention-deficit/hyperactivity disorder&lt;/title&gt;&lt;secondary-title&gt;Journal of affective disorders&lt;/secondary-title&gt;&lt;/titles&gt;&lt;periodical&gt;&lt;full-title&gt;Journal of affective disorders&lt;/full-title&gt;&lt;/periodical&gt;&lt;pages&gt;104-109&lt;/pages&gt;&lt;volume&gt;272&lt;/volume&gt;&lt;dates&gt;&lt;year&gt;2020&lt;/year&gt;&lt;/dates&gt;&lt;isbn&gt;0165-0327&lt;/isbn&gt;&lt;urls&gt;&lt;/urls&gt;&lt;/record&gt;&lt;/Cite&gt;&lt;/EndNote&gt;</w:instrText>
            </w:r>
            <w:r>
              <w:rPr>
                <w:rFonts w:ascii="Arial" w:hAnsi="Arial" w:cs="Arial"/>
                <w:sz w:val="18"/>
                <w:szCs w:val="18"/>
                <w:lang w:val="en-US"/>
              </w:rPr>
              <w:fldChar w:fldCharType="separate"/>
            </w:r>
            <w:r>
              <w:rPr>
                <w:rFonts w:ascii="Arial" w:hAnsi="Arial" w:cs="Arial"/>
                <w:sz w:val="18"/>
                <w:szCs w:val="18"/>
                <w:lang w:val="en-US"/>
              </w:rPr>
              <w:t>[15]</w:t>
            </w:r>
            <w:r>
              <w:rPr>
                <w:rFonts w:ascii="Arial" w:hAnsi="Arial" w:cs="Arial"/>
                <w:sz w:val="18"/>
                <w:szCs w:val="18"/>
              </w:rPr>
              <w:fldChar w:fldCharType="end"/>
            </w:r>
            <w:r>
              <w:rPr>
                <w:rFonts w:ascii="Arial" w:hAnsi="Arial" w:cs="Arial"/>
                <w:sz w:val="18"/>
                <w:szCs w:val="18"/>
                <w:lang w:val="en-US"/>
              </w:rPr>
              <w:t xml:space="preserve">. Several papers specifically focused on the mother as the primary person and the capstone for effective family function and support. In these articles, she is perceived as the person who will mainly manage to overcome conflicts and achieve balance for the child </w:t>
            </w:r>
            <w:r>
              <w:rPr>
                <w:rFonts w:ascii="Arial" w:hAnsi="Arial" w:cs="Arial"/>
                <w:sz w:val="18"/>
                <w:szCs w:val="18"/>
                <w:lang w:val="en-US"/>
              </w:rPr>
              <w:fldChar w:fldCharType="begin">
                <w:fldData xml:space="preserve">PEVuZE5vdGU+PENpdGU+PEF1dGhvcj5MaWFuZzwvQXV0aG9yPjxZZWFyPjIwMjE8L1llYXI+PFJl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</w:fldData>
              </w:fldChar>
            </w:r>
            <w:r>
              <w:rPr>
                <w:rFonts w:ascii="Arial" w:hAnsi="Arial" w:cs="Arial"/>
                <w:sz w:val="18"/>
                <w:szCs w:val="18"/>
                <w:lang w:val="en-US"/>
              </w:rPr>
              <w:instrText xml:space="preserve"> ADDIN EN.CITE </w:instrText>
            </w:r>
            <w:r>
              <w:rPr>
                <w:rFonts w:ascii="Arial" w:hAnsi="Arial" w:cs="Arial"/>
                <w:sz w:val="18"/>
                <w:szCs w:val="18"/>
                <w:lang w:val="en-US"/>
              </w:rPr>
              <w:fldChar w:fldCharType="begin">
                <w:fldData xml:space="preserve">PEVuZE5vdGU+PENpdGU+PEF1dGhvcj5MaWFuZzwvQXV0aG9yPjxZZWFyPjIwMjE8L1llYXI+PFJl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</w:fldData>
              </w:fldChar>
            </w:r>
            <w:r>
              <w:rPr>
                <w:rFonts w:ascii="Arial" w:hAnsi="Arial" w:cs="Arial"/>
                <w:sz w:val="18"/>
                <w:szCs w:val="18"/>
                <w:lang w:val="en-US"/>
              </w:rPr>
              <w:instrText xml:space="preserve"> ADDIN EN.CITE.DATA </w:instrText>
            </w:r>
            <w:r>
              <w:rPr>
                <w:rFonts w:ascii="Arial" w:hAnsi="Arial" w:cs="Arial"/>
                <w:sz w:val="18"/>
                <w:szCs w:val="18"/>
              </w:rPr>
              <w:fldChar w:fldCharType="end"/>
            </w:r>
            <w:r>
              <w:rPr>
                <w:rFonts w:ascii="Arial" w:hAnsi="Arial" w:cs="Arial"/>
                <w:sz w:val="18"/>
                <w:szCs w:val="18"/>
                <w:lang w:val="en-US"/>
              </w:rPr>
              <w:fldChar w:fldCharType="separate"/>
            </w:r>
            <w:r>
              <w:rPr>
                <w:rFonts w:ascii="Arial" w:hAnsi="Arial" w:cs="Arial"/>
                <w:sz w:val="18"/>
                <w:szCs w:val="18"/>
                <w:lang w:val="en-US"/>
              </w:rPr>
              <w:t>[13, 23, 25, 28, 29]</w:t>
            </w:r>
            <w:r>
              <w:rPr>
                <w:rFonts w:ascii="Arial" w:hAnsi="Arial" w:cs="Arial"/>
                <w:sz w:val="18"/>
                <w:szCs w:val="18"/>
              </w:rPr>
              <w:fldChar w:fldCharType="end"/>
            </w:r>
          </w:p>
        </w:tc>
        <w:tc>
          <w:tcPr>
            <w:tcW w:w="1872" w:type="dxa"/>
            <w:tcBorders>
              <w:top w:val="single" w:color="000000" w:sz="4" w:space="0"/>
              <w:left w:val="single" w:color="000000" w:sz="4" w:space="0"/>
              <w:bottom w:val="single" w:color="000000" w:sz="4" w:space="0"/>
              <w:right w:val="single" w:color="000000" w:sz="4" w:space="0"/>
            </w:tcBorders>
          </w:tcPr>
          <w:p w14:paraId="336F0287">
            <w:pPr>
              <w:pStyle w:val="10"/>
              <w:spacing w:before="40" w:after="40"/>
              <w:rPr>
                <w:rFonts w:ascii="Arial" w:hAnsi="Arial" w:cs="Arial"/>
                <w:color w:val="auto"/>
                <w:sz w:val="18"/>
                <w:szCs w:val="18"/>
              </w:rPr>
            </w:pPr>
            <w:r>
              <w:rPr>
                <w:rFonts w:ascii="Arial" w:hAnsi="Arial" w:cs="Arial"/>
                <w:color w:val="auto"/>
                <w:sz w:val="18"/>
                <w:szCs w:val="18"/>
              </w:rPr>
              <w:t>p8/179-184</w:t>
            </w:r>
          </w:p>
        </w:tc>
        <w:tc>
          <w:tcPr>
            <w:tcW w:w="1630" w:type="dxa"/>
            <w:tcBorders>
              <w:top w:val="single" w:color="000000" w:sz="4" w:space="0"/>
              <w:left w:val="single" w:color="000000" w:sz="4" w:space="0"/>
              <w:bottom w:val="single" w:color="000000" w:sz="4" w:space="0"/>
              <w:right w:val="single" w:color="000000" w:sz="4" w:space="0"/>
            </w:tcBorders>
          </w:tcPr>
          <w:p w14:paraId="3AD64819">
            <w:pPr>
              <w:pStyle w:val="10"/>
              <w:spacing w:before="40" w:after="40"/>
              <w:rPr>
                <w:rFonts w:ascii="Arial" w:hAnsi="Arial" w:cs="Arial"/>
                <w:color w:val="auto"/>
                <w:sz w:val="18"/>
                <w:szCs w:val="18"/>
              </w:rPr>
            </w:pPr>
            <w:r>
              <w:rPr>
                <w:rFonts w:ascii="Arial" w:hAnsi="Arial" w:cs="Arial"/>
                <w:color w:val="auto"/>
                <w:sz w:val="18"/>
                <w:szCs w:val="18"/>
              </w:rPr>
              <w:t>Paragraph 9</w:t>
            </w:r>
          </w:p>
        </w:tc>
      </w:tr>
      <w:tr w14:paraId="77FCBDAB">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34E4593B">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10"/>
              <w:spacing w:before="40" w:after="40"/>
              <w:jc w:val="right"/>
              <w:rPr>
                <w:rFonts w:ascii="Arial" w:hAnsi="Arial" w:cs="Arial"/>
                <w:sz w:val="18"/>
                <w:szCs w:val="18"/>
              </w:rPr>
            </w:pPr>
            <w:r>
              <w:rPr>
                <w:rFonts w:ascii="Arial" w:hAnsi="Arial" w:cs="Arial"/>
                <w:sz w:val="18"/>
                <w:szCs w:val="18"/>
              </w:rPr>
              <w:t>23b</w:t>
            </w:r>
          </w:p>
        </w:tc>
        <w:tc>
          <w:tcPr>
            <w:tcW w:w="9443" w:type="dxa"/>
            <w:tcBorders>
              <w:top w:val="single" w:color="000000" w:sz="4" w:space="0"/>
              <w:left w:val="single" w:color="000000" w:sz="4" w:space="0"/>
              <w:bottom w:val="single" w:color="000000" w:sz="4" w:space="0"/>
              <w:right w:val="single" w:color="000000" w:sz="4" w:space="0"/>
            </w:tcBorders>
          </w:tcPr>
          <w:p w14:paraId="2BC239AF">
            <w:pPr>
              <w:pStyle w:val="10"/>
              <w:spacing w:before="40" w:after="40"/>
              <w:rPr>
                <w:rFonts w:ascii="Arial" w:hAnsi="Arial" w:cs="Arial"/>
                <w:sz w:val="18"/>
                <w:szCs w:val="18"/>
                <w:lang w:val="en-US"/>
              </w:rPr>
            </w:pPr>
            <w:r>
              <w:rPr>
                <w:rFonts w:ascii="Arial" w:hAnsi="Arial" w:cs="Arial"/>
                <w:sz w:val="18"/>
                <w:szCs w:val="18"/>
                <w:lang w:val="en-US"/>
              </w:rPr>
              <w:t>a limited sample of articles are available on the topic of caregivers of children specifically with ADHD. Many of the articles initially identified by the keywords did not meet inclusion criteria, as they included children with comorbid disorders rather than concentrating on children with ADHD specifically</w:t>
            </w:r>
          </w:p>
        </w:tc>
        <w:tc>
          <w:tcPr>
            <w:tcW w:w="1872" w:type="dxa"/>
            <w:tcBorders>
              <w:top w:val="single" w:color="000000" w:sz="4" w:space="0"/>
              <w:left w:val="single" w:color="000000" w:sz="4" w:space="0"/>
              <w:bottom w:val="single" w:color="000000" w:sz="4" w:space="0"/>
              <w:right w:val="single" w:color="000000" w:sz="4" w:space="0"/>
            </w:tcBorders>
          </w:tcPr>
          <w:p w14:paraId="552BBDFF">
            <w:pPr>
              <w:pStyle w:val="10"/>
              <w:spacing w:before="40" w:after="40"/>
              <w:rPr>
                <w:rFonts w:ascii="Arial" w:hAnsi="Arial" w:cs="Arial"/>
                <w:color w:val="auto"/>
                <w:sz w:val="18"/>
                <w:szCs w:val="18"/>
              </w:rPr>
            </w:pPr>
            <w:r>
              <w:rPr>
                <w:rFonts w:ascii="Arial" w:hAnsi="Arial" w:cs="Arial"/>
                <w:color w:val="auto"/>
                <w:sz w:val="18"/>
                <w:szCs w:val="18"/>
              </w:rPr>
              <w:t>8/231-233</w:t>
            </w:r>
          </w:p>
        </w:tc>
        <w:tc>
          <w:tcPr>
            <w:tcW w:w="1630" w:type="dxa"/>
            <w:tcBorders>
              <w:top w:val="single" w:color="000000" w:sz="4" w:space="0"/>
              <w:left w:val="single" w:color="000000" w:sz="4" w:space="0"/>
              <w:bottom w:val="single" w:color="000000" w:sz="4" w:space="0"/>
              <w:right w:val="single" w:color="000000" w:sz="4" w:space="0"/>
            </w:tcBorders>
          </w:tcPr>
          <w:p w14:paraId="7FFFDD2E">
            <w:pPr>
              <w:pStyle w:val="10"/>
              <w:spacing w:before="40" w:after="40"/>
              <w:rPr>
                <w:rFonts w:ascii="Arial" w:hAnsi="Arial" w:cs="Arial"/>
                <w:color w:val="auto"/>
                <w:sz w:val="18"/>
                <w:szCs w:val="18"/>
              </w:rPr>
            </w:pPr>
            <w:r>
              <w:rPr>
                <w:rFonts w:ascii="Arial" w:hAnsi="Arial" w:cs="Arial"/>
                <w:color w:val="auto"/>
                <w:sz w:val="18"/>
                <w:szCs w:val="18"/>
              </w:rPr>
              <w:t>Paragraph10</w:t>
            </w:r>
          </w:p>
        </w:tc>
      </w:tr>
      <w:tr w14:paraId="08190D97">
        <w:tblPrEx>
          <w:tblCellMar>
            <w:top w:w="0" w:type="dxa"/>
            <w:left w:w="108" w:type="dxa"/>
            <w:bottom w:w="0" w:type="dxa"/>
            <w:right w:w="108" w:type="dxa"/>
          </w:tblCellMar>
        </w:tblPrEx>
        <w:trPr>
          <w:trHeight w:val="48" w:hRule="atLeast"/>
        </w:trPr>
        <w:tc>
          <w:tcPr>
            <w:tcW w:w="1659" w:type="dxa"/>
            <w:vMerge w:val="continue"/>
            <w:tcBorders>
              <w:left w:val="single" w:color="000000" w:sz="4" w:space="0"/>
              <w:right w:val="single" w:color="000000" w:sz="4" w:space="0"/>
            </w:tcBorders>
          </w:tcPr>
          <w:p w14:paraId="3276A062">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10"/>
              <w:spacing w:before="40" w:after="40"/>
              <w:jc w:val="right"/>
              <w:rPr>
                <w:rFonts w:ascii="Arial" w:hAnsi="Arial" w:cs="Arial"/>
                <w:sz w:val="18"/>
                <w:szCs w:val="18"/>
              </w:rPr>
            </w:pPr>
            <w:r>
              <w:rPr>
                <w:rFonts w:ascii="Arial" w:hAnsi="Arial" w:cs="Arial"/>
                <w:sz w:val="18"/>
                <w:szCs w:val="18"/>
              </w:rPr>
              <w:t>23c</w:t>
            </w:r>
          </w:p>
        </w:tc>
        <w:tc>
          <w:tcPr>
            <w:tcW w:w="9443" w:type="dxa"/>
            <w:tcBorders>
              <w:top w:val="single" w:color="000000" w:sz="4" w:space="0"/>
              <w:left w:val="single" w:color="000000" w:sz="4" w:space="0"/>
              <w:bottom w:val="single" w:color="000000" w:sz="4" w:space="0"/>
              <w:right w:val="single" w:color="000000" w:sz="4" w:space="0"/>
            </w:tcBorders>
          </w:tcPr>
          <w:p w14:paraId="1ADE0693">
            <w:pPr>
              <w:pStyle w:val="10"/>
              <w:spacing w:before="40" w:after="40"/>
              <w:rPr>
                <w:rFonts w:ascii="Arial" w:hAnsi="Arial" w:cs="Arial"/>
                <w:sz w:val="18"/>
                <w:szCs w:val="18"/>
              </w:rPr>
            </w:pPr>
            <w:r>
              <w:rPr>
                <w:rFonts w:ascii="Arial" w:hAnsi="Arial" w:cs="Arial"/>
                <w:sz w:val="18"/>
                <w:szCs w:val="18"/>
                <w:lang w:val="en-US"/>
              </w:rPr>
              <w:t>One limitation of this systematic review is that it was not registered prospectively, which may be considered to reduce the potential for bias. Thus, a recommendation would be to register prospectively for a follow-up examination as further research becomes available</w:t>
            </w:r>
          </w:p>
        </w:tc>
        <w:tc>
          <w:tcPr>
            <w:tcW w:w="1872" w:type="dxa"/>
            <w:tcBorders>
              <w:top w:val="single" w:color="000000" w:sz="4" w:space="0"/>
              <w:left w:val="single" w:color="000000" w:sz="4" w:space="0"/>
              <w:bottom w:val="single" w:color="000000" w:sz="4" w:space="0"/>
              <w:right w:val="single" w:color="000000" w:sz="4" w:space="0"/>
            </w:tcBorders>
          </w:tcPr>
          <w:p w14:paraId="52AEF35E">
            <w:pPr>
              <w:pStyle w:val="10"/>
              <w:spacing w:before="40" w:after="40"/>
              <w:rPr>
                <w:rFonts w:ascii="Arial" w:hAnsi="Arial" w:cs="Arial"/>
                <w:color w:val="auto"/>
                <w:sz w:val="18"/>
                <w:szCs w:val="18"/>
              </w:rPr>
            </w:pPr>
            <w:r>
              <w:rPr>
                <w:rFonts w:ascii="Arial" w:hAnsi="Arial" w:cs="Arial"/>
                <w:color w:val="auto"/>
                <w:sz w:val="18"/>
                <w:szCs w:val="18"/>
              </w:rPr>
              <w:t>8/228-230</w:t>
            </w:r>
          </w:p>
        </w:tc>
        <w:tc>
          <w:tcPr>
            <w:tcW w:w="1630" w:type="dxa"/>
            <w:tcBorders>
              <w:top w:val="single" w:color="000000" w:sz="4" w:space="0"/>
              <w:left w:val="single" w:color="000000" w:sz="4" w:space="0"/>
              <w:bottom w:val="single" w:color="000000" w:sz="4" w:space="0"/>
              <w:right w:val="single" w:color="000000" w:sz="4" w:space="0"/>
            </w:tcBorders>
          </w:tcPr>
          <w:p w14:paraId="21A9B2C8">
            <w:pPr>
              <w:pStyle w:val="10"/>
              <w:spacing w:before="40" w:after="40"/>
              <w:rPr>
                <w:rFonts w:ascii="Arial" w:hAnsi="Arial" w:cs="Arial"/>
                <w:color w:val="auto"/>
                <w:sz w:val="18"/>
                <w:szCs w:val="18"/>
              </w:rPr>
            </w:pPr>
            <w:r>
              <w:rPr>
                <w:rFonts w:ascii="Arial" w:hAnsi="Arial" w:cs="Arial"/>
                <w:color w:val="auto"/>
                <w:sz w:val="18"/>
                <w:szCs w:val="18"/>
              </w:rPr>
              <w:t>Paragraph12</w:t>
            </w:r>
          </w:p>
        </w:tc>
      </w:tr>
      <w:tr w14:paraId="59D3612F">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auto" w:sz="4" w:space="0"/>
              <w:right w:val="single" w:color="000000" w:sz="4" w:space="0"/>
            </w:tcBorders>
          </w:tcPr>
          <w:p w14:paraId="4105AB4C">
            <w:pPr>
              <w:pStyle w:val="10"/>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10"/>
              <w:spacing w:before="40" w:after="40"/>
              <w:jc w:val="right"/>
              <w:rPr>
                <w:rFonts w:ascii="Arial" w:hAnsi="Arial" w:cs="Arial"/>
                <w:sz w:val="18"/>
                <w:szCs w:val="18"/>
              </w:rPr>
            </w:pPr>
            <w:r>
              <w:rPr>
                <w:rFonts w:ascii="Arial" w:hAnsi="Arial" w:cs="Arial"/>
                <w:sz w:val="18"/>
                <w:szCs w:val="18"/>
              </w:rPr>
              <w:t>23d</w:t>
            </w:r>
          </w:p>
        </w:tc>
        <w:tc>
          <w:tcPr>
            <w:tcW w:w="9443" w:type="dxa"/>
            <w:tcBorders>
              <w:top w:val="single" w:color="000000" w:sz="4" w:space="0"/>
              <w:left w:val="single" w:color="auto" w:sz="4" w:space="0"/>
              <w:bottom w:val="double" w:color="000000" w:sz="4" w:space="0"/>
              <w:right w:val="single" w:color="000000" w:sz="4" w:space="0"/>
            </w:tcBorders>
          </w:tcPr>
          <w:p w14:paraId="00A5DDF4">
            <w:pPr>
              <w:pStyle w:val="10"/>
              <w:spacing w:before="40" w:after="40"/>
              <w:rPr>
                <w:rFonts w:ascii="Arial" w:hAnsi="Arial" w:cs="Arial"/>
                <w:sz w:val="18"/>
                <w:szCs w:val="18"/>
                <w:lang w:val="en-US"/>
              </w:rPr>
            </w:pPr>
            <w:r>
              <w:rPr>
                <w:rFonts w:ascii="Arial" w:hAnsi="Arial" w:cs="Arial"/>
                <w:sz w:val="18"/>
                <w:szCs w:val="18"/>
                <w:lang w:val="en-US"/>
              </w:rPr>
              <w:t>The results of this systematic review demonstrated the necessity of identifying the burdens experienced by the caregivers of children with ADHD. This information has the potential to increase the sensitivity of healthcare providers to provide support that will enable caregivers to offer better care and understanding to their children with the condition. Further research will aid in the change and improvement in the quality of clinical care for children with ADHD and guide the inclusion of their primary caregiver or parents as an integral part of the intervention and treatment plan. This evidence calls for the incorporation of parenting programs, support groups, and education for parents of children with the condition to deliver social and functional strategies and coping mechanisms, especially for those experiencing burnout.</w:t>
            </w:r>
          </w:p>
          <w:p w14:paraId="76409488">
            <w:pPr>
              <w:pStyle w:val="10"/>
              <w:spacing w:before="40" w:after="40"/>
              <w:rPr>
                <w:rFonts w:ascii="Arial" w:hAnsi="Arial" w:cs="Arial"/>
                <w:sz w:val="18"/>
                <w:szCs w:val="18"/>
                <w:lang w:val="en-US"/>
              </w:rPr>
            </w:pPr>
            <w:r>
              <w:rPr>
                <w:rFonts w:ascii="Arial" w:hAnsi="Arial" w:cs="Arial"/>
                <w:sz w:val="18"/>
                <w:szCs w:val="18"/>
                <w:lang w:val="en-US"/>
              </w:rPr>
              <w:tab/>
            </w:r>
            <w:r>
              <w:rPr>
                <w:rFonts w:ascii="Arial" w:hAnsi="Arial" w:cs="Arial"/>
                <w:sz w:val="18"/>
                <w:szCs w:val="18"/>
                <w:lang w:val="en-US"/>
              </w:rPr>
              <w:tab/>
            </w:r>
            <w:r>
              <w:rPr>
                <w:rFonts w:ascii="Arial" w:hAnsi="Arial" w:cs="Arial"/>
                <w:sz w:val="18"/>
                <w:szCs w:val="18"/>
                <w:lang w:val="en-US"/>
              </w:rPr>
              <w:t>Despite this systematic review, there is still a knowledge gap in addressing several aspects of the burden for ADHD caregivers. For example, more research is needed specifically on the roles of other caregivers, such as grandparents. Furthermore, it is possible that the search strategy prioritized mothers as caregivers for the child with ADHD, as this was only explored in six articles of the 11 articles.</w:t>
            </w:r>
          </w:p>
          <w:p w14:paraId="268F1CC5">
            <w:pPr>
              <w:pStyle w:val="10"/>
              <w:spacing w:before="40" w:after="40"/>
              <w:rPr>
                <w:rFonts w:ascii="Arial" w:hAnsi="Arial" w:cs="Arial"/>
                <w:sz w:val="18"/>
                <w:szCs w:val="18"/>
                <w:lang w:val="en-US"/>
              </w:rPr>
            </w:pPr>
            <w:r>
              <w:rPr>
                <w:rFonts w:ascii="Arial" w:hAnsi="Arial" w:cs="Arial"/>
                <w:sz w:val="18"/>
                <w:szCs w:val="18"/>
                <w:lang w:val="en-US"/>
              </w:rPr>
              <w:t>A third recommendation regards the need for randomized control trials to study to investigate the effectiveness of parenting programs on the improvement of parental attitudes and behavior in caring for a child with ADHD. Although outside the main focus of the investigation, this finding provides guidance regarding the type of intervention that should be emphasized in follow-up studies to provide support for caregivers.</w:t>
            </w:r>
          </w:p>
          <w:p w14:paraId="5B4F7E37">
            <w:pPr>
              <w:pStyle w:val="10"/>
              <w:spacing w:before="40" w:after="40"/>
              <w:rPr>
                <w:rFonts w:ascii="Arial" w:hAnsi="Arial" w:cs="Arial"/>
                <w:sz w:val="18"/>
                <w:szCs w:val="18"/>
                <w:lang w:val="en-US"/>
              </w:rPr>
            </w:pPr>
            <w:r>
              <w:rPr>
                <w:rFonts w:ascii="Arial" w:hAnsi="Arial" w:cs="Arial"/>
                <w:sz w:val="18"/>
                <w:szCs w:val="18"/>
                <w:lang w:val="en-US"/>
              </w:rPr>
              <w:t>This research spotlight</w:t>
            </w:r>
            <w:r>
              <w:rPr>
                <w:rFonts w:hint="eastAsia" w:ascii="Arial" w:hAnsi="Arial" w:cs="Arial"/>
                <w:sz w:val="18"/>
                <w:szCs w:val="18"/>
                <w:lang w:val="en-US"/>
              </w:rPr>
              <w:t>s</w:t>
            </w:r>
            <w:r>
              <w:rPr>
                <w:rFonts w:ascii="Arial" w:hAnsi="Arial" w:cs="Arial"/>
                <w:sz w:val="18"/>
                <w:szCs w:val="18"/>
                <w:lang w:val="en-US"/>
              </w:rPr>
              <w:t xml:space="preserve"> special needs and support</w:t>
            </w:r>
            <w:r>
              <w:rPr>
                <w:rFonts w:hint="eastAsia" w:ascii="Arial" w:hAnsi="Arial" w:cs="Arial"/>
                <w:sz w:val="18"/>
                <w:szCs w:val="18"/>
                <w:lang w:val="en-US"/>
              </w:rPr>
              <w:t>s</w:t>
            </w:r>
            <w:r>
              <w:rPr>
                <w:rFonts w:ascii="Arial" w:hAnsi="Arial" w:cs="Arial"/>
                <w:sz w:val="18"/>
                <w:szCs w:val="18"/>
                <w:lang w:val="en-US"/>
              </w:rPr>
              <w:t xml:space="preserve"> the caregiver and the child with ADHD</w:t>
            </w:r>
            <w:r>
              <w:rPr>
                <w:rFonts w:hint="eastAsia" w:ascii="Arial" w:hAnsi="Arial" w:cs="Arial"/>
                <w:sz w:val="18"/>
                <w:szCs w:val="18"/>
                <w:lang w:val="en-US"/>
              </w:rPr>
              <w:t xml:space="preserve"> </w:t>
            </w:r>
            <w:r>
              <w:rPr>
                <w:rFonts w:ascii="Arial" w:hAnsi="Arial" w:cs="Arial"/>
                <w:sz w:val="18"/>
                <w:szCs w:val="18"/>
                <w:lang w:val="en-US"/>
              </w:rPr>
              <w:t xml:space="preserve">to promote an atmosphere of understanding and positive adaptation strategies and bridge a new step forward in incorporating mental health and behavioral well-being. </w:t>
            </w:r>
          </w:p>
          <w:p w14:paraId="5FA0A2F2">
            <w:pPr>
              <w:pStyle w:val="10"/>
              <w:spacing w:before="40" w:after="40"/>
              <w:rPr>
                <w:rFonts w:ascii="Arial" w:hAnsi="Arial" w:cs="Arial"/>
                <w:sz w:val="18"/>
                <w:szCs w:val="18"/>
                <w:lang w:val="en-US"/>
              </w:rPr>
            </w:pPr>
          </w:p>
        </w:tc>
        <w:tc>
          <w:tcPr>
            <w:tcW w:w="1872" w:type="dxa"/>
            <w:tcBorders>
              <w:top w:val="single" w:color="000000" w:sz="4" w:space="0"/>
              <w:left w:val="single" w:color="000000" w:sz="4" w:space="0"/>
              <w:bottom w:val="double" w:color="000000" w:sz="4" w:space="0"/>
              <w:right w:val="single" w:color="000000" w:sz="4" w:space="0"/>
            </w:tcBorders>
          </w:tcPr>
          <w:p w14:paraId="30980325">
            <w:pPr>
              <w:pStyle w:val="10"/>
              <w:spacing w:before="40" w:after="40"/>
              <w:rPr>
                <w:rFonts w:ascii="Arial" w:hAnsi="Arial" w:cs="Arial"/>
                <w:color w:val="auto"/>
                <w:sz w:val="18"/>
                <w:szCs w:val="18"/>
              </w:rPr>
            </w:pPr>
            <w:r>
              <w:rPr>
                <w:rFonts w:ascii="Arial" w:hAnsi="Arial" w:cs="Arial"/>
                <w:color w:val="auto"/>
                <w:sz w:val="18"/>
                <w:szCs w:val="18"/>
              </w:rPr>
              <w:t>7/208-225</w:t>
            </w:r>
          </w:p>
        </w:tc>
        <w:tc>
          <w:tcPr>
            <w:tcW w:w="1630" w:type="dxa"/>
            <w:tcBorders>
              <w:top w:val="single" w:color="000000" w:sz="4" w:space="0"/>
              <w:left w:val="single" w:color="000000" w:sz="4" w:space="0"/>
              <w:bottom w:val="double" w:color="000000" w:sz="4" w:space="0"/>
              <w:right w:val="single" w:color="000000" w:sz="4" w:space="0"/>
            </w:tcBorders>
          </w:tcPr>
          <w:p w14:paraId="3B709B26">
            <w:pPr>
              <w:pStyle w:val="10"/>
              <w:spacing w:before="40" w:after="40"/>
              <w:rPr>
                <w:rFonts w:ascii="Arial" w:hAnsi="Arial" w:cs="Arial"/>
                <w:color w:val="auto"/>
                <w:sz w:val="18"/>
                <w:szCs w:val="18"/>
              </w:rPr>
            </w:pPr>
            <w:r>
              <w:rPr>
                <w:rFonts w:ascii="Arial" w:hAnsi="Arial" w:cs="Arial"/>
                <w:color w:val="auto"/>
                <w:sz w:val="18"/>
                <w:szCs w:val="18"/>
              </w:rPr>
              <w:t>Paragraph8</w:t>
            </w:r>
          </w:p>
        </w:tc>
      </w:tr>
      <w:tr w14:paraId="77489217">
        <w:tblPrEx>
          <w:tblCellMar>
            <w:top w:w="0" w:type="dxa"/>
            <w:left w:w="108" w:type="dxa"/>
            <w:bottom w:w="0" w:type="dxa"/>
            <w:right w:w="108" w:type="dxa"/>
          </w:tblCellMar>
        </w:tblPrEx>
        <w:trPr>
          <w:trHeight w:val="24" w:hRule="atLeast"/>
        </w:trPr>
        <w:tc>
          <w:tcPr>
            <w:tcW w:w="11689"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10"/>
              <w:rPr>
                <w:rFonts w:ascii="Arial" w:hAnsi="Arial" w:cs="Arial"/>
                <w:sz w:val="18"/>
                <w:szCs w:val="18"/>
              </w:rPr>
            </w:pPr>
            <w:r>
              <w:rPr>
                <w:rFonts w:ascii="Arial" w:hAnsi="Arial" w:cs="Arial"/>
                <w:b/>
                <w:bCs/>
                <w:sz w:val="18"/>
                <w:szCs w:val="18"/>
              </w:rPr>
              <w:t>OTHER INFORMATION</w:t>
            </w:r>
          </w:p>
        </w:tc>
        <w:tc>
          <w:tcPr>
            <w:tcW w:w="1872"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10"/>
              <w:jc w:val="center"/>
              <w:rPr>
                <w:rFonts w:ascii="Arial" w:hAnsi="Arial" w:cs="Arial"/>
                <w:color w:val="auto"/>
                <w:sz w:val="18"/>
                <w:szCs w:val="18"/>
              </w:rPr>
            </w:pPr>
          </w:p>
        </w:tc>
        <w:tc>
          <w:tcPr>
            <w:tcW w:w="1630" w:type="dxa"/>
            <w:tcBorders>
              <w:top w:val="double" w:color="000000" w:sz="4" w:space="0"/>
              <w:left w:val="single" w:color="000000" w:sz="4" w:space="0"/>
              <w:bottom w:val="single" w:color="000000" w:sz="4" w:space="0"/>
              <w:right w:val="single" w:color="000000" w:sz="4" w:space="0"/>
            </w:tcBorders>
            <w:shd w:val="clear" w:color="auto" w:fill="FFFFCC"/>
          </w:tcPr>
          <w:p w14:paraId="682D4B6F">
            <w:pPr>
              <w:pStyle w:val="10"/>
              <w:jc w:val="center"/>
              <w:rPr>
                <w:rFonts w:ascii="Arial" w:hAnsi="Arial" w:cs="Arial"/>
                <w:color w:val="auto"/>
                <w:sz w:val="18"/>
                <w:szCs w:val="18"/>
              </w:rPr>
            </w:pPr>
          </w:p>
        </w:tc>
      </w:tr>
      <w:tr w14:paraId="69E64129">
        <w:tblPrEx>
          <w:tblCellMar>
            <w:top w:w="0" w:type="dxa"/>
            <w:left w:w="108" w:type="dxa"/>
            <w:bottom w:w="0" w:type="dxa"/>
            <w:right w:w="108" w:type="dxa"/>
          </w:tblCellMar>
        </w:tblPrEx>
        <w:trPr>
          <w:trHeight w:val="48" w:hRule="atLeast"/>
        </w:trPr>
        <w:tc>
          <w:tcPr>
            <w:tcW w:w="1659" w:type="dxa"/>
            <w:vMerge w:val="restart"/>
            <w:tcBorders>
              <w:top w:val="single" w:color="000000" w:sz="4" w:space="0"/>
              <w:left w:val="single" w:color="000000" w:sz="4" w:space="0"/>
              <w:right w:val="single" w:color="000000" w:sz="4" w:space="0"/>
            </w:tcBorders>
          </w:tcPr>
          <w:p w14:paraId="56E3C875">
            <w:pPr>
              <w:pStyle w:val="10"/>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10"/>
              <w:spacing w:before="40" w:after="40"/>
              <w:jc w:val="right"/>
              <w:rPr>
                <w:rFonts w:ascii="Arial" w:hAnsi="Arial" w:cs="Arial"/>
                <w:sz w:val="18"/>
                <w:szCs w:val="18"/>
              </w:rPr>
            </w:pPr>
            <w:r>
              <w:rPr>
                <w:rFonts w:ascii="Arial" w:hAnsi="Arial" w:cs="Arial"/>
                <w:sz w:val="18"/>
                <w:szCs w:val="18"/>
              </w:rPr>
              <w:t>24a</w:t>
            </w:r>
          </w:p>
        </w:tc>
        <w:tc>
          <w:tcPr>
            <w:tcW w:w="9443" w:type="dxa"/>
            <w:tcBorders>
              <w:top w:val="single" w:color="000000" w:sz="4" w:space="0"/>
              <w:left w:val="single" w:color="000000" w:sz="4" w:space="0"/>
              <w:bottom w:val="single" w:color="000000" w:sz="4" w:space="0"/>
              <w:right w:val="single" w:color="000000" w:sz="4" w:space="0"/>
            </w:tcBorders>
          </w:tcPr>
          <w:p w14:paraId="16AABB8D">
            <w:pPr>
              <w:pStyle w:val="10"/>
              <w:spacing w:before="40" w:after="40"/>
              <w:rPr>
                <w:rFonts w:ascii="Arial" w:hAnsi="Arial" w:cs="Arial"/>
                <w:sz w:val="18"/>
                <w:szCs w:val="18"/>
              </w:rPr>
            </w:pPr>
            <w:r>
              <w:rPr>
                <w:rFonts w:ascii="Arial" w:hAnsi="Arial" w:cs="Arial"/>
                <w:sz w:val="18"/>
                <w:szCs w:val="18"/>
                <w:lang w:val="en-US"/>
              </w:rPr>
              <w:t>One limitation of this systematic review is that it was not registered prospectively, which may be considered to reduce the potential for bias. Thus, a recommendation would be to register prospectively for a follow-up examination as further research becomes available</w:t>
            </w:r>
          </w:p>
        </w:tc>
        <w:tc>
          <w:tcPr>
            <w:tcW w:w="1872" w:type="dxa"/>
            <w:tcBorders>
              <w:top w:val="single" w:color="000000" w:sz="4" w:space="0"/>
              <w:left w:val="single" w:color="000000" w:sz="4" w:space="0"/>
              <w:bottom w:val="single" w:color="000000" w:sz="4" w:space="0"/>
              <w:right w:val="single" w:color="000000" w:sz="4" w:space="0"/>
            </w:tcBorders>
          </w:tcPr>
          <w:p w14:paraId="2EE9DE13">
            <w:pPr>
              <w:pStyle w:val="10"/>
              <w:spacing w:before="40" w:after="40"/>
              <w:rPr>
                <w:rFonts w:ascii="Arial" w:hAnsi="Arial" w:cs="Arial"/>
                <w:color w:val="auto"/>
                <w:sz w:val="18"/>
                <w:szCs w:val="18"/>
              </w:rPr>
            </w:pPr>
            <w:r>
              <w:rPr>
                <w:rFonts w:ascii="Arial" w:hAnsi="Arial" w:cs="Arial"/>
                <w:color w:val="auto"/>
                <w:sz w:val="18"/>
                <w:szCs w:val="18"/>
              </w:rPr>
              <w:t>8/228-230</w:t>
            </w:r>
          </w:p>
        </w:tc>
        <w:tc>
          <w:tcPr>
            <w:tcW w:w="1630" w:type="dxa"/>
            <w:tcBorders>
              <w:top w:val="single" w:color="000000" w:sz="4" w:space="0"/>
              <w:left w:val="single" w:color="000000" w:sz="4" w:space="0"/>
              <w:bottom w:val="single" w:color="000000" w:sz="4" w:space="0"/>
              <w:right w:val="single" w:color="000000" w:sz="4" w:space="0"/>
            </w:tcBorders>
          </w:tcPr>
          <w:p w14:paraId="2A38A0B3">
            <w:pPr>
              <w:pStyle w:val="10"/>
              <w:spacing w:before="40" w:after="40"/>
              <w:rPr>
                <w:rFonts w:ascii="Arial" w:hAnsi="Arial" w:cs="Arial"/>
                <w:color w:val="auto"/>
                <w:sz w:val="18"/>
                <w:szCs w:val="18"/>
              </w:rPr>
            </w:pPr>
            <w:r>
              <w:rPr>
                <w:rFonts w:ascii="Arial" w:hAnsi="Arial" w:cs="Arial"/>
                <w:color w:val="auto"/>
                <w:sz w:val="18"/>
                <w:szCs w:val="18"/>
              </w:rPr>
              <w:t>Paragraph12</w:t>
            </w:r>
          </w:p>
        </w:tc>
      </w:tr>
      <w:tr w14:paraId="65774A90">
        <w:tblPrEx>
          <w:tblCellMar>
            <w:top w:w="0" w:type="dxa"/>
            <w:left w:w="108" w:type="dxa"/>
            <w:bottom w:w="0" w:type="dxa"/>
            <w:right w:w="108" w:type="dxa"/>
          </w:tblCellMar>
        </w:tblPrEx>
        <w:trPr>
          <w:trHeight w:val="57" w:hRule="atLeast"/>
        </w:trPr>
        <w:tc>
          <w:tcPr>
            <w:tcW w:w="1659" w:type="dxa"/>
            <w:vMerge w:val="continue"/>
            <w:tcBorders>
              <w:left w:val="single" w:color="000000" w:sz="4" w:space="0"/>
              <w:right w:val="single" w:color="000000" w:sz="4" w:space="0"/>
            </w:tcBorders>
          </w:tcPr>
          <w:p w14:paraId="038F19BF">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10"/>
              <w:spacing w:before="40" w:after="40"/>
              <w:jc w:val="right"/>
              <w:rPr>
                <w:rFonts w:ascii="Arial" w:hAnsi="Arial" w:cs="Arial"/>
                <w:sz w:val="18"/>
                <w:szCs w:val="18"/>
              </w:rPr>
            </w:pPr>
            <w:r>
              <w:rPr>
                <w:rFonts w:ascii="Arial" w:hAnsi="Arial" w:cs="Arial"/>
                <w:sz w:val="18"/>
                <w:szCs w:val="18"/>
              </w:rPr>
              <w:t>24b</w:t>
            </w:r>
          </w:p>
        </w:tc>
        <w:tc>
          <w:tcPr>
            <w:tcW w:w="9443" w:type="dxa"/>
            <w:tcBorders>
              <w:top w:val="single" w:color="000000" w:sz="4" w:space="0"/>
              <w:left w:val="single" w:color="000000" w:sz="4" w:space="0"/>
              <w:bottom w:val="single" w:color="000000" w:sz="4" w:space="0"/>
              <w:right w:val="single" w:color="000000" w:sz="4" w:space="0"/>
            </w:tcBorders>
          </w:tcPr>
          <w:p w14:paraId="30E4D536">
            <w:pPr>
              <w:pStyle w:val="10"/>
              <w:spacing w:before="40" w:after="40"/>
              <w:rPr>
                <w:rFonts w:ascii="Arial" w:hAnsi="Arial" w:cs="Arial"/>
                <w:sz w:val="18"/>
                <w:szCs w:val="18"/>
              </w:rPr>
            </w:pPr>
            <w:r>
              <w:rPr>
                <w:rFonts w:ascii="Arial" w:hAnsi="Arial" w:cs="Arial"/>
                <w:sz w:val="18"/>
                <w:szCs w:val="18"/>
                <w:lang w:val="en-US"/>
              </w:rPr>
              <w:t>One limitation of this systematic review is that it was not registered prospectively, which may be considered to reduce the potential for bias. Thus, a recommendation would be to register prospectively for a follow-up examination as further research becomes available</w:t>
            </w:r>
          </w:p>
        </w:tc>
        <w:tc>
          <w:tcPr>
            <w:tcW w:w="1872" w:type="dxa"/>
            <w:tcBorders>
              <w:top w:val="single" w:color="000000" w:sz="4" w:space="0"/>
              <w:left w:val="single" w:color="000000" w:sz="4" w:space="0"/>
              <w:bottom w:val="single" w:color="000000" w:sz="4" w:space="0"/>
              <w:right w:val="single" w:color="000000" w:sz="4" w:space="0"/>
            </w:tcBorders>
          </w:tcPr>
          <w:p w14:paraId="55D44A96">
            <w:pPr>
              <w:pStyle w:val="10"/>
              <w:spacing w:before="40" w:after="40"/>
              <w:rPr>
                <w:rFonts w:ascii="Arial" w:hAnsi="Arial" w:cs="Arial"/>
                <w:color w:val="auto"/>
                <w:sz w:val="18"/>
                <w:szCs w:val="18"/>
              </w:rPr>
            </w:pPr>
            <w:r>
              <w:rPr>
                <w:rFonts w:ascii="Arial" w:hAnsi="Arial" w:cs="Arial"/>
                <w:color w:val="auto"/>
                <w:sz w:val="18"/>
                <w:szCs w:val="18"/>
              </w:rPr>
              <w:t>8/228-230</w:t>
            </w:r>
          </w:p>
        </w:tc>
        <w:tc>
          <w:tcPr>
            <w:tcW w:w="1630" w:type="dxa"/>
            <w:tcBorders>
              <w:top w:val="single" w:color="000000" w:sz="4" w:space="0"/>
              <w:left w:val="single" w:color="000000" w:sz="4" w:space="0"/>
              <w:bottom w:val="single" w:color="000000" w:sz="4" w:space="0"/>
              <w:right w:val="single" w:color="000000" w:sz="4" w:space="0"/>
            </w:tcBorders>
          </w:tcPr>
          <w:p w14:paraId="4913FD6A">
            <w:pPr>
              <w:pStyle w:val="10"/>
              <w:spacing w:before="40" w:after="40"/>
              <w:rPr>
                <w:rFonts w:ascii="Arial" w:hAnsi="Arial" w:cs="Arial"/>
                <w:color w:val="auto"/>
                <w:sz w:val="18"/>
                <w:szCs w:val="18"/>
              </w:rPr>
            </w:pPr>
            <w:r>
              <w:rPr>
                <w:rFonts w:ascii="Arial" w:hAnsi="Arial" w:cs="Arial"/>
                <w:color w:val="auto"/>
                <w:sz w:val="18"/>
                <w:szCs w:val="18"/>
              </w:rPr>
              <w:t>Paragraph12</w:t>
            </w:r>
          </w:p>
        </w:tc>
      </w:tr>
      <w:tr w14:paraId="2B495F3C">
        <w:tblPrEx>
          <w:tblCellMar>
            <w:top w:w="0" w:type="dxa"/>
            <w:left w:w="108" w:type="dxa"/>
            <w:bottom w:w="0" w:type="dxa"/>
            <w:right w:w="108" w:type="dxa"/>
          </w:tblCellMar>
        </w:tblPrEx>
        <w:trPr>
          <w:trHeight w:val="48" w:hRule="atLeast"/>
        </w:trPr>
        <w:tc>
          <w:tcPr>
            <w:tcW w:w="1659" w:type="dxa"/>
            <w:vMerge w:val="continue"/>
            <w:tcBorders>
              <w:left w:val="single" w:color="000000" w:sz="4" w:space="0"/>
              <w:bottom w:val="single" w:color="000000" w:sz="4" w:space="0"/>
              <w:right w:val="single" w:color="000000" w:sz="4" w:space="0"/>
            </w:tcBorders>
          </w:tcPr>
          <w:p w14:paraId="3F05BA64">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10"/>
              <w:spacing w:before="40" w:after="40"/>
              <w:jc w:val="right"/>
              <w:rPr>
                <w:rFonts w:ascii="Arial" w:hAnsi="Arial" w:cs="Arial"/>
                <w:sz w:val="18"/>
                <w:szCs w:val="18"/>
              </w:rPr>
            </w:pPr>
            <w:r>
              <w:rPr>
                <w:rFonts w:ascii="Arial" w:hAnsi="Arial" w:cs="Arial"/>
                <w:sz w:val="18"/>
                <w:szCs w:val="18"/>
              </w:rPr>
              <w:t>24c</w:t>
            </w:r>
          </w:p>
        </w:tc>
        <w:tc>
          <w:tcPr>
            <w:tcW w:w="9443" w:type="dxa"/>
            <w:tcBorders>
              <w:top w:val="single" w:color="000000" w:sz="4" w:space="0"/>
              <w:left w:val="single" w:color="000000" w:sz="4" w:space="0"/>
              <w:bottom w:val="single" w:color="000000" w:sz="4" w:space="0"/>
              <w:right w:val="single" w:color="000000" w:sz="4" w:space="0"/>
            </w:tcBorders>
          </w:tcPr>
          <w:p w14:paraId="0EA5EF40">
            <w:pPr>
              <w:pStyle w:val="10"/>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color="000000" w:sz="4" w:space="0"/>
              <w:left w:val="single" w:color="000000" w:sz="4" w:space="0"/>
              <w:bottom w:val="single" w:color="000000" w:sz="4" w:space="0"/>
              <w:right w:val="single" w:color="000000" w:sz="4" w:space="0"/>
            </w:tcBorders>
          </w:tcPr>
          <w:p w14:paraId="0ED81809">
            <w:pPr>
              <w:pStyle w:val="10"/>
              <w:spacing w:before="40" w:after="40"/>
              <w:rPr>
                <w:rFonts w:ascii="Arial" w:hAnsi="Arial" w:cs="Arial"/>
                <w:color w:val="auto"/>
                <w:sz w:val="18"/>
                <w:szCs w:val="18"/>
              </w:rPr>
            </w:pPr>
            <w:r>
              <w:rPr>
                <w:rFonts w:ascii="Arial" w:hAnsi="Arial" w:cs="Arial"/>
                <w:color w:val="auto"/>
                <w:sz w:val="18"/>
                <w:szCs w:val="18"/>
              </w:rPr>
              <w:t>na</w:t>
            </w:r>
          </w:p>
        </w:tc>
        <w:tc>
          <w:tcPr>
            <w:tcW w:w="1630" w:type="dxa"/>
            <w:tcBorders>
              <w:top w:val="single" w:color="000000" w:sz="4" w:space="0"/>
              <w:left w:val="single" w:color="000000" w:sz="4" w:space="0"/>
              <w:bottom w:val="single" w:color="000000" w:sz="4" w:space="0"/>
              <w:right w:val="single" w:color="000000" w:sz="4" w:space="0"/>
            </w:tcBorders>
          </w:tcPr>
          <w:p w14:paraId="09E765CB">
            <w:pPr>
              <w:pStyle w:val="10"/>
              <w:spacing w:before="40" w:after="40"/>
              <w:rPr>
                <w:rFonts w:ascii="Arial" w:hAnsi="Arial" w:cs="Arial"/>
                <w:color w:val="auto"/>
                <w:sz w:val="18"/>
                <w:szCs w:val="18"/>
              </w:rPr>
            </w:pPr>
            <w:r>
              <w:rPr>
                <w:rFonts w:ascii="Arial" w:hAnsi="Arial" w:cs="Arial"/>
                <w:color w:val="auto"/>
                <w:sz w:val="18"/>
                <w:szCs w:val="18"/>
              </w:rPr>
              <w:t>na</w:t>
            </w:r>
          </w:p>
        </w:tc>
      </w:tr>
      <w:tr w14:paraId="47011582">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568E03AB">
            <w:pPr>
              <w:pStyle w:val="10"/>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10"/>
              <w:spacing w:before="40" w:after="40"/>
              <w:jc w:val="right"/>
              <w:rPr>
                <w:rFonts w:ascii="Arial" w:hAnsi="Arial" w:cs="Arial"/>
                <w:sz w:val="18"/>
                <w:szCs w:val="18"/>
              </w:rPr>
            </w:pPr>
            <w:r>
              <w:rPr>
                <w:rFonts w:ascii="Arial" w:hAnsi="Arial" w:cs="Arial"/>
                <w:sz w:val="18"/>
                <w:szCs w:val="18"/>
              </w:rPr>
              <w:t>25</w:t>
            </w:r>
          </w:p>
        </w:tc>
        <w:tc>
          <w:tcPr>
            <w:tcW w:w="9443" w:type="dxa"/>
            <w:tcBorders>
              <w:top w:val="single" w:color="000000" w:sz="4" w:space="0"/>
              <w:left w:val="single" w:color="000000" w:sz="4" w:space="0"/>
              <w:bottom w:val="single" w:color="000000" w:sz="4" w:space="0"/>
              <w:right w:val="single" w:color="000000" w:sz="4" w:space="0"/>
            </w:tcBorders>
          </w:tcPr>
          <w:p w14:paraId="3D202DC4">
            <w:pPr>
              <w:pStyle w:val="10"/>
              <w:spacing w:before="40" w:after="40"/>
              <w:rPr>
                <w:rFonts w:ascii="Arial" w:hAnsi="Arial" w:cs="Arial"/>
                <w:sz w:val="18"/>
                <w:szCs w:val="18"/>
              </w:rPr>
            </w:pPr>
            <w:r>
              <w:rPr>
                <w:rFonts w:ascii="Arial" w:hAnsi="Arial" w:cs="Arial"/>
                <w:sz w:val="18"/>
                <w:szCs w:val="18"/>
                <w:lang w:val="en-US"/>
              </w:rPr>
              <w:t>There is no funding to report.</w:t>
            </w:r>
          </w:p>
        </w:tc>
        <w:tc>
          <w:tcPr>
            <w:tcW w:w="1872" w:type="dxa"/>
            <w:tcBorders>
              <w:top w:val="single" w:color="000000" w:sz="4" w:space="0"/>
              <w:left w:val="single" w:color="000000" w:sz="4" w:space="0"/>
              <w:bottom w:val="single" w:color="000000" w:sz="4" w:space="0"/>
              <w:right w:val="single" w:color="000000" w:sz="4" w:space="0"/>
            </w:tcBorders>
          </w:tcPr>
          <w:p w14:paraId="1688945E">
            <w:pPr>
              <w:pStyle w:val="10"/>
              <w:spacing w:before="40" w:after="40"/>
              <w:rPr>
                <w:rFonts w:ascii="Arial" w:hAnsi="Arial" w:cs="Arial"/>
                <w:color w:val="auto"/>
                <w:sz w:val="18"/>
                <w:szCs w:val="18"/>
              </w:rPr>
            </w:pPr>
            <w:r>
              <w:rPr>
                <w:rFonts w:ascii="Arial" w:hAnsi="Arial" w:cs="Arial"/>
                <w:color w:val="auto"/>
                <w:sz w:val="18"/>
                <w:szCs w:val="18"/>
              </w:rPr>
              <w:t>8</w:t>
            </w:r>
          </w:p>
        </w:tc>
        <w:tc>
          <w:tcPr>
            <w:tcW w:w="1630" w:type="dxa"/>
            <w:tcBorders>
              <w:top w:val="single" w:color="000000" w:sz="4" w:space="0"/>
              <w:left w:val="single" w:color="000000" w:sz="4" w:space="0"/>
              <w:bottom w:val="single" w:color="000000" w:sz="4" w:space="0"/>
              <w:right w:val="single" w:color="000000" w:sz="4" w:space="0"/>
            </w:tcBorders>
          </w:tcPr>
          <w:p w14:paraId="1EA0A32C">
            <w:pPr>
              <w:pStyle w:val="10"/>
              <w:spacing w:before="40" w:after="40"/>
              <w:rPr>
                <w:rFonts w:ascii="Arial" w:hAnsi="Arial" w:cs="Arial"/>
                <w:color w:val="auto"/>
                <w:sz w:val="18"/>
                <w:szCs w:val="18"/>
              </w:rPr>
            </w:pPr>
            <w:r>
              <w:rPr>
                <w:rFonts w:ascii="Arial" w:hAnsi="Arial" w:cs="Arial"/>
                <w:color w:val="auto"/>
                <w:sz w:val="18"/>
                <w:szCs w:val="18"/>
              </w:rPr>
              <w:t>Paragraph14</w:t>
            </w:r>
          </w:p>
        </w:tc>
      </w:tr>
      <w:tr w14:paraId="2F67A73C">
        <w:tblPrEx>
          <w:tblCellMar>
            <w:top w:w="0" w:type="dxa"/>
            <w:left w:w="108" w:type="dxa"/>
            <w:bottom w:w="0" w:type="dxa"/>
            <w:right w:w="108" w:type="dxa"/>
          </w:tblCellMar>
        </w:tblPrEx>
        <w:trPr>
          <w:trHeight w:val="48" w:hRule="atLeast"/>
        </w:trPr>
        <w:tc>
          <w:tcPr>
            <w:tcW w:w="1659" w:type="dxa"/>
            <w:tcBorders>
              <w:top w:val="single" w:color="000000" w:sz="4" w:space="0"/>
              <w:left w:val="single" w:color="000000" w:sz="4" w:space="0"/>
              <w:bottom w:val="single" w:color="000000" w:sz="4" w:space="0"/>
              <w:right w:val="single" w:color="000000" w:sz="4" w:space="0"/>
            </w:tcBorders>
          </w:tcPr>
          <w:p w14:paraId="27DA1532">
            <w:pPr>
              <w:pStyle w:val="10"/>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10"/>
              <w:spacing w:before="40" w:after="40"/>
              <w:jc w:val="right"/>
              <w:rPr>
                <w:rFonts w:ascii="Arial" w:hAnsi="Arial" w:cs="Arial"/>
                <w:sz w:val="18"/>
                <w:szCs w:val="18"/>
              </w:rPr>
            </w:pPr>
            <w:r>
              <w:rPr>
                <w:rFonts w:ascii="Arial" w:hAnsi="Arial" w:cs="Arial"/>
                <w:sz w:val="18"/>
                <w:szCs w:val="18"/>
              </w:rPr>
              <w:t>26</w:t>
            </w:r>
          </w:p>
        </w:tc>
        <w:tc>
          <w:tcPr>
            <w:tcW w:w="9443" w:type="dxa"/>
            <w:tcBorders>
              <w:top w:val="single" w:color="000000" w:sz="4" w:space="0"/>
              <w:left w:val="single" w:color="000000" w:sz="4" w:space="0"/>
              <w:bottom w:val="single" w:color="000000" w:sz="4" w:space="0"/>
              <w:right w:val="single" w:color="000000" w:sz="4" w:space="0"/>
            </w:tcBorders>
          </w:tcPr>
          <w:p w14:paraId="6C50B7A3">
            <w:pPr>
              <w:pStyle w:val="10"/>
              <w:spacing w:before="40" w:after="40"/>
              <w:rPr>
                <w:rFonts w:ascii="Arial" w:hAnsi="Arial" w:cs="Arial"/>
                <w:sz w:val="18"/>
                <w:szCs w:val="18"/>
              </w:rPr>
            </w:pPr>
            <w:r>
              <w:rPr>
                <w:rFonts w:ascii="Arial" w:hAnsi="Arial" w:cs="Arial"/>
                <w:sz w:val="18"/>
                <w:szCs w:val="18"/>
                <w:lang w:val="en-US"/>
              </w:rPr>
              <w:t>There are no conflicts of interest to report.</w:t>
            </w:r>
            <w:r>
              <w:rPr>
                <w:rFonts w:ascii="Arial" w:hAnsi="Arial" w:cs="Arial"/>
                <w:b/>
                <w:bCs/>
                <w:sz w:val="18"/>
                <w:szCs w:val="18"/>
                <w:lang w:val="en-US"/>
              </w:rPr>
              <w:t xml:space="preserve"> </w:t>
            </w:r>
          </w:p>
        </w:tc>
        <w:tc>
          <w:tcPr>
            <w:tcW w:w="1872" w:type="dxa"/>
            <w:tcBorders>
              <w:top w:val="single" w:color="000000" w:sz="4" w:space="0"/>
              <w:left w:val="single" w:color="000000" w:sz="4" w:space="0"/>
              <w:bottom w:val="single" w:color="000000" w:sz="4" w:space="0"/>
              <w:right w:val="single" w:color="000000" w:sz="4" w:space="0"/>
            </w:tcBorders>
          </w:tcPr>
          <w:p w14:paraId="6FA1E09F">
            <w:pPr>
              <w:pStyle w:val="10"/>
              <w:spacing w:before="40" w:after="40"/>
              <w:rPr>
                <w:rFonts w:ascii="Arial" w:hAnsi="Arial" w:cs="Arial"/>
                <w:color w:val="auto"/>
                <w:sz w:val="18"/>
                <w:szCs w:val="18"/>
              </w:rPr>
            </w:pPr>
            <w:r>
              <w:rPr>
                <w:rFonts w:ascii="Arial" w:hAnsi="Arial" w:cs="Arial"/>
                <w:color w:val="auto"/>
                <w:sz w:val="18"/>
                <w:szCs w:val="18"/>
              </w:rPr>
              <w:t>8/249</w:t>
            </w:r>
          </w:p>
        </w:tc>
        <w:tc>
          <w:tcPr>
            <w:tcW w:w="1630" w:type="dxa"/>
            <w:tcBorders>
              <w:top w:val="single" w:color="000000" w:sz="4" w:space="0"/>
              <w:left w:val="single" w:color="000000" w:sz="4" w:space="0"/>
              <w:bottom w:val="single" w:color="000000" w:sz="4" w:space="0"/>
              <w:right w:val="single" w:color="000000" w:sz="4" w:space="0"/>
            </w:tcBorders>
          </w:tcPr>
          <w:p w14:paraId="47749BB6">
            <w:pPr>
              <w:pStyle w:val="10"/>
              <w:spacing w:before="40" w:after="40"/>
              <w:rPr>
                <w:rFonts w:ascii="Arial" w:hAnsi="Arial" w:cs="Arial"/>
                <w:color w:val="auto"/>
                <w:sz w:val="18"/>
                <w:szCs w:val="18"/>
              </w:rPr>
            </w:pPr>
            <w:r>
              <w:rPr>
                <w:rFonts w:ascii="Arial" w:hAnsi="Arial" w:cs="Arial"/>
                <w:color w:val="auto"/>
                <w:sz w:val="18"/>
                <w:szCs w:val="18"/>
              </w:rPr>
              <w:t>Paragraph14</w:t>
            </w:r>
          </w:p>
        </w:tc>
      </w:tr>
      <w:tr w14:paraId="129A5A72">
        <w:tblPrEx>
          <w:tblCellMar>
            <w:top w:w="0" w:type="dxa"/>
            <w:left w:w="108" w:type="dxa"/>
            <w:bottom w:w="0" w:type="dxa"/>
            <w:right w:w="108" w:type="dxa"/>
          </w:tblCellMar>
        </w:tblPrEx>
        <w:trPr>
          <w:trHeight w:val="219" w:hRule="atLeast"/>
        </w:trPr>
        <w:tc>
          <w:tcPr>
            <w:tcW w:w="1659" w:type="dxa"/>
            <w:tcBorders>
              <w:top w:val="single" w:color="000000" w:sz="4" w:space="0"/>
              <w:left w:val="single" w:color="000000" w:sz="4" w:space="0"/>
              <w:bottom w:val="double" w:color="000000" w:sz="4" w:space="0"/>
              <w:right w:val="single" w:color="000000" w:sz="4" w:space="0"/>
            </w:tcBorders>
          </w:tcPr>
          <w:p w14:paraId="71A9B4E7">
            <w:pPr>
              <w:pStyle w:val="10"/>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10"/>
              <w:spacing w:before="40" w:after="40"/>
              <w:jc w:val="right"/>
              <w:rPr>
                <w:rFonts w:ascii="Arial" w:hAnsi="Arial" w:cs="Arial"/>
                <w:sz w:val="18"/>
                <w:szCs w:val="18"/>
              </w:rPr>
            </w:pPr>
            <w:r>
              <w:rPr>
                <w:rFonts w:ascii="Arial" w:hAnsi="Arial" w:cs="Arial"/>
                <w:sz w:val="18"/>
                <w:szCs w:val="18"/>
              </w:rPr>
              <w:t>27</w:t>
            </w:r>
          </w:p>
        </w:tc>
        <w:tc>
          <w:tcPr>
            <w:tcW w:w="9443" w:type="dxa"/>
            <w:tcBorders>
              <w:top w:val="single" w:color="000000" w:sz="4" w:space="0"/>
              <w:left w:val="single" w:color="000000" w:sz="4" w:space="0"/>
              <w:bottom w:val="double" w:color="000000" w:sz="4" w:space="0"/>
              <w:right w:val="single" w:color="000000" w:sz="4" w:space="0"/>
            </w:tcBorders>
          </w:tcPr>
          <w:p w14:paraId="2A7A4602">
            <w:pPr>
              <w:pStyle w:val="10"/>
              <w:spacing w:before="40" w:after="40"/>
              <w:rPr>
                <w:rFonts w:ascii="Arial" w:hAnsi="Arial" w:cs="Arial"/>
                <w:b/>
                <w:bCs/>
                <w:sz w:val="18"/>
                <w:szCs w:val="18"/>
                <w:lang w:val="en-US"/>
              </w:rPr>
            </w:pPr>
            <w:r>
              <w:rPr>
                <w:rFonts w:ascii="Arial" w:hAnsi="Arial" w:cs="Arial"/>
                <w:sz w:val="18"/>
                <w:szCs w:val="18"/>
                <w:lang w:val="en-US"/>
              </w:rPr>
              <w:t>Data availability statement: The datasets generated during and/or analyzed during the current study are available from the corresponding author on reasonable request.</w:t>
            </w:r>
          </w:p>
          <w:p w14:paraId="619249F8">
            <w:pPr>
              <w:pStyle w:val="10"/>
              <w:spacing w:before="40" w:after="40"/>
              <w:rPr>
                <w:rFonts w:ascii="Arial" w:hAnsi="Arial" w:cs="Arial"/>
                <w:sz w:val="18"/>
                <w:szCs w:val="18"/>
                <w:lang w:val="en-US"/>
              </w:rPr>
            </w:pPr>
          </w:p>
        </w:tc>
        <w:tc>
          <w:tcPr>
            <w:tcW w:w="1872" w:type="dxa"/>
            <w:tcBorders>
              <w:top w:val="single" w:color="000000" w:sz="4" w:space="0"/>
              <w:left w:val="single" w:color="000000" w:sz="4" w:space="0"/>
              <w:bottom w:val="double" w:color="000000" w:sz="4" w:space="0"/>
              <w:right w:val="single" w:color="000000" w:sz="4" w:space="0"/>
            </w:tcBorders>
          </w:tcPr>
          <w:p w14:paraId="442C99F1">
            <w:pPr>
              <w:pStyle w:val="10"/>
              <w:spacing w:before="40" w:after="40"/>
              <w:rPr>
                <w:rFonts w:ascii="Arial" w:hAnsi="Arial" w:cs="Arial"/>
                <w:color w:val="auto"/>
                <w:sz w:val="18"/>
                <w:szCs w:val="18"/>
              </w:rPr>
            </w:pPr>
            <w:r>
              <w:rPr>
                <w:rFonts w:ascii="Arial" w:hAnsi="Arial" w:cs="Arial"/>
                <w:color w:val="auto"/>
                <w:sz w:val="18"/>
                <w:szCs w:val="18"/>
              </w:rPr>
              <w:t>8/245-246</w:t>
            </w:r>
          </w:p>
        </w:tc>
        <w:tc>
          <w:tcPr>
            <w:tcW w:w="1630" w:type="dxa"/>
            <w:tcBorders>
              <w:top w:val="single" w:color="000000" w:sz="4" w:space="0"/>
              <w:left w:val="single" w:color="000000" w:sz="4" w:space="0"/>
              <w:bottom w:val="double" w:color="000000" w:sz="4" w:space="0"/>
              <w:right w:val="single" w:color="000000" w:sz="4" w:space="0"/>
            </w:tcBorders>
          </w:tcPr>
          <w:p w14:paraId="2F398B02">
            <w:pPr>
              <w:pStyle w:val="10"/>
              <w:spacing w:before="40" w:after="40"/>
              <w:rPr>
                <w:rFonts w:ascii="Arial" w:hAnsi="Arial" w:cs="Arial"/>
                <w:color w:val="auto"/>
                <w:sz w:val="18"/>
                <w:szCs w:val="18"/>
              </w:rPr>
            </w:pPr>
            <w:r>
              <w:rPr>
                <w:rFonts w:ascii="Arial" w:hAnsi="Arial" w:cs="Arial"/>
                <w:color w:val="auto"/>
                <w:sz w:val="18"/>
                <w:szCs w:val="18"/>
              </w:rPr>
              <w:t>Paragraph14</w:t>
            </w:r>
          </w:p>
        </w:tc>
      </w:tr>
    </w:tbl>
    <w:p w14:paraId="6338F4EE">
      <w:pPr>
        <w:pStyle w:val="10"/>
        <w:rPr>
          <w:rFonts w:ascii="Arial" w:hAnsi="Arial" w:cs="Arial"/>
          <w:color w:val="auto"/>
        </w:rPr>
      </w:pPr>
    </w:p>
    <w:p w14:paraId="7AC394C9">
      <w:pPr>
        <w:pStyle w:val="10"/>
        <w:spacing w:line="183" w:lineRule="atLeast"/>
        <w:jc w:val="both"/>
        <w:rPr>
          <w:rFonts w:ascii="Arial" w:hAnsi="Arial" w:cs="Arial"/>
          <w:color w:val="auto"/>
          <w:sz w:val="16"/>
          <w:szCs w:val="16"/>
          <w:lang w:val="da-DK"/>
        </w:rPr>
      </w:pPr>
      <w:r>
        <w:rPr>
          <w:rFonts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page">
                  <wp:posOffset>433705</wp:posOffset>
                </wp:positionH>
                <wp:positionV relativeFrom="paragraph">
                  <wp:posOffset>238760</wp:posOffset>
                </wp:positionV>
                <wp:extent cx="9239885" cy="455295"/>
                <wp:effectExtent l="0" t="0" r="0" b="0"/>
                <wp:wrapTopAndBottom/>
                <wp:docPr id="852774679" name="Text Box 2"/>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ln>
                      </wps:spPr>
                      <wps:txbx>
                        <w:txbxContent>
                          <w:p w14:paraId="08166E5B">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4.15pt;margin-top:18.8pt;height:35.85pt;width:727.55pt;mso-position-horizontal-relative:page;mso-wrap-distance-bottom:0pt;mso-wrap-distance-top:0pt;z-index:251659264;mso-width-relative:page;mso-height-relative:page;" filled="f" stroked="t" coordsize="21600,21600" o:gfxdata="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VZCce2gAAAAoBAAAPAAAAAAAAAAEAIAAAACIAAABkcnMvZG93bnJldi54&#10;bWxQSwECFAAUAAAACACHTuJAlHjtiTECAABWBAAADgAAAAAAAAABACAAAAApAQAAZHJzL2Uyb0Rv&#10;Yy54bWxQSwUGAAAAAAYABgBZAQAAzAUAAAAA&#10;">
                <v:fill on="f" focussize="0,0"/>
                <v:stroke weight="1pt" color="#0000FF" miterlimit="8" joinstyle="miter"/>
                <v:imagedata o:title=""/>
                <o:lock v:ext="edit" aspectratio="f"/>
                <v:textbox inset="0mm,0mm,0mm,0mm">
                  <w:txbxContent>
                    <w:p w14:paraId="08166E5B">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v:shape>
            </w:pict>
          </mc:Fallback>
        </mc:AlternateConten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Lucida Sans">
    <w:panose1 w:val="020B06020305040202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12"/>
      <w:ind w:left="720"/>
      <w:jc w:val="both"/>
      <w:rPr>
        <w:rFonts w:ascii="Lucida Sans" w:hAnsi="Lucida Sans"/>
        <w:sz w:val="20"/>
        <w:szCs w:val="20"/>
      </w:rPr>
    </w:pPr>
    <w:r>
      <w:drawing>
        <wp:anchor distT="0" distB="0" distL="114300" distR="114300" simplePos="0" relativeHeight="251659264" behindDoc="0" locked="0" layoutInCell="1" allowOverlap="1">
          <wp:simplePos x="0" y="0"/>
          <wp:positionH relativeFrom="column">
            <wp:posOffset>0</wp:posOffset>
          </wp:positionH>
          <wp:positionV relativeFrom="paragraph">
            <wp:posOffset>-184150</wp:posOffset>
          </wp:positionV>
          <wp:extent cx="519430" cy="49530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19430" cy="495300"/>
                  </a:xfrm>
                  <a:prstGeom prst="rect">
                    <a:avLst/>
                  </a:prstGeom>
                  <a:noFill/>
                </pic:spPr>
              </pic:pic>
            </a:graphicData>
          </a:graphic>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F"/>
    <w:rsid w:val="00053EFF"/>
    <w:rsid w:val="00057AB5"/>
    <w:rsid w:val="00077B44"/>
    <w:rsid w:val="00080F7E"/>
    <w:rsid w:val="0009407C"/>
    <w:rsid w:val="000E1BD0"/>
    <w:rsid w:val="00103624"/>
    <w:rsid w:val="0011187E"/>
    <w:rsid w:val="00126C6E"/>
    <w:rsid w:val="00133161"/>
    <w:rsid w:val="00147F87"/>
    <w:rsid w:val="00150BE1"/>
    <w:rsid w:val="00152CDB"/>
    <w:rsid w:val="001744B3"/>
    <w:rsid w:val="0018323E"/>
    <w:rsid w:val="00190C83"/>
    <w:rsid w:val="00195144"/>
    <w:rsid w:val="001F249E"/>
    <w:rsid w:val="001F5A91"/>
    <w:rsid w:val="0022283E"/>
    <w:rsid w:val="002275F3"/>
    <w:rsid w:val="00227C03"/>
    <w:rsid w:val="002432F7"/>
    <w:rsid w:val="00246C93"/>
    <w:rsid w:val="00256BAF"/>
    <w:rsid w:val="00276094"/>
    <w:rsid w:val="002A2A06"/>
    <w:rsid w:val="002F5A81"/>
    <w:rsid w:val="003103C2"/>
    <w:rsid w:val="003516AD"/>
    <w:rsid w:val="00355E4E"/>
    <w:rsid w:val="00363B8D"/>
    <w:rsid w:val="00366E0E"/>
    <w:rsid w:val="003760FB"/>
    <w:rsid w:val="003B79FF"/>
    <w:rsid w:val="003E323D"/>
    <w:rsid w:val="00400A0B"/>
    <w:rsid w:val="004033C1"/>
    <w:rsid w:val="00417177"/>
    <w:rsid w:val="00443C1D"/>
    <w:rsid w:val="00461576"/>
    <w:rsid w:val="00467453"/>
    <w:rsid w:val="00486B1A"/>
    <w:rsid w:val="004C1685"/>
    <w:rsid w:val="004F0392"/>
    <w:rsid w:val="00507527"/>
    <w:rsid w:val="005078EE"/>
    <w:rsid w:val="0054509C"/>
    <w:rsid w:val="0054787D"/>
    <w:rsid w:val="00550BF1"/>
    <w:rsid w:val="00553B06"/>
    <w:rsid w:val="0059028D"/>
    <w:rsid w:val="005979B8"/>
    <w:rsid w:val="005A190C"/>
    <w:rsid w:val="00640172"/>
    <w:rsid w:val="0065575B"/>
    <w:rsid w:val="006B33A9"/>
    <w:rsid w:val="006E5FE2"/>
    <w:rsid w:val="006F3BA6"/>
    <w:rsid w:val="00726794"/>
    <w:rsid w:val="0075137B"/>
    <w:rsid w:val="0077253C"/>
    <w:rsid w:val="007C3B76"/>
    <w:rsid w:val="00824600"/>
    <w:rsid w:val="008412D5"/>
    <w:rsid w:val="00872A92"/>
    <w:rsid w:val="008A3EAE"/>
    <w:rsid w:val="008E2C91"/>
    <w:rsid w:val="008F0BFF"/>
    <w:rsid w:val="00930A31"/>
    <w:rsid w:val="0093267D"/>
    <w:rsid w:val="00947707"/>
    <w:rsid w:val="009827E5"/>
    <w:rsid w:val="009C0147"/>
    <w:rsid w:val="00A215D2"/>
    <w:rsid w:val="00A6008E"/>
    <w:rsid w:val="00A86593"/>
    <w:rsid w:val="00AA1B2F"/>
    <w:rsid w:val="00AA5AB8"/>
    <w:rsid w:val="00AA7598"/>
    <w:rsid w:val="00AB79CE"/>
    <w:rsid w:val="00AE4BBD"/>
    <w:rsid w:val="00B21266"/>
    <w:rsid w:val="00B31097"/>
    <w:rsid w:val="00B51910"/>
    <w:rsid w:val="00B71631"/>
    <w:rsid w:val="00B730D1"/>
    <w:rsid w:val="00C22710"/>
    <w:rsid w:val="00C2430A"/>
    <w:rsid w:val="00C545F8"/>
    <w:rsid w:val="00C73CE2"/>
    <w:rsid w:val="00CD4447"/>
    <w:rsid w:val="00CD7BF7"/>
    <w:rsid w:val="00D75040"/>
    <w:rsid w:val="00D95D84"/>
    <w:rsid w:val="00DB0269"/>
    <w:rsid w:val="00DB75F9"/>
    <w:rsid w:val="00DC4F19"/>
    <w:rsid w:val="00DE13C3"/>
    <w:rsid w:val="00DF48FB"/>
    <w:rsid w:val="00E324A8"/>
    <w:rsid w:val="00E66E3A"/>
    <w:rsid w:val="00EB610E"/>
    <w:rsid w:val="00ED3300"/>
    <w:rsid w:val="00F67C14"/>
    <w:rsid w:val="00FB0C70"/>
    <w:rsid w:val="00FB3483"/>
    <w:rsid w:val="00FD5220"/>
    <w:rsid w:val="32B92FC6"/>
    <w:rsid w:val="3DA70F49"/>
    <w:rsid w:val="7A703580"/>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CA" w:eastAsia="en-CA"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uiPriority w:val="99"/>
    <w:pPr>
      <w:spacing w:after="160"/>
    </w:pPr>
    <w:rPr>
      <w:rFonts w:eastAsia="Calibri"/>
      <w:sz w:val="20"/>
      <w:szCs w:val="20"/>
      <w:lang w:val="en-US" w:eastAsia="en-US"/>
    </w:rPr>
  </w:style>
  <w:style w:type="paragraph" w:styleId="3">
    <w:name w:val="footer"/>
    <w:basedOn w:val="1"/>
    <w:qFormat/>
    <w:uiPriority w:val="0"/>
    <w:pPr>
      <w:tabs>
        <w:tab w:val="center" w:pos="4320"/>
        <w:tab w:val="right" w:pos="8640"/>
      </w:tabs>
    </w:pPr>
  </w:style>
  <w:style w:type="paragraph" w:styleId="4">
    <w:name w:val="header"/>
    <w:basedOn w:val="1"/>
    <w:qFormat/>
    <w:uiPriority w:val="0"/>
    <w:pPr>
      <w:tabs>
        <w:tab w:val="center" w:pos="4320"/>
        <w:tab w:val="right" w:pos="8640"/>
      </w:tabs>
    </w:pPr>
  </w:style>
  <w:style w:type="paragraph" w:styleId="5">
    <w:name w:val="annotation subject"/>
    <w:basedOn w:val="2"/>
    <w:next w:val="2"/>
    <w:link w:val="15"/>
    <w:uiPriority w:val="0"/>
    <w:pPr>
      <w:spacing w:after="0"/>
    </w:pPr>
    <w:rPr>
      <w:rFonts w:eastAsia="Times New Roman"/>
      <w:b/>
      <w:bCs/>
      <w:lang w:val="en-CA" w:eastAsia="en-CA"/>
    </w:rPr>
  </w:style>
  <w:style w:type="character" w:styleId="8">
    <w:name w:val="Hyperlink"/>
    <w:qFormat/>
    <w:uiPriority w:val="0"/>
    <w:rPr>
      <w:color w:val="0563C1"/>
      <w:u w:val="single"/>
    </w:rPr>
  </w:style>
  <w:style w:type="character" w:styleId="9">
    <w:name w:val="annotation reference"/>
    <w:unhideWhenUsed/>
    <w:qFormat/>
    <w:uiPriority w:val="99"/>
    <w:rPr>
      <w:sz w:val="16"/>
      <w:szCs w:val="16"/>
    </w:rPr>
  </w:style>
  <w:style w:type="paragraph" w:customStyle="1" w:styleId="10">
    <w:name w:val="Default"/>
    <w:qFormat/>
    <w:uiPriority w:val="0"/>
    <w:pPr>
      <w:widowControl w:val="0"/>
      <w:autoSpaceDE w:val="0"/>
      <w:autoSpaceDN w:val="0"/>
      <w:adjustRightInd w:val="0"/>
    </w:pPr>
    <w:rPr>
      <w:rFonts w:ascii="Calibri" w:hAnsi="Calibri" w:cs="Calibri" w:eastAsiaTheme="minorEastAsia"/>
      <w:color w:val="000000"/>
      <w:sz w:val="24"/>
      <w:szCs w:val="24"/>
      <w:lang w:val="en-CA" w:eastAsia="en-CA" w:bidi="ar-SA"/>
    </w:rPr>
  </w:style>
  <w:style w:type="paragraph" w:customStyle="1" w:styleId="11">
    <w:name w:val="CM1"/>
    <w:basedOn w:val="10"/>
    <w:next w:val="10"/>
    <w:qFormat/>
    <w:uiPriority w:val="0"/>
    <w:rPr>
      <w:rFonts w:cs="Times New Roman"/>
      <w:color w:val="auto"/>
    </w:rPr>
  </w:style>
  <w:style w:type="paragraph" w:customStyle="1" w:styleId="12">
    <w:name w:val="CM2"/>
    <w:basedOn w:val="10"/>
    <w:next w:val="10"/>
    <w:qFormat/>
    <w:uiPriority w:val="0"/>
    <w:pPr>
      <w:spacing w:after="373"/>
    </w:pPr>
    <w:rPr>
      <w:rFonts w:cs="Times New Roman"/>
      <w:color w:val="auto"/>
    </w:rPr>
  </w:style>
  <w:style w:type="character" w:customStyle="1" w:styleId="13">
    <w:name w:val="إشارة لم يتم حلها1"/>
    <w:semiHidden/>
    <w:unhideWhenUsed/>
    <w:qFormat/>
    <w:uiPriority w:val="99"/>
    <w:rPr>
      <w:color w:val="605E5C"/>
      <w:shd w:val="clear" w:color="auto" w:fill="E1DFDD"/>
    </w:rPr>
  </w:style>
  <w:style w:type="character" w:customStyle="1" w:styleId="14">
    <w:name w:val="نص تعليق Char"/>
    <w:basedOn w:val="7"/>
    <w:link w:val="2"/>
    <w:uiPriority w:val="99"/>
    <w:rPr>
      <w:rFonts w:eastAsia="Calibri"/>
      <w:lang w:bidi="ar-SA"/>
    </w:rPr>
  </w:style>
  <w:style w:type="character" w:customStyle="1" w:styleId="15">
    <w:name w:val="موضوع تعليق Char"/>
    <w:basedOn w:val="14"/>
    <w:link w:val="5"/>
    <w:uiPriority w:val="0"/>
    <w:rPr>
      <w:rFonts w:eastAsia="Calibri"/>
      <w:b/>
      <w:bCs/>
      <w:lang w:val="en-CA" w:eastAsia="en-CA"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2077</Words>
  <Characters>11661</Characters>
  <Lines>406</Lines>
  <Paragraphs>287</Paragraphs>
  <TotalTime>1794</TotalTime>
  <ScaleCrop>false</ScaleCrop>
  <LinksUpToDate>false</LinksUpToDate>
  <CharactersWithSpaces>13562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2025-03-11T17:49:00Z</dcterms:created>
  <dc:creator>mocampo</dc:creator>
  <cp:lastModifiedBy>Mia</cp:lastModifiedBy>
  <cp:lastPrinted>2020-11-24T03:02:00Z</cp:lastPrinted>
  <dcterms:modified xsi:type="dcterms:W3CDTF">2025-03-21T05:49:50Z</dcterms:modified>
  <dc:title>PRISMA 2020 Checklist</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eyJoZGlkIjoiNGQzNmFmODQ1YWIwOTg1MjhlOTUyYjY3NDNjNjM1MDEiLCJ1c2VySWQiOiIyMTM1MjkzOTMifQ==</vt:lpwstr>
  </property>
  <property fmtid="{D5CDD505-2E9C-101B-9397-08002B2CF9AE}" pid="3" name="KSOProductBuildVer">
    <vt:lpwstr>2052-12.1.0.20305</vt:lpwstr>
  </property>
  <property fmtid="{D5CDD505-2E9C-101B-9397-08002B2CF9AE}" pid="4" name="ICV">
    <vt:lpwstr>EB99667310AE4E869B3918012E8C8407_13</vt:lpwstr>
  </property>
  <property fmtid="{D5CDD505-2E9C-101B-9397-08002B2CF9AE}" pid="5" name="GrammarlyDocumentId">
    <vt:lpwstr>dd1f363f6db75e1bd3b1d8cefb1dd1e3a9da728647a4fe82fdaefd42c23b72ca</vt:lpwstr>
  </property>
</Properties>
</file>