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E31D5" w14:textId="4766314F" w:rsidR="00FD6C5C" w:rsidRPr="005679FE" w:rsidRDefault="00FD6C5C" w:rsidP="005679FE">
      <w:pPr>
        <w:spacing w:after="240" w:line="240" w:lineRule="auto"/>
        <w:rPr>
          <w:rFonts w:ascii="Minion Pro" w:eastAsia="Malgun Gothic" w:hAnsi="Minion Pro" w:cs="Times New Roman"/>
          <w:lang w:eastAsia="ko-KR"/>
        </w:rPr>
      </w:pPr>
      <w:r w:rsidRPr="005679FE">
        <w:rPr>
          <w:rFonts w:ascii="Minion Pro" w:hAnsi="Minion Pro" w:cs="Times New Roman"/>
          <w:b/>
          <w:bCs/>
        </w:rPr>
        <w:t>Table S1</w:t>
      </w:r>
      <w:r w:rsidRPr="005679FE">
        <w:rPr>
          <w:rFonts w:ascii="Minion Pro" w:hAnsi="Minion Pro" w:cs="Times New Roman"/>
        </w:rPr>
        <w:t xml:space="preserve">. </w:t>
      </w:r>
      <w:r w:rsidRPr="005679FE">
        <w:rPr>
          <w:rFonts w:ascii="Minion Pro" w:eastAsia="Times New Roman" w:hAnsi="Minion Pro" w:cs="Times New Roman"/>
          <w:lang w:eastAsia="en-GB"/>
        </w:rPr>
        <w:t xml:space="preserve">Baseline clinical characteristics of the study population according to </w:t>
      </w:r>
      <w:r w:rsidRPr="005679FE">
        <w:rPr>
          <w:rFonts w:ascii="Minion Pro" w:hAnsi="Minion Pro" w:cs="Times New Roman"/>
        </w:rPr>
        <w:t>programmed death ligand 1 (</w:t>
      </w:r>
      <w:r w:rsidRPr="005679FE">
        <w:rPr>
          <w:rFonts w:ascii="Minion Pro" w:eastAsia="Times New Roman" w:hAnsi="Minion Pro" w:cs="Times New Roman"/>
          <w:lang w:eastAsia="en-GB"/>
        </w:rPr>
        <w:t>PD-L1) expression, assessed using the 22C3 pharmDx assay.</w:t>
      </w: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2242"/>
        <w:gridCol w:w="1374"/>
        <w:gridCol w:w="1909"/>
        <w:gridCol w:w="1742"/>
        <w:gridCol w:w="1759"/>
      </w:tblGrid>
      <w:tr w:rsidR="00FD6C5C" w:rsidRPr="005679FE" w14:paraId="2D2EE482" w14:textId="77777777" w:rsidTr="002F66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Merge w:val="restart"/>
            <w:vAlign w:val="center"/>
          </w:tcPr>
          <w:p w14:paraId="6C3980DF" w14:textId="77777777" w:rsidR="00FD6C5C" w:rsidRPr="005679FE" w:rsidRDefault="00FD6C5C" w:rsidP="005679FE">
            <w:pPr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Variables</w:t>
            </w:r>
          </w:p>
        </w:tc>
        <w:tc>
          <w:tcPr>
            <w:tcW w:w="1374" w:type="dxa"/>
            <w:vMerge w:val="restart"/>
            <w:vAlign w:val="center"/>
          </w:tcPr>
          <w:p w14:paraId="7511CF90" w14:textId="4B78E53A" w:rsidR="00FD6C5C" w:rsidRPr="005679FE" w:rsidRDefault="00FD6C5C" w:rsidP="005679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 xml:space="preserve">No. </w:t>
            </w:r>
          </w:p>
          <w:p w14:paraId="4754BE86" w14:textId="77FEC08D" w:rsidR="00FD6C5C" w:rsidRPr="005679FE" w:rsidRDefault="002F664A" w:rsidP="005679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>
              <w:rPr>
                <w:rFonts w:ascii="Minion Pro" w:eastAsia="等线" w:hAnsi="Minion Pro" w:cs="Times New Roman" w:hint="eastAsia"/>
                <w:i/>
                <w:iCs/>
                <w:sz w:val="22"/>
                <w:lang w:eastAsia="zh-CN"/>
              </w:rPr>
              <w:t>N</w:t>
            </w:r>
            <w:r w:rsidRPr="005679FE">
              <w:rPr>
                <w:rFonts w:ascii="Minion Pro" w:hAnsi="Minion Pro" w:cs="Times New Roman"/>
                <w:i/>
                <w:iCs/>
                <w:sz w:val="22"/>
              </w:rPr>
              <w:t xml:space="preserve"> </w:t>
            </w:r>
            <w:r w:rsidR="00FD6C5C" w:rsidRPr="005679FE">
              <w:rPr>
                <w:rFonts w:ascii="Minion Pro" w:hAnsi="Minion Pro" w:cs="Times New Roman"/>
                <w:sz w:val="22"/>
              </w:rPr>
              <w:t>= 102</w:t>
            </w:r>
          </w:p>
        </w:tc>
        <w:tc>
          <w:tcPr>
            <w:tcW w:w="5410" w:type="dxa"/>
            <w:gridSpan w:val="3"/>
            <w:vAlign w:val="center"/>
          </w:tcPr>
          <w:p w14:paraId="191DF439" w14:textId="77777777" w:rsidR="00FD6C5C" w:rsidRPr="005679FE" w:rsidRDefault="00FD6C5C" w:rsidP="005679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PD-L1 (22C3) Immunohistochemistry Expression</w:t>
            </w:r>
          </w:p>
        </w:tc>
      </w:tr>
      <w:tr w:rsidR="00FD6C5C" w:rsidRPr="005679FE" w14:paraId="7961FDA9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Merge/>
            <w:vAlign w:val="center"/>
          </w:tcPr>
          <w:p w14:paraId="7B0112BC" w14:textId="77777777" w:rsidR="00FD6C5C" w:rsidRPr="005679FE" w:rsidRDefault="00FD6C5C" w:rsidP="005679FE">
            <w:pPr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374" w:type="dxa"/>
            <w:vMerge/>
            <w:vAlign w:val="center"/>
          </w:tcPr>
          <w:p w14:paraId="7338A962" w14:textId="77777777" w:rsidR="00FD6C5C" w:rsidRPr="005679FE" w:rsidRDefault="00FD6C5C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5FC714CD" w14:textId="77777777" w:rsidR="00FD6C5C" w:rsidRPr="005679FE" w:rsidRDefault="00FD6C5C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b/>
                <w:bCs/>
                <w:sz w:val="22"/>
              </w:rPr>
            </w:pPr>
            <w:r w:rsidRPr="005679FE">
              <w:rPr>
                <w:rFonts w:ascii="Minion Pro" w:hAnsi="Minion Pro" w:cs="Times New Roman"/>
                <w:b/>
                <w:bCs/>
                <w:sz w:val="22"/>
              </w:rPr>
              <w:t>&lt; 50%</w:t>
            </w:r>
          </w:p>
        </w:tc>
        <w:tc>
          <w:tcPr>
            <w:tcW w:w="1742" w:type="dxa"/>
            <w:vAlign w:val="center"/>
          </w:tcPr>
          <w:p w14:paraId="7375F494" w14:textId="77777777" w:rsidR="00FD6C5C" w:rsidRPr="005679FE" w:rsidRDefault="00FD6C5C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b/>
                <w:bCs/>
                <w:sz w:val="22"/>
              </w:rPr>
            </w:pPr>
            <w:r w:rsidRPr="005679FE">
              <w:rPr>
                <w:rFonts w:ascii="Minion Pro" w:hAnsi="Minion Pro" w:cs="Times New Roman"/>
                <w:b/>
                <w:bCs/>
                <w:sz w:val="22"/>
              </w:rPr>
              <w:t>≥ 50%</w:t>
            </w:r>
          </w:p>
        </w:tc>
        <w:tc>
          <w:tcPr>
            <w:tcW w:w="1759" w:type="dxa"/>
            <w:vAlign w:val="center"/>
          </w:tcPr>
          <w:p w14:paraId="0F34D87D" w14:textId="77777777" w:rsidR="00FD6C5C" w:rsidRPr="005679FE" w:rsidRDefault="00FD6C5C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b/>
                <w:bCs/>
                <w:sz w:val="22"/>
              </w:rPr>
            </w:pPr>
            <w:r w:rsidRPr="005679FE">
              <w:rPr>
                <w:rFonts w:ascii="Minion Pro" w:hAnsi="Minion Pro" w:cs="Times New Roman"/>
                <w:b/>
                <w:bCs/>
                <w:i/>
                <w:iCs/>
                <w:sz w:val="22"/>
              </w:rPr>
              <w:t>p</w:t>
            </w:r>
            <w:r w:rsidRPr="005679FE">
              <w:rPr>
                <w:rFonts w:ascii="Minion Pro" w:hAnsi="Minion Pro" w:cs="Times New Roman"/>
                <w:b/>
                <w:bCs/>
                <w:sz w:val="22"/>
              </w:rPr>
              <w:t xml:space="preserve"> value</w:t>
            </w:r>
            <w:r w:rsidRPr="005679FE">
              <w:rPr>
                <w:rFonts w:ascii="Minion Pro" w:hAnsi="Minion Pro" w:cs="Times New Roman"/>
                <w:b/>
                <w:bCs/>
                <w:kern w:val="0"/>
                <w:sz w:val="22"/>
              </w:rPr>
              <w:t>*</w:t>
            </w:r>
          </w:p>
        </w:tc>
      </w:tr>
      <w:tr w:rsidR="002F664A" w:rsidRPr="005679FE" w14:paraId="15A3DCF4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0D36136B" w14:textId="797AB6CC" w:rsidR="002F664A" w:rsidRPr="005679FE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Age</w:t>
            </w:r>
          </w:p>
        </w:tc>
        <w:tc>
          <w:tcPr>
            <w:tcW w:w="1374" w:type="dxa"/>
            <w:vAlign w:val="center"/>
          </w:tcPr>
          <w:p w14:paraId="1FCFE21C" w14:textId="35E53816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602603E3" w14:textId="2677C178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0ABBC66E" w14:textId="2413ADC7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60B833B0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0.283</w:t>
            </w:r>
          </w:p>
        </w:tc>
      </w:tr>
      <w:tr w:rsidR="002F664A" w:rsidRPr="005679FE" w14:paraId="0268FC10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6338FA84" w14:textId="6AA80687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&lt;70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1BEF9609" w14:textId="06426B79" w:rsidR="002F664A" w:rsidRPr="00E64AE6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54 (52.9)</w:t>
            </w:r>
          </w:p>
        </w:tc>
        <w:tc>
          <w:tcPr>
            <w:tcW w:w="1909" w:type="dxa"/>
            <w:vAlign w:val="center"/>
          </w:tcPr>
          <w:p w14:paraId="515BA951" w14:textId="21BF8ACB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20 (60.6)</w:t>
            </w:r>
          </w:p>
        </w:tc>
        <w:tc>
          <w:tcPr>
            <w:tcW w:w="1742" w:type="dxa"/>
            <w:vAlign w:val="center"/>
          </w:tcPr>
          <w:p w14:paraId="447B5E4B" w14:textId="1C770898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34 (49.3)</w:t>
            </w:r>
          </w:p>
        </w:tc>
        <w:tc>
          <w:tcPr>
            <w:tcW w:w="1759" w:type="dxa"/>
            <w:vMerge/>
            <w:vAlign w:val="center"/>
          </w:tcPr>
          <w:p w14:paraId="4BDD433B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697C6C06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109AAC2F" w14:textId="393BB2C3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≥70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18CC4DA9" w14:textId="4A48FA59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48 (47.1)</w:t>
            </w:r>
          </w:p>
        </w:tc>
        <w:tc>
          <w:tcPr>
            <w:tcW w:w="1909" w:type="dxa"/>
            <w:vAlign w:val="center"/>
          </w:tcPr>
          <w:p w14:paraId="70CC1AEB" w14:textId="3826DC02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13 (39.4)</w:t>
            </w:r>
          </w:p>
        </w:tc>
        <w:tc>
          <w:tcPr>
            <w:tcW w:w="1742" w:type="dxa"/>
            <w:vAlign w:val="center"/>
          </w:tcPr>
          <w:p w14:paraId="613190FF" w14:textId="50ED4820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35 (50.7)</w:t>
            </w:r>
          </w:p>
        </w:tc>
        <w:tc>
          <w:tcPr>
            <w:tcW w:w="1759" w:type="dxa"/>
            <w:vMerge/>
            <w:vAlign w:val="center"/>
          </w:tcPr>
          <w:p w14:paraId="45946891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3EB78D46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411643BA" w14:textId="30DD072F" w:rsidR="002F664A" w:rsidRPr="005679FE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Sex</w:t>
            </w:r>
          </w:p>
        </w:tc>
        <w:tc>
          <w:tcPr>
            <w:tcW w:w="1374" w:type="dxa"/>
            <w:vAlign w:val="center"/>
          </w:tcPr>
          <w:p w14:paraId="574FC5C1" w14:textId="2584E8E5" w:rsidR="002F664A" w:rsidRPr="005679FE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512AF099" w14:textId="257D2AE0" w:rsidR="002F664A" w:rsidRPr="005679FE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62058A54" w14:textId="0C04E9B1" w:rsidR="002F664A" w:rsidRPr="005679FE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09989C79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0.999</w:t>
            </w:r>
          </w:p>
        </w:tc>
      </w:tr>
      <w:tr w:rsidR="002F664A" w:rsidRPr="005679FE" w14:paraId="71697552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3B186B7" w14:textId="222FA5E9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Male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6C89CE8E" w14:textId="4FF97E3F" w:rsidR="002F664A" w:rsidRPr="00E64AE6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88 (86.3)</w:t>
            </w:r>
          </w:p>
        </w:tc>
        <w:tc>
          <w:tcPr>
            <w:tcW w:w="1909" w:type="dxa"/>
            <w:vAlign w:val="center"/>
          </w:tcPr>
          <w:p w14:paraId="7DC600A3" w14:textId="5A8CAC44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29 (87.9)</w:t>
            </w:r>
          </w:p>
        </w:tc>
        <w:tc>
          <w:tcPr>
            <w:tcW w:w="1742" w:type="dxa"/>
            <w:vAlign w:val="center"/>
          </w:tcPr>
          <w:p w14:paraId="30137283" w14:textId="165C5FB1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59 (85.5)</w:t>
            </w:r>
          </w:p>
        </w:tc>
        <w:tc>
          <w:tcPr>
            <w:tcW w:w="1759" w:type="dxa"/>
            <w:vMerge/>
            <w:vAlign w:val="center"/>
          </w:tcPr>
          <w:p w14:paraId="751CEAD2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6C3E4146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75C6AE84" w14:textId="53CC78B0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Female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6221F52A" w14:textId="37FE1971" w:rsidR="002F664A" w:rsidRPr="005679FE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14 (13.7)</w:t>
            </w:r>
          </w:p>
        </w:tc>
        <w:tc>
          <w:tcPr>
            <w:tcW w:w="1909" w:type="dxa"/>
            <w:vAlign w:val="center"/>
          </w:tcPr>
          <w:p w14:paraId="4BC725CC" w14:textId="686EF542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4 (12.1)</w:t>
            </w:r>
          </w:p>
        </w:tc>
        <w:tc>
          <w:tcPr>
            <w:tcW w:w="1742" w:type="dxa"/>
            <w:vAlign w:val="center"/>
          </w:tcPr>
          <w:p w14:paraId="3201DF46" w14:textId="6C1E2D49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10 (14.5)</w:t>
            </w:r>
          </w:p>
        </w:tc>
        <w:tc>
          <w:tcPr>
            <w:tcW w:w="1759" w:type="dxa"/>
            <w:vMerge/>
            <w:vAlign w:val="center"/>
          </w:tcPr>
          <w:p w14:paraId="0CDF43F2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3C7E981B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5877FACE" w14:textId="5E9A9DAB" w:rsidR="002F664A" w:rsidRPr="005679FE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EGOG PS</w:t>
            </w:r>
          </w:p>
        </w:tc>
        <w:tc>
          <w:tcPr>
            <w:tcW w:w="1374" w:type="dxa"/>
            <w:vAlign w:val="center"/>
          </w:tcPr>
          <w:p w14:paraId="0E62747E" w14:textId="42FEF488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3E3FA311" w14:textId="47642CBA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07C58217" w14:textId="5C96F6C3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3F1C51E5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0.300</w:t>
            </w:r>
          </w:p>
        </w:tc>
      </w:tr>
      <w:tr w:rsidR="002F664A" w:rsidRPr="005679FE" w14:paraId="5F73790D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132E3E5B" w14:textId="3730353E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0-1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701AD317" w14:textId="129D3383" w:rsidR="002F664A" w:rsidRPr="00E64AE6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67 (65.7)</w:t>
            </w:r>
          </w:p>
        </w:tc>
        <w:tc>
          <w:tcPr>
            <w:tcW w:w="1909" w:type="dxa"/>
            <w:vAlign w:val="center"/>
          </w:tcPr>
          <w:p w14:paraId="502115BC" w14:textId="2FF95EEF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24 (72.7)</w:t>
            </w:r>
          </w:p>
        </w:tc>
        <w:tc>
          <w:tcPr>
            <w:tcW w:w="1742" w:type="dxa"/>
            <w:vAlign w:val="center"/>
          </w:tcPr>
          <w:p w14:paraId="204BBB38" w14:textId="1376C480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43 (62.3)</w:t>
            </w:r>
          </w:p>
        </w:tc>
        <w:tc>
          <w:tcPr>
            <w:tcW w:w="1759" w:type="dxa"/>
            <w:vMerge/>
            <w:vAlign w:val="center"/>
          </w:tcPr>
          <w:p w14:paraId="145A18BB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6F5C4B74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6BF7CD9F" w14:textId="4C4A3785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2-4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1C984E2A" w14:textId="3804F466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35 (34.3)</w:t>
            </w:r>
          </w:p>
        </w:tc>
        <w:tc>
          <w:tcPr>
            <w:tcW w:w="1909" w:type="dxa"/>
            <w:vAlign w:val="center"/>
          </w:tcPr>
          <w:p w14:paraId="19FB6F69" w14:textId="00C73753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9 (27.3)</w:t>
            </w:r>
          </w:p>
        </w:tc>
        <w:tc>
          <w:tcPr>
            <w:tcW w:w="1742" w:type="dxa"/>
            <w:vAlign w:val="center"/>
          </w:tcPr>
          <w:p w14:paraId="5DEDD3ED" w14:textId="1863F401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26 (37.7)</w:t>
            </w:r>
          </w:p>
        </w:tc>
        <w:tc>
          <w:tcPr>
            <w:tcW w:w="1759" w:type="dxa"/>
            <w:vMerge/>
            <w:vAlign w:val="center"/>
          </w:tcPr>
          <w:p w14:paraId="07E82190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50DCE501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1D50C3F6" w14:textId="6B6B9FCF" w:rsidR="002F664A" w:rsidRPr="005679FE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Smoking</w:t>
            </w:r>
          </w:p>
        </w:tc>
        <w:tc>
          <w:tcPr>
            <w:tcW w:w="1374" w:type="dxa"/>
            <w:vAlign w:val="center"/>
          </w:tcPr>
          <w:p w14:paraId="46F3212E" w14:textId="6B8219CA" w:rsidR="002F664A" w:rsidRPr="005679FE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38F3F0FD" w14:textId="002D3B6B" w:rsidR="002F664A" w:rsidRPr="005679FE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36A61F7D" w14:textId="42C76690" w:rsidR="002F664A" w:rsidRPr="005679FE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1E12C359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0.752</w:t>
            </w:r>
          </w:p>
        </w:tc>
      </w:tr>
      <w:tr w:rsidR="002F664A" w:rsidRPr="005679FE" w14:paraId="6961245F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3E6C3E0" w14:textId="2FD7F2F2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Current+Former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66F53254" w14:textId="62551DF0" w:rsidR="002F664A" w:rsidRPr="00E64AE6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89 (87.3)</w:t>
            </w:r>
          </w:p>
        </w:tc>
        <w:tc>
          <w:tcPr>
            <w:tcW w:w="1909" w:type="dxa"/>
            <w:vAlign w:val="center"/>
          </w:tcPr>
          <w:p w14:paraId="6798A511" w14:textId="7C0CD9F3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28 (84.8)</w:t>
            </w:r>
          </w:p>
        </w:tc>
        <w:tc>
          <w:tcPr>
            <w:tcW w:w="1742" w:type="dxa"/>
            <w:vAlign w:val="center"/>
          </w:tcPr>
          <w:p w14:paraId="6601743C" w14:textId="3DDDA211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61 (88.4)</w:t>
            </w:r>
          </w:p>
        </w:tc>
        <w:tc>
          <w:tcPr>
            <w:tcW w:w="1759" w:type="dxa"/>
            <w:vMerge/>
            <w:vAlign w:val="center"/>
          </w:tcPr>
          <w:p w14:paraId="60D513B0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1037F319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4EBD3DC2" w14:textId="1199F21A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Never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4CF70EDF" w14:textId="491E4A88" w:rsidR="002F664A" w:rsidRPr="005679FE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13 (12.7)</w:t>
            </w:r>
          </w:p>
        </w:tc>
        <w:tc>
          <w:tcPr>
            <w:tcW w:w="1909" w:type="dxa"/>
            <w:vAlign w:val="center"/>
          </w:tcPr>
          <w:p w14:paraId="3D026138" w14:textId="5691B56B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5 (15.2)</w:t>
            </w:r>
          </w:p>
        </w:tc>
        <w:tc>
          <w:tcPr>
            <w:tcW w:w="1742" w:type="dxa"/>
            <w:vAlign w:val="center"/>
          </w:tcPr>
          <w:p w14:paraId="1F5883E0" w14:textId="73432FEB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8 (11.6)</w:t>
            </w:r>
          </w:p>
        </w:tc>
        <w:tc>
          <w:tcPr>
            <w:tcW w:w="1759" w:type="dxa"/>
            <w:vMerge/>
            <w:vAlign w:val="center"/>
          </w:tcPr>
          <w:p w14:paraId="21C7FCBF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632D1EDB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316DE300" w14:textId="11E4D429" w:rsidR="002F664A" w:rsidRPr="005679FE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Histology</w:t>
            </w:r>
          </w:p>
        </w:tc>
        <w:tc>
          <w:tcPr>
            <w:tcW w:w="1374" w:type="dxa"/>
            <w:vAlign w:val="center"/>
          </w:tcPr>
          <w:p w14:paraId="3422351C" w14:textId="69E68F81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02ACBC61" w14:textId="4E5F245E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31C2B735" w14:textId="17B0FC15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15FB4259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0.876</w:t>
            </w:r>
          </w:p>
        </w:tc>
      </w:tr>
      <w:tr w:rsidR="002F664A" w:rsidRPr="005679FE" w14:paraId="5C7E0504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08D0F7BF" w14:textId="18F5FAD8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SQ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53BD0DA3" w14:textId="32A01E9B" w:rsidR="002F664A" w:rsidRPr="00E64AE6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36 (35.3)</w:t>
            </w:r>
          </w:p>
        </w:tc>
        <w:tc>
          <w:tcPr>
            <w:tcW w:w="1909" w:type="dxa"/>
            <w:vAlign w:val="center"/>
          </w:tcPr>
          <w:p w14:paraId="16C10959" w14:textId="1F464305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12 (36.4)</w:t>
            </w:r>
          </w:p>
        </w:tc>
        <w:tc>
          <w:tcPr>
            <w:tcW w:w="1742" w:type="dxa"/>
            <w:vAlign w:val="center"/>
          </w:tcPr>
          <w:p w14:paraId="06905ABA" w14:textId="153888D0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24 (34.8)</w:t>
            </w:r>
          </w:p>
        </w:tc>
        <w:tc>
          <w:tcPr>
            <w:tcW w:w="1759" w:type="dxa"/>
            <w:vMerge/>
            <w:vAlign w:val="center"/>
          </w:tcPr>
          <w:p w14:paraId="6AF5384E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69F4CD77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69934DE1" w14:textId="1BB03640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Non-SQ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531FB25D" w14:textId="5E4E0AFA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66 (64.7)</w:t>
            </w:r>
          </w:p>
        </w:tc>
        <w:tc>
          <w:tcPr>
            <w:tcW w:w="1909" w:type="dxa"/>
            <w:vAlign w:val="center"/>
          </w:tcPr>
          <w:p w14:paraId="020A7CC5" w14:textId="2A857AAB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21 (63.6)</w:t>
            </w:r>
          </w:p>
        </w:tc>
        <w:tc>
          <w:tcPr>
            <w:tcW w:w="1742" w:type="dxa"/>
            <w:vAlign w:val="center"/>
          </w:tcPr>
          <w:p w14:paraId="67614304" w14:textId="059862D9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45 (65.2)</w:t>
            </w:r>
          </w:p>
        </w:tc>
        <w:tc>
          <w:tcPr>
            <w:tcW w:w="1759" w:type="dxa"/>
            <w:vMerge/>
            <w:vAlign w:val="center"/>
          </w:tcPr>
          <w:p w14:paraId="1954EC2A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55638B12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390C0F23" w14:textId="062ABD44" w:rsidR="002F664A" w:rsidRPr="000D4A16" w:rsidRDefault="002F664A" w:rsidP="00E64AE6">
            <w:pPr>
              <w:rPr>
                <w:rFonts w:ascii="Minion Pro" w:hAnsi="Minion Pro" w:cs="Times New Roman"/>
                <w:b w:val="0"/>
                <w:bCs w:val="0"/>
              </w:rPr>
            </w:pPr>
            <w:r w:rsidRPr="002F664A">
              <w:rPr>
                <w:rFonts w:ascii="Minion Pro" w:eastAsia="Malgun Gothic" w:hAnsi="Minion Pro" w:cs="Times New Roman"/>
              </w:rPr>
              <w:t>ANC</w:t>
            </w:r>
            <w:r w:rsidR="003B4889">
              <w:rPr>
                <w:rFonts w:ascii="Minion Pro" w:eastAsia="Malgun Gothic" w:hAnsi="Minion Pro" w:cs="Times New Roman" w:hint="eastAsia"/>
              </w:rPr>
              <w:t xml:space="preserve"> </w:t>
            </w:r>
            <w:r w:rsidR="003B4889" w:rsidRPr="00FB4C2A">
              <w:rPr>
                <w:rFonts w:ascii="Minion Pro" w:hAnsi="Minion Pro" w:cs="Times New Roman"/>
                <w:b w:val="0"/>
                <w:bCs w:val="0"/>
                <w:sz w:val="22"/>
              </w:rPr>
              <w:t>(/μL)</w:t>
            </w:r>
          </w:p>
        </w:tc>
        <w:tc>
          <w:tcPr>
            <w:tcW w:w="1374" w:type="dxa"/>
            <w:vAlign w:val="center"/>
          </w:tcPr>
          <w:p w14:paraId="1EAD8DE1" w14:textId="3E0C69A3" w:rsidR="002F664A" w:rsidRPr="000D4A16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  <w:tc>
          <w:tcPr>
            <w:tcW w:w="1909" w:type="dxa"/>
            <w:vAlign w:val="center"/>
          </w:tcPr>
          <w:p w14:paraId="0328B441" w14:textId="37395456" w:rsidR="002F664A" w:rsidRPr="000D4A16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  <w:tc>
          <w:tcPr>
            <w:tcW w:w="1742" w:type="dxa"/>
            <w:vAlign w:val="center"/>
          </w:tcPr>
          <w:p w14:paraId="4B97C7FA" w14:textId="220B4275" w:rsidR="002F664A" w:rsidRPr="000D4A16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18DF9BAA" w14:textId="525A4D74" w:rsidR="002F664A" w:rsidRPr="000D4A16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>
              <w:rPr>
                <w:rFonts w:ascii="Minion Pro" w:eastAsia="Malgun Gothic" w:hAnsi="Minion Pro" w:cs="Times New Roman" w:hint="eastAsia"/>
              </w:rPr>
              <w:t>0.144</w:t>
            </w:r>
          </w:p>
        </w:tc>
      </w:tr>
      <w:tr w:rsidR="002F664A" w:rsidRPr="005679FE" w14:paraId="2E0C55F9" w14:textId="77777777" w:rsidTr="002F664A">
        <w:trPr>
          <w:trHeight w:val="2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A3AB282" w14:textId="1DCB104E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 xml:space="preserve">&lt; </w:t>
            </w:r>
            <w:r>
              <w:rPr>
                <w:rFonts w:ascii="Minion Pro" w:eastAsia="Malgun Gothic" w:hAnsi="Minion Pro" w:cs="Times New Roman" w:hint="eastAsia"/>
                <w:b w:val="0"/>
                <w:bCs w:val="0"/>
                <w:sz w:val="22"/>
              </w:rPr>
              <w:t>3165.9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38DF1FF6" w14:textId="5295DF3D" w:rsidR="002F664A" w:rsidRPr="00E64AE6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lang w:eastAsia="zh-CN"/>
              </w:rPr>
            </w:pPr>
            <w:r>
              <w:rPr>
                <w:rFonts w:ascii="Minion Pro" w:eastAsia="Malgun Gothic" w:hAnsi="Minion Pro" w:cs="Times New Roman" w:hint="eastAsia"/>
              </w:rPr>
              <w:t>21 (20.6)</w:t>
            </w:r>
          </w:p>
        </w:tc>
        <w:tc>
          <w:tcPr>
            <w:tcW w:w="1909" w:type="dxa"/>
            <w:vAlign w:val="center"/>
          </w:tcPr>
          <w:p w14:paraId="62D9E839" w14:textId="786BD3E3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lang w:eastAsia="zh-CN"/>
              </w:rPr>
            </w:pPr>
            <w:r>
              <w:rPr>
                <w:rFonts w:ascii="Minion Pro" w:eastAsia="Malgun Gothic" w:hAnsi="Minion Pro" w:cs="Times New Roman" w:hint="eastAsia"/>
              </w:rPr>
              <w:t>4 (12.1)</w:t>
            </w:r>
          </w:p>
        </w:tc>
        <w:tc>
          <w:tcPr>
            <w:tcW w:w="1742" w:type="dxa"/>
            <w:vAlign w:val="center"/>
          </w:tcPr>
          <w:p w14:paraId="5CAEB3F6" w14:textId="3B2303C3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lang w:eastAsia="zh-CN"/>
              </w:rPr>
            </w:pPr>
            <w:r>
              <w:rPr>
                <w:rFonts w:ascii="Minion Pro" w:eastAsia="Malgun Gothic" w:hAnsi="Minion Pro" w:cs="Times New Roman" w:hint="eastAsia"/>
              </w:rPr>
              <w:t>17 (14.2)</w:t>
            </w:r>
          </w:p>
        </w:tc>
        <w:tc>
          <w:tcPr>
            <w:tcW w:w="1759" w:type="dxa"/>
            <w:vMerge/>
            <w:vAlign w:val="center"/>
          </w:tcPr>
          <w:p w14:paraId="353ADBBB" w14:textId="77777777" w:rsidR="002F664A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Malgun Gothic" w:hAnsi="Minion Pro" w:cs="Times New Roman"/>
              </w:rPr>
            </w:pPr>
          </w:p>
        </w:tc>
      </w:tr>
      <w:tr w:rsidR="002F664A" w:rsidRPr="005679FE" w14:paraId="76144687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2A4AFE69" w14:textId="72E74DFB" w:rsidR="002F664A" w:rsidRDefault="002F664A" w:rsidP="00E64AE6">
            <w:pPr>
              <w:ind w:firstLineChars="200" w:firstLine="440"/>
              <w:rPr>
                <w:rFonts w:ascii="Minion Pro" w:eastAsia="Malgun Gothic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 xml:space="preserve">≥ </w:t>
            </w:r>
            <w:r>
              <w:rPr>
                <w:rFonts w:ascii="Minion Pro" w:eastAsia="Malgun Gothic" w:hAnsi="Minion Pro" w:cs="Times New Roman" w:hint="eastAsia"/>
                <w:b w:val="0"/>
                <w:bCs w:val="0"/>
                <w:sz w:val="22"/>
              </w:rPr>
              <w:t>3165.9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1A0ECA87" w14:textId="7E8443A0" w:rsidR="002F664A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Malgun Gothic" w:hAnsi="Minion Pro" w:cs="Times New Roman"/>
              </w:rPr>
            </w:pPr>
            <w:r>
              <w:rPr>
                <w:rFonts w:ascii="Minion Pro" w:eastAsia="Malgun Gothic" w:hAnsi="Minion Pro" w:cs="Times New Roman" w:hint="eastAsia"/>
              </w:rPr>
              <w:t>81 (79.4)</w:t>
            </w:r>
          </w:p>
        </w:tc>
        <w:tc>
          <w:tcPr>
            <w:tcW w:w="1909" w:type="dxa"/>
            <w:vAlign w:val="center"/>
          </w:tcPr>
          <w:p w14:paraId="447C625A" w14:textId="5D2B5106" w:rsidR="002F664A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Malgun Gothic" w:hAnsi="Minion Pro" w:cs="Times New Roman"/>
              </w:rPr>
            </w:pPr>
            <w:r>
              <w:rPr>
                <w:rFonts w:ascii="Minion Pro" w:eastAsia="Malgun Gothic" w:hAnsi="Minion Pro" w:cs="Times New Roman" w:hint="eastAsia"/>
              </w:rPr>
              <w:t>29 (87.9)</w:t>
            </w:r>
          </w:p>
        </w:tc>
        <w:tc>
          <w:tcPr>
            <w:tcW w:w="1742" w:type="dxa"/>
            <w:vAlign w:val="center"/>
          </w:tcPr>
          <w:p w14:paraId="72D5F135" w14:textId="12B81352" w:rsidR="002F664A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Malgun Gothic" w:hAnsi="Minion Pro" w:cs="Times New Roman"/>
              </w:rPr>
            </w:pPr>
            <w:r>
              <w:rPr>
                <w:rFonts w:ascii="Minion Pro" w:eastAsia="Malgun Gothic" w:hAnsi="Minion Pro" w:cs="Times New Roman" w:hint="eastAsia"/>
              </w:rPr>
              <w:t>52 (54.8)</w:t>
            </w:r>
          </w:p>
        </w:tc>
        <w:tc>
          <w:tcPr>
            <w:tcW w:w="1759" w:type="dxa"/>
            <w:vMerge/>
            <w:vAlign w:val="center"/>
          </w:tcPr>
          <w:p w14:paraId="14936848" w14:textId="77777777" w:rsidR="002F664A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Malgun Gothic" w:hAnsi="Minion Pro" w:cs="Times New Roman"/>
              </w:rPr>
            </w:pPr>
          </w:p>
        </w:tc>
      </w:tr>
      <w:tr w:rsidR="002F664A" w:rsidRPr="005679FE" w14:paraId="27B6F431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6F421FD7" w14:textId="584AB289" w:rsidR="002F664A" w:rsidRPr="005679FE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NLR</w:t>
            </w:r>
          </w:p>
        </w:tc>
        <w:tc>
          <w:tcPr>
            <w:tcW w:w="1374" w:type="dxa"/>
            <w:vAlign w:val="center"/>
          </w:tcPr>
          <w:p w14:paraId="6D1E8F38" w14:textId="30473685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5F042406" w14:textId="1456CD8A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6D96D8A6" w14:textId="6CEAD02B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4F025656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0.678</w:t>
            </w:r>
          </w:p>
        </w:tc>
      </w:tr>
      <w:tr w:rsidR="002F664A" w:rsidRPr="005679FE" w14:paraId="66DE3E05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09F843B8" w14:textId="2061EA78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&lt; 2.18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144A90CF" w14:textId="74BC576D" w:rsidR="002F664A" w:rsidRPr="00E64AE6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21 (20.6)</w:t>
            </w:r>
          </w:p>
        </w:tc>
        <w:tc>
          <w:tcPr>
            <w:tcW w:w="1909" w:type="dxa"/>
            <w:vAlign w:val="center"/>
          </w:tcPr>
          <w:p w14:paraId="0BA21A10" w14:textId="011757FB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6 (18.2)</w:t>
            </w:r>
          </w:p>
        </w:tc>
        <w:tc>
          <w:tcPr>
            <w:tcW w:w="1742" w:type="dxa"/>
            <w:vAlign w:val="center"/>
          </w:tcPr>
          <w:p w14:paraId="64CE8884" w14:textId="74383CFD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15 (21.7)</w:t>
            </w:r>
          </w:p>
        </w:tc>
        <w:tc>
          <w:tcPr>
            <w:tcW w:w="1759" w:type="dxa"/>
            <w:vMerge/>
            <w:vAlign w:val="center"/>
          </w:tcPr>
          <w:p w14:paraId="62580C57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7D5C37D9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76FE2C8A" w14:textId="6CEE5635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≥ 2.18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0FFFAB76" w14:textId="26C630B1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81 (79.4)</w:t>
            </w:r>
          </w:p>
        </w:tc>
        <w:tc>
          <w:tcPr>
            <w:tcW w:w="1909" w:type="dxa"/>
            <w:vAlign w:val="center"/>
          </w:tcPr>
          <w:p w14:paraId="5E61951F" w14:textId="690D1156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27 (81.8)</w:t>
            </w:r>
          </w:p>
        </w:tc>
        <w:tc>
          <w:tcPr>
            <w:tcW w:w="1742" w:type="dxa"/>
            <w:vAlign w:val="center"/>
          </w:tcPr>
          <w:p w14:paraId="60A2BC7F" w14:textId="69FA29B1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54 (78.3)</w:t>
            </w:r>
          </w:p>
        </w:tc>
        <w:tc>
          <w:tcPr>
            <w:tcW w:w="1759" w:type="dxa"/>
            <w:vMerge/>
            <w:vAlign w:val="center"/>
          </w:tcPr>
          <w:p w14:paraId="5E26461A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2F9DDAB7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41433C57" w14:textId="3B897794" w:rsidR="002F664A" w:rsidRPr="009D3391" w:rsidRDefault="002F664A" w:rsidP="00E64AE6">
            <w:pPr>
              <w:rPr>
                <w:rFonts w:ascii="Minion Pro" w:hAnsi="Minion Pro" w:cs="Times New Roman"/>
              </w:rPr>
            </w:pPr>
            <w:r w:rsidRPr="002F664A">
              <w:rPr>
                <w:rFonts w:ascii="Minion Pro" w:eastAsia="Malgun Gothic" w:hAnsi="Minion Pro" w:cs="Times New Roman"/>
              </w:rPr>
              <w:t>dNLR</w:t>
            </w:r>
          </w:p>
        </w:tc>
        <w:tc>
          <w:tcPr>
            <w:tcW w:w="1374" w:type="dxa"/>
            <w:vAlign w:val="center"/>
          </w:tcPr>
          <w:p w14:paraId="4B6EAB66" w14:textId="2B4CED0A" w:rsidR="002F664A" w:rsidRPr="009D3391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Malgun Gothic" w:hAnsi="Minion Pro" w:cs="Times New Roman"/>
              </w:rPr>
            </w:pPr>
          </w:p>
        </w:tc>
        <w:tc>
          <w:tcPr>
            <w:tcW w:w="1909" w:type="dxa"/>
            <w:vAlign w:val="center"/>
          </w:tcPr>
          <w:p w14:paraId="6FB24111" w14:textId="2AA30365" w:rsidR="002F664A" w:rsidRPr="009D3391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  <w:tc>
          <w:tcPr>
            <w:tcW w:w="1742" w:type="dxa"/>
            <w:vAlign w:val="center"/>
          </w:tcPr>
          <w:p w14:paraId="2477214A" w14:textId="283384C2" w:rsidR="002F664A" w:rsidRPr="009D3391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0944CDF5" w14:textId="6797213B" w:rsidR="002F664A" w:rsidRPr="009D3391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>
              <w:rPr>
                <w:rFonts w:ascii="Minion Pro" w:eastAsia="Malgun Gothic" w:hAnsi="Minion Pro" w:cs="Times New Roman" w:hint="eastAsia"/>
              </w:rPr>
              <w:t>0.350</w:t>
            </w:r>
          </w:p>
        </w:tc>
      </w:tr>
      <w:tr w:rsidR="002F664A" w:rsidRPr="005679FE" w14:paraId="50BA310F" w14:textId="77777777" w:rsidTr="002F664A">
        <w:trPr>
          <w:trHeight w:val="2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DAC0CC2" w14:textId="4DB38F3E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 xml:space="preserve">&lt; </w:t>
            </w:r>
            <w:r>
              <w:rPr>
                <w:rFonts w:ascii="Minion Pro" w:eastAsia="Malgun Gothic" w:hAnsi="Minion Pro" w:cs="Times New Roman" w:hint="eastAsia"/>
                <w:b w:val="0"/>
                <w:bCs w:val="0"/>
                <w:sz w:val="22"/>
              </w:rPr>
              <w:t>1.60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4C7260E4" w14:textId="43A111E9" w:rsidR="002F664A" w:rsidRPr="00E64AE6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lang w:eastAsia="zh-CN"/>
              </w:rPr>
            </w:pPr>
            <w:r>
              <w:rPr>
                <w:rFonts w:ascii="Minion Pro" w:eastAsia="Malgun Gothic" w:hAnsi="Minion Pro" w:cs="Times New Roman" w:hint="eastAsia"/>
              </w:rPr>
              <w:t>31 (30.4)</w:t>
            </w:r>
          </w:p>
        </w:tc>
        <w:tc>
          <w:tcPr>
            <w:tcW w:w="1909" w:type="dxa"/>
            <w:vAlign w:val="center"/>
          </w:tcPr>
          <w:p w14:paraId="5AFBF2C1" w14:textId="15F8DCA4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lang w:eastAsia="zh-CN"/>
              </w:rPr>
            </w:pPr>
            <w:r>
              <w:rPr>
                <w:rFonts w:ascii="Minion Pro" w:eastAsia="Malgun Gothic" w:hAnsi="Minion Pro" w:cs="Times New Roman" w:hint="eastAsia"/>
              </w:rPr>
              <w:t>8 (24.2)</w:t>
            </w:r>
          </w:p>
        </w:tc>
        <w:tc>
          <w:tcPr>
            <w:tcW w:w="1742" w:type="dxa"/>
            <w:vAlign w:val="center"/>
          </w:tcPr>
          <w:p w14:paraId="0E9CAD7C" w14:textId="0EDF6416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lang w:eastAsia="zh-CN"/>
              </w:rPr>
            </w:pPr>
            <w:r>
              <w:rPr>
                <w:rFonts w:ascii="Minion Pro" w:eastAsia="Malgun Gothic" w:hAnsi="Minion Pro" w:cs="Times New Roman" w:hint="eastAsia"/>
              </w:rPr>
              <w:t>23 (33.3)</w:t>
            </w:r>
          </w:p>
        </w:tc>
        <w:tc>
          <w:tcPr>
            <w:tcW w:w="1759" w:type="dxa"/>
            <w:vMerge/>
            <w:vAlign w:val="center"/>
          </w:tcPr>
          <w:p w14:paraId="2BB81995" w14:textId="77777777" w:rsidR="002F664A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Malgun Gothic" w:hAnsi="Minion Pro" w:cs="Times New Roman"/>
              </w:rPr>
            </w:pPr>
          </w:p>
        </w:tc>
      </w:tr>
      <w:tr w:rsidR="002F664A" w:rsidRPr="005679FE" w14:paraId="66E5AD8C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11F8F4AD" w14:textId="49BFF02B" w:rsidR="002F664A" w:rsidRDefault="002F664A" w:rsidP="00E64AE6">
            <w:pPr>
              <w:ind w:firstLineChars="200" w:firstLine="440"/>
              <w:rPr>
                <w:rFonts w:ascii="Minion Pro" w:eastAsia="Malgun Gothic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 xml:space="preserve">≥ </w:t>
            </w:r>
            <w:r>
              <w:rPr>
                <w:rFonts w:ascii="Minion Pro" w:eastAsia="Malgun Gothic" w:hAnsi="Minion Pro" w:cs="Times New Roman" w:hint="eastAsia"/>
                <w:b w:val="0"/>
                <w:bCs w:val="0"/>
                <w:sz w:val="22"/>
              </w:rPr>
              <w:t>1.60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16CF5DBA" w14:textId="0DABC921" w:rsidR="002F664A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Malgun Gothic" w:hAnsi="Minion Pro" w:cs="Times New Roman"/>
              </w:rPr>
            </w:pPr>
            <w:r>
              <w:rPr>
                <w:rFonts w:ascii="Minion Pro" w:eastAsia="Malgun Gothic" w:hAnsi="Minion Pro" w:cs="Times New Roman" w:hint="eastAsia"/>
              </w:rPr>
              <w:t>71 (69.6)</w:t>
            </w:r>
          </w:p>
        </w:tc>
        <w:tc>
          <w:tcPr>
            <w:tcW w:w="1909" w:type="dxa"/>
            <w:vAlign w:val="center"/>
          </w:tcPr>
          <w:p w14:paraId="2C4B69FC" w14:textId="3647A359" w:rsidR="002F664A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Malgun Gothic" w:hAnsi="Minion Pro" w:cs="Times New Roman"/>
              </w:rPr>
            </w:pPr>
            <w:r>
              <w:rPr>
                <w:rFonts w:ascii="Minion Pro" w:eastAsia="Malgun Gothic" w:hAnsi="Minion Pro" w:cs="Times New Roman" w:hint="eastAsia"/>
              </w:rPr>
              <w:t>25 (75.8)</w:t>
            </w:r>
          </w:p>
        </w:tc>
        <w:tc>
          <w:tcPr>
            <w:tcW w:w="1742" w:type="dxa"/>
            <w:vAlign w:val="center"/>
          </w:tcPr>
          <w:p w14:paraId="642DB1FA" w14:textId="7F193A9C" w:rsidR="002F664A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Malgun Gothic" w:hAnsi="Minion Pro" w:cs="Times New Roman"/>
              </w:rPr>
            </w:pPr>
            <w:r>
              <w:rPr>
                <w:rFonts w:ascii="Minion Pro" w:eastAsia="Malgun Gothic" w:hAnsi="Minion Pro" w:cs="Times New Roman" w:hint="eastAsia"/>
              </w:rPr>
              <w:t>46 (66.7)</w:t>
            </w:r>
          </w:p>
        </w:tc>
        <w:tc>
          <w:tcPr>
            <w:tcW w:w="1759" w:type="dxa"/>
            <w:vMerge/>
            <w:vAlign w:val="center"/>
          </w:tcPr>
          <w:p w14:paraId="48119DF5" w14:textId="77777777" w:rsidR="002F664A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Malgun Gothic" w:hAnsi="Minion Pro" w:cs="Times New Roman"/>
              </w:rPr>
            </w:pPr>
          </w:p>
        </w:tc>
      </w:tr>
      <w:tr w:rsidR="002F664A" w:rsidRPr="005679FE" w14:paraId="6B4C9BAA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4FCAB85B" w14:textId="07B1AACA" w:rsidR="002F664A" w:rsidRPr="005679FE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MLR</w:t>
            </w:r>
          </w:p>
        </w:tc>
        <w:tc>
          <w:tcPr>
            <w:tcW w:w="1374" w:type="dxa"/>
            <w:vAlign w:val="center"/>
          </w:tcPr>
          <w:p w14:paraId="2B268F17" w14:textId="6601D6F0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097B5416" w14:textId="57F10932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5346AD2A" w14:textId="2F48EB4F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596DFB40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0.293</w:t>
            </w:r>
          </w:p>
        </w:tc>
      </w:tr>
      <w:tr w:rsidR="002F664A" w:rsidRPr="005679FE" w14:paraId="4F86B0C0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5BF9F8C8" w14:textId="58DD3BE1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 xml:space="preserve">&lt; 0.29 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1FC9EA93" w14:textId="4AF7EC65" w:rsidR="002F664A" w:rsidRPr="00E64AE6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33 (32.4)</w:t>
            </w:r>
          </w:p>
        </w:tc>
        <w:tc>
          <w:tcPr>
            <w:tcW w:w="1909" w:type="dxa"/>
            <w:vAlign w:val="center"/>
          </w:tcPr>
          <w:p w14:paraId="2038BBAE" w14:textId="7AE69BD2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13 (39.4)</w:t>
            </w:r>
          </w:p>
        </w:tc>
        <w:tc>
          <w:tcPr>
            <w:tcW w:w="1742" w:type="dxa"/>
            <w:vAlign w:val="center"/>
          </w:tcPr>
          <w:p w14:paraId="3B84D77B" w14:textId="276847A5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20 (29.0)</w:t>
            </w:r>
          </w:p>
        </w:tc>
        <w:tc>
          <w:tcPr>
            <w:tcW w:w="1759" w:type="dxa"/>
            <w:vMerge/>
            <w:vAlign w:val="center"/>
          </w:tcPr>
          <w:p w14:paraId="724B5848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423EFF57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7D37937B" w14:textId="361EDBA6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≥ 0.29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5821DECD" w14:textId="6DAB318F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69 (67.6)</w:t>
            </w:r>
          </w:p>
        </w:tc>
        <w:tc>
          <w:tcPr>
            <w:tcW w:w="1909" w:type="dxa"/>
            <w:vAlign w:val="center"/>
          </w:tcPr>
          <w:p w14:paraId="266D47E6" w14:textId="46EE2CA6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20 (60.6)</w:t>
            </w:r>
          </w:p>
        </w:tc>
        <w:tc>
          <w:tcPr>
            <w:tcW w:w="1742" w:type="dxa"/>
            <w:vAlign w:val="center"/>
          </w:tcPr>
          <w:p w14:paraId="496C0BD6" w14:textId="13177A3F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49 (71.0)</w:t>
            </w:r>
          </w:p>
        </w:tc>
        <w:tc>
          <w:tcPr>
            <w:tcW w:w="1759" w:type="dxa"/>
            <w:vMerge/>
            <w:vAlign w:val="center"/>
          </w:tcPr>
          <w:p w14:paraId="510EDCF2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1D8EBB9B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101FB809" w14:textId="0F75F337" w:rsidR="002F664A" w:rsidRPr="005679FE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PLR</w:t>
            </w:r>
          </w:p>
        </w:tc>
        <w:tc>
          <w:tcPr>
            <w:tcW w:w="1374" w:type="dxa"/>
            <w:vAlign w:val="center"/>
          </w:tcPr>
          <w:p w14:paraId="147938F4" w14:textId="14BBD892" w:rsidR="002F664A" w:rsidRPr="005679FE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254F74F0" w14:textId="3ABEC609" w:rsidR="002F664A" w:rsidRPr="005679FE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77A255E1" w14:textId="39A3E4CC" w:rsidR="002F664A" w:rsidRPr="005679FE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29C59FC3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0.547</w:t>
            </w:r>
          </w:p>
        </w:tc>
      </w:tr>
      <w:tr w:rsidR="002F664A" w:rsidRPr="005679FE" w14:paraId="6F1DCD36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83B2873" w14:textId="6C28EC44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 xml:space="preserve">&lt; 168.8 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008B95FA" w14:textId="3B917C48" w:rsidR="002F664A" w:rsidRPr="00E64AE6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39 (38.2)</w:t>
            </w:r>
          </w:p>
        </w:tc>
        <w:tc>
          <w:tcPr>
            <w:tcW w:w="1909" w:type="dxa"/>
            <w:vAlign w:val="center"/>
          </w:tcPr>
          <w:p w14:paraId="06055544" w14:textId="320F4EB7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14 (42.4)</w:t>
            </w:r>
          </w:p>
        </w:tc>
        <w:tc>
          <w:tcPr>
            <w:tcW w:w="1742" w:type="dxa"/>
            <w:vAlign w:val="center"/>
          </w:tcPr>
          <w:p w14:paraId="15A4C316" w14:textId="72E795E5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25 (36.2)</w:t>
            </w:r>
          </w:p>
        </w:tc>
        <w:tc>
          <w:tcPr>
            <w:tcW w:w="1759" w:type="dxa"/>
            <w:vMerge/>
            <w:vAlign w:val="center"/>
          </w:tcPr>
          <w:p w14:paraId="6CDCD680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0B823CE2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6556856E" w14:textId="5EE0DB16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≥ 168.8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4349ADB2" w14:textId="65E34FF6" w:rsidR="002F664A" w:rsidRPr="005679FE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63 (61.8)</w:t>
            </w:r>
          </w:p>
        </w:tc>
        <w:tc>
          <w:tcPr>
            <w:tcW w:w="1909" w:type="dxa"/>
            <w:vAlign w:val="center"/>
          </w:tcPr>
          <w:p w14:paraId="7C994C3E" w14:textId="0A751BB8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19 (57.6)</w:t>
            </w:r>
          </w:p>
        </w:tc>
        <w:tc>
          <w:tcPr>
            <w:tcW w:w="1742" w:type="dxa"/>
            <w:vAlign w:val="center"/>
          </w:tcPr>
          <w:p w14:paraId="200EEAC6" w14:textId="66D080D6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44 (63.8)</w:t>
            </w:r>
          </w:p>
        </w:tc>
        <w:tc>
          <w:tcPr>
            <w:tcW w:w="1759" w:type="dxa"/>
            <w:vMerge/>
            <w:vAlign w:val="center"/>
          </w:tcPr>
          <w:p w14:paraId="77517855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0648B509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4B94516F" w14:textId="17A9AB3D" w:rsidR="002F664A" w:rsidRPr="00A07885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SII</w:t>
            </w:r>
          </w:p>
        </w:tc>
        <w:tc>
          <w:tcPr>
            <w:tcW w:w="1374" w:type="dxa"/>
            <w:vAlign w:val="center"/>
          </w:tcPr>
          <w:p w14:paraId="7794107C" w14:textId="20BBCB9E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5BEC0531" w14:textId="2B4FC20A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7AE08BFE" w14:textId="306D9143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13678AE8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0.329</w:t>
            </w:r>
          </w:p>
        </w:tc>
      </w:tr>
      <w:tr w:rsidR="002F664A" w:rsidRPr="005679FE" w14:paraId="28B9C7E5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32F79E22" w14:textId="337CFECA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A07885">
              <w:rPr>
                <w:rFonts w:ascii="Minion Pro" w:hAnsi="Minion Pro" w:cs="Times New Roman"/>
                <w:b w:val="0"/>
                <w:bCs w:val="0"/>
                <w:sz w:val="22"/>
              </w:rPr>
              <w:t xml:space="preserve">&lt; </w:t>
            </w:r>
            <w:r w:rsidRPr="00A07885">
              <w:rPr>
                <w:rFonts w:ascii="Minion Pro" w:eastAsia="Malgun Gothic" w:hAnsi="Minion Pro" w:cs="Times New Roman" w:hint="eastAsia"/>
                <w:b w:val="0"/>
                <w:bCs w:val="0"/>
                <w:sz w:val="22"/>
              </w:rPr>
              <w:t>563.1</w:t>
            </w:r>
            <w:r w:rsidRPr="00A07885">
              <w:rPr>
                <w:rFonts w:ascii="Minion Pro" w:hAnsi="Minion Pro" w:cs="Times New Roman"/>
                <w:b w:val="0"/>
                <w:bCs w:val="0"/>
                <w:sz w:val="22"/>
              </w:rPr>
              <w:t xml:space="preserve"> 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607A47C8" w14:textId="75DD4808" w:rsidR="002F664A" w:rsidRPr="00E64AE6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28 (27.5)</w:t>
            </w:r>
          </w:p>
        </w:tc>
        <w:tc>
          <w:tcPr>
            <w:tcW w:w="1909" w:type="dxa"/>
            <w:vAlign w:val="center"/>
          </w:tcPr>
          <w:p w14:paraId="4E209DCB" w14:textId="5FF90095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7 (21.2)</w:t>
            </w:r>
          </w:p>
        </w:tc>
        <w:tc>
          <w:tcPr>
            <w:tcW w:w="1742" w:type="dxa"/>
            <w:vAlign w:val="center"/>
          </w:tcPr>
          <w:p w14:paraId="5452624A" w14:textId="6025EDB1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21 (30.4)</w:t>
            </w:r>
          </w:p>
        </w:tc>
        <w:tc>
          <w:tcPr>
            <w:tcW w:w="1759" w:type="dxa"/>
            <w:vMerge/>
            <w:vAlign w:val="center"/>
          </w:tcPr>
          <w:p w14:paraId="7791A026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724B75FE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7A3659DB" w14:textId="37C91C88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A07885">
              <w:rPr>
                <w:rFonts w:ascii="Minion Pro" w:hAnsi="Minion Pro" w:cs="Times New Roman"/>
                <w:b w:val="0"/>
                <w:bCs w:val="0"/>
                <w:sz w:val="22"/>
              </w:rPr>
              <w:t xml:space="preserve">≥ </w:t>
            </w:r>
            <w:r w:rsidRPr="00A07885">
              <w:rPr>
                <w:rFonts w:ascii="Minion Pro" w:eastAsia="Malgun Gothic" w:hAnsi="Minion Pro" w:cs="Times New Roman" w:hint="eastAsia"/>
                <w:b w:val="0"/>
                <w:bCs w:val="0"/>
                <w:sz w:val="22"/>
              </w:rPr>
              <w:t>563.1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12221335" w14:textId="57C52549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74 (72.5)</w:t>
            </w:r>
          </w:p>
        </w:tc>
        <w:tc>
          <w:tcPr>
            <w:tcW w:w="1909" w:type="dxa"/>
            <w:vAlign w:val="center"/>
          </w:tcPr>
          <w:p w14:paraId="40479A6A" w14:textId="41C971E5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26 (78.8)</w:t>
            </w:r>
          </w:p>
        </w:tc>
        <w:tc>
          <w:tcPr>
            <w:tcW w:w="1742" w:type="dxa"/>
            <w:vAlign w:val="center"/>
          </w:tcPr>
          <w:p w14:paraId="15FBBD43" w14:textId="05DFBA90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48 (69.6)</w:t>
            </w:r>
          </w:p>
        </w:tc>
        <w:tc>
          <w:tcPr>
            <w:tcW w:w="1759" w:type="dxa"/>
            <w:vMerge/>
            <w:vAlign w:val="center"/>
          </w:tcPr>
          <w:p w14:paraId="75986444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79B3D7FC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311FD633" w14:textId="092DEC7A" w:rsidR="002F664A" w:rsidRPr="005679FE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Hemoglobin(g/m</w:t>
            </w:r>
            <w:r w:rsidRPr="002F664A">
              <w:rPr>
                <w:rFonts w:ascii="Minion Pro" w:eastAsia="等线" w:hAnsi="Minion Pro" w:cs="Times New Roman"/>
                <w:lang w:eastAsia="zh-CN"/>
              </w:rPr>
              <w:t>L</w:t>
            </w:r>
            <w:r w:rsidRPr="002F664A">
              <w:rPr>
                <w:rFonts w:ascii="Minion Pro" w:hAnsi="Minion Pro" w:cs="Times New Roman"/>
              </w:rPr>
              <w:t>)</w:t>
            </w:r>
            <w:r w:rsidRPr="002F664A">
              <w:rPr>
                <w:rFonts w:ascii="Minion Pro" w:hAnsi="Minion Pro" w:cs="Times New Roman"/>
                <w:color w:val="333333"/>
                <w:shd w:val="clear" w:color="auto" w:fill="FFFFFF"/>
                <w:vertAlign w:val="superscript"/>
              </w:rPr>
              <w:t>†</w:t>
            </w:r>
          </w:p>
        </w:tc>
        <w:tc>
          <w:tcPr>
            <w:tcW w:w="1374" w:type="dxa"/>
            <w:vAlign w:val="center"/>
          </w:tcPr>
          <w:p w14:paraId="4122E46A" w14:textId="407A0D74" w:rsidR="002F664A" w:rsidRPr="005679FE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76395586" w14:textId="5E072DC1" w:rsidR="002F664A" w:rsidRPr="005679FE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19020C5B" w14:textId="615FF253" w:rsidR="002F664A" w:rsidRPr="005679FE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7EA0CBB5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0.232</w:t>
            </w:r>
          </w:p>
        </w:tc>
      </w:tr>
      <w:tr w:rsidR="002F664A" w:rsidRPr="005679FE" w14:paraId="2B9BCE0E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8F9CBC0" w14:textId="174A99F3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&lt;</w:t>
            </w:r>
            <w:r w:rsidRPr="005679FE">
              <w:rPr>
                <w:rFonts w:ascii="Minion Pro" w:eastAsia="Malgun Gothic" w:hAnsi="Minion Pro" w:cs="Times New Roman"/>
                <w:b w:val="0"/>
                <w:bCs w:val="0"/>
                <w:sz w:val="22"/>
              </w:rPr>
              <w:t xml:space="preserve"> </w:t>
            </w: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12.0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020A687C" w14:textId="6BED1DD0" w:rsidR="002F664A" w:rsidRPr="00E64AE6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52 (51.0)</w:t>
            </w:r>
          </w:p>
        </w:tc>
        <w:tc>
          <w:tcPr>
            <w:tcW w:w="1909" w:type="dxa"/>
            <w:vAlign w:val="center"/>
          </w:tcPr>
          <w:p w14:paraId="64570774" w14:textId="19043ABF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14 (42.4)</w:t>
            </w:r>
          </w:p>
        </w:tc>
        <w:tc>
          <w:tcPr>
            <w:tcW w:w="1742" w:type="dxa"/>
            <w:vAlign w:val="center"/>
          </w:tcPr>
          <w:p w14:paraId="79C5E600" w14:textId="6F48E49A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38 (55.1)</w:t>
            </w:r>
          </w:p>
        </w:tc>
        <w:tc>
          <w:tcPr>
            <w:tcW w:w="1759" w:type="dxa"/>
            <w:vMerge/>
            <w:vAlign w:val="center"/>
          </w:tcPr>
          <w:p w14:paraId="38157E51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5AB07020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133CC6C1" w14:textId="3B8CF544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≥ 12.0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1DA1A186" w14:textId="21B85B76" w:rsidR="002F664A" w:rsidRPr="005679FE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50 (49.0)</w:t>
            </w:r>
          </w:p>
        </w:tc>
        <w:tc>
          <w:tcPr>
            <w:tcW w:w="1909" w:type="dxa"/>
            <w:vAlign w:val="center"/>
          </w:tcPr>
          <w:p w14:paraId="5CBE4920" w14:textId="5997D3F1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19 (57.6)</w:t>
            </w:r>
          </w:p>
        </w:tc>
        <w:tc>
          <w:tcPr>
            <w:tcW w:w="1742" w:type="dxa"/>
            <w:vAlign w:val="center"/>
          </w:tcPr>
          <w:p w14:paraId="0B083A5A" w14:textId="3F921FC2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31 (44.9)</w:t>
            </w:r>
          </w:p>
        </w:tc>
        <w:tc>
          <w:tcPr>
            <w:tcW w:w="1759" w:type="dxa"/>
            <w:vMerge/>
            <w:vAlign w:val="center"/>
          </w:tcPr>
          <w:p w14:paraId="55B34D7C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075B8EEF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26A58F2F" w14:textId="34C2E856" w:rsidR="002F664A" w:rsidRPr="005679FE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Albumin (g/d</w:t>
            </w:r>
            <w:r w:rsidRPr="00E64AE6">
              <w:rPr>
                <w:rFonts w:ascii="Times New Roman" w:eastAsia="等线" w:hAnsi="Times New Roman" w:cs="Times New Roman"/>
                <w:lang w:eastAsia="zh-CN"/>
              </w:rPr>
              <w:t>L</w:t>
            </w:r>
            <w:r w:rsidRPr="002F664A">
              <w:rPr>
                <w:rFonts w:ascii="Minion Pro" w:hAnsi="Minion Pro" w:cs="Times New Roman"/>
              </w:rPr>
              <w:t>)</w:t>
            </w:r>
            <w:r w:rsidRPr="002F664A">
              <w:rPr>
                <w:rFonts w:ascii="Minion Pro" w:hAnsi="Minion Pro" w:cs="Times New Roman"/>
                <w:color w:val="333333"/>
                <w:shd w:val="clear" w:color="auto" w:fill="FFFFFF"/>
                <w:vertAlign w:val="superscript"/>
              </w:rPr>
              <w:t xml:space="preserve"> †</w:t>
            </w:r>
          </w:p>
        </w:tc>
        <w:tc>
          <w:tcPr>
            <w:tcW w:w="1374" w:type="dxa"/>
            <w:vAlign w:val="center"/>
          </w:tcPr>
          <w:p w14:paraId="25B76CFE" w14:textId="2C862DCF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358ADA9C" w14:textId="0FB9E236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003E199D" w14:textId="3C024A94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69694A7D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0.914</w:t>
            </w:r>
          </w:p>
        </w:tc>
      </w:tr>
      <w:tr w:rsidR="002F664A" w:rsidRPr="005679FE" w14:paraId="58EAB62F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38F8588A" w14:textId="206B6811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&lt; 3.5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2A6970FD" w14:textId="5C528CE9" w:rsidR="002F664A" w:rsidRPr="00E64AE6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21 (20.6)</w:t>
            </w:r>
          </w:p>
        </w:tc>
        <w:tc>
          <w:tcPr>
            <w:tcW w:w="1909" w:type="dxa"/>
            <w:vAlign w:val="center"/>
          </w:tcPr>
          <w:p w14:paraId="2A205EFF" w14:textId="2061A2D8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7 (21.2)</w:t>
            </w:r>
          </w:p>
        </w:tc>
        <w:tc>
          <w:tcPr>
            <w:tcW w:w="1742" w:type="dxa"/>
            <w:vAlign w:val="center"/>
          </w:tcPr>
          <w:p w14:paraId="36E9223F" w14:textId="069A1CA9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14 (20.3)</w:t>
            </w:r>
          </w:p>
        </w:tc>
        <w:tc>
          <w:tcPr>
            <w:tcW w:w="1759" w:type="dxa"/>
            <w:vMerge/>
            <w:vAlign w:val="center"/>
          </w:tcPr>
          <w:p w14:paraId="28D39AE9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411C99BD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3F5C053D" w14:textId="3CCC4E36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≥ 3.5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4841B8AC" w14:textId="450AEAF7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81 (79.4)</w:t>
            </w:r>
          </w:p>
        </w:tc>
        <w:tc>
          <w:tcPr>
            <w:tcW w:w="1909" w:type="dxa"/>
            <w:vAlign w:val="center"/>
          </w:tcPr>
          <w:p w14:paraId="1C566B37" w14:textId="0C2BD13C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26 (78.8)</w:t>
            </w:r>
          </w:p>
        </w:tc>
        <w:tc>
          <w:tcPr>
            <w:tcW w:w="1742" w:type="dxa"/>
            <w:vAlign w:val="center"/>
          </w:tcPr>
          <w:p w14:paraId="3A5BD075" w14:textId="16547EA4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55 (79.7)</w:t>
            </w:r>
          </w:p>
        </w:tc>
        <w:tc>
          <w:tcPr>
            <w:tcW w:w="1759" w:type="dxa"/>
            <w:vMerge/>
            <w:vAlign w:val="center"/>
          </w:tcPr>
          <w:p w14:paraId="6F58EA2C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4DD7EDB6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00E2FAF0" w14:textId="4BDE3061" w:rsidR="002F664A" w:rsidRPr="005679FE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LDH (IU/L)</w:t>
            </w:r>
            <w:r w:rsidRPr="002F664A">
              <w:rPr>
                <w:rFonts w:ascii="Minion Pro" w:hAnsi="Minion Pro" w:cs="Times New Roman"/>
                <w:color w:val="333333"/>
                <w:shd w:val="clear" w:color="auto" w:fill="FFFFFF"/>
                <w:vertAlign w:val="superscript"/>
              </w:rPr>
              <w:t xml:space="preserve"> †</w:t>
            </w:r>
          </w:p>
        </w:tc>
        <w:tc>
          <w:tcPr>
            <w:tcW w:w="1374" w:type="dxa"/>
            <w:vAlign w:val="center"/>
          </w:tcPr>
          <w:p w14:paraId="633517D7" w14:textId="6E4552A9" w:rsidR="002F664A" w:rsidRPr="005679FE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4CFE044C" w14:textId="15374C57" w:rsidR="002F664A" w:rsidRPr="005679FE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3EEED50E" w14:textId="74C4CEE2" w:rsidR="002F664A" w:rsidRPr="005679FE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6B704A1B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0.313</w:t>
            </w:r>
          </w:p>
        </w:tc>
      </w:tr>
      <w:tr w:rsidR="002F664A" w:rsidRPr="005679FE" w14:paraId="60FB20C4" w14:textId="77777777" w:rsidTr="000A02A5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E57A9D7" w14:textId="04702840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eastAsia="Malgun Gothic" w:hAnsi="Minion Pro" w:cs="Times New Roman"/>
                <w:b w:val="0"/>
                <w:bCs w:val="0"/>
                <w:sz w:val="22"/>
              </w:rPr>
              <w:t xml:space="preserve">≤ </w:t>
            </w: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250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441B65C9" w14:textId="62258962" w:rsidR="002F664A" w:rsidRPr="00E64AE6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31 (44.3)</w:t>
            </w:r>
          </w:p>
        </w:tc>
        <w:tc>
          <w:tcPr>
            <w:tcW w:w="1909" w:type="dxa"/>
            <w:vAlign w:val="center"/>
          </w:tcPr>
          <w:p w14:paraId="6A1CB133" w14:textId="21F2D78B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14 (51.9)</w:t>
            </w:r>
          </w:p>
        </w:tc>
        <w:tc>
          <w:tcPr>
            <w:tcW w:w="1742" w:type="dxa"/>
            <w:vAlign w:val="center"/>
          </w:tcPr>
          <w:p w14:paraId="69C6E1EB" w14:textId="47EBAB12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17 (39.5)</w:t>
            </w:r>
          </w:p>
        </w:tc>
        <w:tc>
          <w:tcPr>
            <w:tcW w:w="1759" w:type="dxa"/>
            <w:vMerge/>
            <w:vAlign w:val="center"/>
          </w:tcPr>
          <w:p w14:paraId="0DD5DFE6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6A95EB6D" w14:textId="77777777" w:rsidTr="000A02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1D24F179" w14:textId="1EBA075D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&gt; 250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2D506282" w14:textId="338FFCDB" w:rsidR="002F664A" w:rsidRPr="005679FE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39 (55.7)</w:t>
            </w:r>
          </w:p>
        </w:tc>
        <w:tc>
          <w:tcPr>
            <w:tcW w:w="1909" w:type="dxa"/>
            <w:vAlign w:val="center"/>
          </w:tcPr>
          <w:p w14:paraId="7FDFEDDD" w14:textId="1DE266B2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13 (48.1)</w:t>
            </w:r>
          </w:p>
        </w:tc>
        <w:tc>
          <w:tcPr>
            <w:tcW w:w="1742" w:type="dxa"/>
            <w:vAlign w:val="center"/>
          </w:tcPr>
          <w:p w14:paraId="4CB532EB" w14:textId="69608563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26 (60.5)</w:t>
            </w:r>
          </w:p>
        </w:tc>
        <w:tc>
          <w:tcPr>
            <w:tcW w:w="1759" w:type="dxa"/>
            <w:vMerge/>
            <w:vAlign w:val="center"/>
          </w:tcPr>
          <w:p w14:paraId="5E6F301F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472B6E3D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3EE562E3" w14:textId="01344C30" w:rsidR="002F664A" w:rsidRPr="005679FE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CRP (mg/d</w:t>
            </w:r>
            <w:r w:rsidRPr="00E64AE6">
              <w:rPr>
                <w:rFonts w:ascii="Times New Roman" w:eastAsia="等线" w:hAnsi="Times New Roman" w:cs="Times New Roman"/>
                <w:lang w:eastAsia="zh-CN"/>
              </w:rPr>
              <w:t>L</w:t>
            </w:r>
            <w:r w:rsidRPr="002F664A">
              <w:rPr>
                <w:rFonts w:ascii="Minion Pro" w:hAnsi="Minion Pro" w:cs="Times New Roman"/>
              </w:rPr>
              <w:t>)</w:t>
            </w:r>
            <w:r w:rsidRPr="002F664A">
              <w:rPr>
                <w:rFonts w:ascii="Minion Pro" w:hAnsi="Minion Pro" w:cs="Times New Roman"/>
                <w:color w:val="333333"/>
                <w:shd w:val="clear" w:color="auto" w:fill="FFFFFF"/>
                <w:vertAlign w:val="superscript"/>
              </w:rPr>
              <w:t xml:space="preserve"> †</w:t>
            </w:r>
          </w:p>
        </w:tc>
        <w:tc>
          <w:tcPr>
            <w:tcW w:w="1374" w:type="dxa"/>
            <w:vAlign w:val="center"/>
          </w:tcPr>
          <w:p w14:paraId="2586993C" w14:textId="29E2E65C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346CD19E" w14:textId="678BF8CA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5DD2AD8C" w14:textId="0BE15CA4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7658C932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0.806</w:t>
            </w:r>
          </w:p>
        </w:tc>
      </w:tr>
      <w:tr w:rsidR="002F664A" w:rsidRPr="005679FE" w14:paraId="292E3818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15B556B2" w14:textId="41B513EF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eastAsia="Malgun Gothic" w:hAnsi="Minion Pro" w:cs="Times New Roman"/>
                <w:b w:val="0"/>
                <w:bCs w:val="0"/>
                <w:sz w:val="22"/>
              </w:rPr>
              <w:t xml:space="preserve">≤ </w:t>
            </w: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0.5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68CBAC26" w14:textId="6AD49F9A" w:rsidR="002F664A" w:rsidRPr="00E64AE6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28 (35.9)</w:t>
            </w:r>
          </w:p>
        </w:tc>
        <w:tc>
          <w:tcPr>
            <w:tcW w:w="1909" w:type="dxa"/>
            <w:vAlign w:val="center"/>
          </w:tcPr>
          <w:p w14:paraId="68982490" w14:textId="70BC2613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12 (37.5)</w:t>
            </w:r>
          </w:p>
        </w:tc>
        <w:tc>
          <w:tcPr>
            <w:tcW w:w="1742" w:type="dxa"/>
            <w:vAlign w:val="center"/>
          </w:tcPr>
          <w:p w14:paraId="2FBFA4B2" w14:textId="0A939134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16 (34.8)</w:t>
            </w:r>
          </w:p>
        </w:tc>
        <w:tc>
          <w:tcPr>
            <w:tcW w:w="1759" w:type="dxa"/>
            <w:vMerge/>
            <w:vAlign w:val="center"/>
          </w:tcPr>
          <w:p w14:paraId="661E0838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632B177D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6D2AABD6" w14:textId="71A6FCBF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&gt; 0.5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190F16A6" w14:textId="0E569C82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50 (64.1)</w:t>
            </w:r>
          </w:p>
        </w:tc>
        <w:tc>
          <w:tcPr>
            <w:tcW w:w="1909" w:type="dxa"/>
            <w:vAlign w:val="center"/>
          </w:tcPr>
          <w:p w14:paraId="72E492FA" w14:textId="6ECC20E4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20 (62.5)</w:t>
            </w:r>
          </w:p>
        </w:tc>
        <w:tc>
          <w:tcPr>
            <w:tcW w:w="1742" w:type="dxa"/>
            <w:vAlign w:val="center"/>
          </w:tcPr>
          <w:p w14:paraId="45E77542" w14:textId="238466EA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30 (65.2)</w:t>
            </w:r>
          </w:p>
        </w:tc>
        <w:tc>
          <w:tcPr>
            <w:tcW w:w="1759" w:type="dxa"/>
            <w:vMerge/>
            <w:vAlign w:val="center"/>
          </w:tcPr>
          <w:p w14:paraId="5B8A494E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098CDF34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33584D26" w14:textId="1BB883F2" w:rsidR="002F664A" w:rsidRPr="005679FE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M stage</w:t>
            </w:r>
          </w:p>
        </w:tc>
        <w:tc>
          <w:tcPr>
            <w:tcW w:w="1374" w:type="dxa"/>
            <w:vAlign w:val="center"/>
          </w:tcPr>
          <w:p w14:paraId="552FD3C6" w14:textId="7BA0D2ED" w:rsidR="002F664A" w:rsidRPr="005679FE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7624F14E" w14:textId="28857E65" w:rsidR="002F664A" w:rsidRPr="005679FE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414612EB" w14:textId="7ACC211F" w:rsidR="002F664A" w:rsidRPr="005679FE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3850A9BF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0.372</w:t>
            </w:r>
          </w:p>
        </w:tc>
      </w:tr>
      <w:tr w:rsidR="002F664A" w:rsidRPr="005679FE" w14:paraId="06FA4FAD" w14:textId="77777777" w:rsidTr="00620E74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D709504" w14:textId="4D144CCB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1 a-b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23117FFD" w14:textId="541C31EC" w:rsidR="002F664A" w:rsidRPr="00E64AE6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62 (60.8)</w:t>
            </w:r>
          </w:p>
        </w:tc>
        <w:tc>
          <w:tcPr>
            <w:tcW w:w="1909" w:type="dxa"/>
            <w:vAlign w:val="center"/>
          </w:tcPr>
          <w:p w14:paraId="7167D5F6" w14:textId="55395DAD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18 (54.5)</w:t>
            </w:r>
          </w:p>
        </w:tc>
        <w:tc>
          <w:tcPr>
            <w:tcW w:w="1742" w:type="dxa"/>
            <w:vAlign w:val="center"/>
          </w:tcPr>
          <w:p w14:paraId="37884264" w14:textId="008C980E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44 (63.8)</w:t>
            </w:r>
          </w:p>
        </w:tc>
        <w:tc>
          <w:tcPr>
            <w:tcW w:w="1759" w:type="dxa"/>
            <w:vMerge/>
            <w:vAlign w:val="center"/>
          </w:tcPr>
          <w:p w14:paraId="0167D245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43403E9A" w14:textId="77777777" w:rsidTr="00620E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4BCF5293" w14:textId="56FA87EC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lastRenderedPageBreak/>
              <w:t>1 c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6B9FB59E" w14:textId="6B69EA4F" w:rsidR="002F664A" w:rsidRPr="005679FE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40 (39.2)</w:t>
            </w:r>
          </w:p>
        </w:tc>
        <w:tc>
          <w:tcPr>
            <w:tcW w:w="1909" w:type="dxa"/>
            <w:vAlign w:val="center"/>
          </w:tcPr>
          <w:p w14:paraId="6907593E" w14:textId="1C49BE91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15 (45.5)</w:t>
            </w:r>
          </w:p>
        </w:tc>
        <w:tc>
          <w:tcPr>
            <w:tcW w:w="1742" w:type="dxa"/>
            <w:vAlign w:val="center"/>
          </w:tcPr>
          <w:p w14:paraId="59F7A0A0" w14:textId="2269F429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25 (36.2)</w:t>
            </w:r>
          </w:p>
        </w:tc>
        <w:tc>
          <w:tcPr>
            <w:tcW w:w="1759" w:type="dxa"/>
            <w:vMerge/>
            <w:vAlign w:val="center"/>
          </w:tcPr>
          <w:p w14:paraId="0BD9F2B2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6FDAB6AE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2038F585" w14:textId="18343E32" w:rsidR="002F664A" w:rsidRPr="005679FE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Prior thoracic RT</w:t>
            </w:r>
          </w:p>
        </w:tc>
        <w:tc>
          <w:tcPr>
            <w:tcW w:w="1374" w:type="dxa"/>
            <w:vAlign w:val="center"/>
          </w:tcPr>
          <w:p w14:paraId="01EC3E54" w14:textId="49321638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662A407D" w14:textId="7600C3B3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40978B66" w14:textId="1447586E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10CBA738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0.002</w:t>
            </w:r>
          </w:p>
        </w:tc>
      </w:tr>
      <w:tr w:rsidR="002F664A" w:rsidRPr="005679FE" w14:paraId="6BB95A98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05F29866" w14:textId="6AFBD511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No-RT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46CD2B77" w14:textId="1D7BC625" w:rsidR="002F664A" w:rsidRPr="00E64AE6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76 (74.5)</w:t>
            </w:r>
          </w:p>
        </w:tc>
        <w:tc>
          <w:tcPr>
            <w:tcW w:w="1909" w:type="dxa"/>
            <w:vAlign w:val="center"/>
          </w:tcPr>
          <w:p w14:paraId="48095DB8" w14:textId="5FA1C420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31 (93.9)</w:t>
            </w:r>
          </w:p>
        </w:tc>
        <w:tc>
          <w:tcPr>
            <w:tcW w:w="1742" w:type="dxa"/>
            <w:vAlign w:val="center"/>
          </w:tcPr>
          <w:p w14:paraId="2A5D432C" w14:textId="52465AC0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45 (65.2)</w:t>
            </w:r>
          </w:p>
        </w:tc>
        <w:tc>
          <w:tcPr>
            <w:tcW w:w="1759" w:type="dxa"/>
            <w:vMerge/>
            <w:vAlign w:val="center"/>
          </w:tcPr>
          <w:p w14:paraId="56E6B4F7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341DC318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40D56484" w14:textId="4008C22B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RT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557DF9FD" w14:textId="325AECD5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26 (25.5)</w:t>
            </w:r>
          </w:p>
        </w:tc>
        <w:tc>
          <w:tcPr>
            <w:tcW w:w="1909" w:type="dxa"/>
            <w:vAlign w:val="center"/>
          </w:tcPr>
          <w:p w14:paraId="5CEC372D" w14:textId="6D1A0CB6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 (6.1)</w:t>
            </w:r>
          </w:p>
        </w:tc>
        <w:tc>
          <w:tcPr>
            <w:tcW w:w="1742" w:type="dxa"/>
            <w:vAlign w:val="center"/>
          </w:tcPr>
          <w:p w14:paraId="6D0D9223" w14:textId="021891E0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24 (34.8)</w:t>
            </w:r>
          </w:p>
        </w:tc>
        <w:tc>
          <w:tcPr>
            <w:tcW w:w="1759" w:type="dxa"/>
            <w:vMerge/>
            <w:vAlign w:val="center"/>
          </w:tcPr>
          <w:p w14:paraId="3CAC2BEC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64EEBB50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427258DB" w14:textId="5F52A733" w:rsidR="002F664A" w:rsidRPr="005679FE" w:rsidRDefault="002F664A" w:rsidP="00E64AE6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Lines of therapy</w:t>
            </w:r>
          </w:p>
        </w:tc>
        <w:tc>
          <w:tcPr>
            <w:tcW w:w="1374" w:type="dxa"/>
            <w:vAlign w:val="center"/>
          </w:tcPr>
          <w:p w14:paraId="027315BC" w14:textId="72AD2A1A" w:rsidR="002F664A" w:rsidRPr="005679FE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2B514118" w14:textId="28B51A3C" w:rsidR="002F664A" w:rsidRPr="005679FE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2DAB0815" w14:textId="3E8A5919" w:rsidR="002F664A" w:rsidRPr="005679FE" w:rsidRDefault="002F664A" w:rsidP="00E64AE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1561D32A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0.047</w:t>
            </w:r>
          </w:p>
        </w:tc>
      </w:tr>
      <w:tr w:rsidR="002F664A" w:rsidRPr="005679FE" w14:paraId="53EAB3AC" w14:textId="77777777" w:rsidTr="006404FF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0E242B2" w14:textId="4CC90C44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1</w:t>
            </w:r>
            <w:r w:rsidRPr="005679FE">
              <w:rPr>
                <w:rFonts w:ascii="Minion Pro" w:hAnsi="Minion Pro" w:cs="Times New Roman"/>
                <w:b w:val="0"/>
                <w:bCs w:val="0"/>
                <w:sz w:val="22"/>
                <w:vertAlign w:val="superscript"/>
              </w:rPr>
              <w:t>st</w:t>
            </w: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 xml:space="preserve"> +2</w:t>
            </w:r>
            <w:r w:rsidRPr="005679FE">
              <w:rPr>
                <w:rFonts w:ascii="Minion Pro" w:hAnsi="Minion Pro" w:cs="Times New Roman"/>
                <w:b w:val="0"/>
                <w:bCs w:val="0"/>
                <w:sz w:val="22"/>
                <w:vertAlign w:val="superscript"/>
              </w:rPr>
              <w:t>nd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53255EB6" w14:textId="3C09C0A6" w:rsidR="002F664A" w:rsidRPr="00E64AE6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81 (79.4)</w:t>
            </w:r>
          </w:p>
        </w:tc>
        <w:tc>
          <w:tcPr>
            <w:tcW w:w="1909" w:type="dxa"/>
            <w:vAlign w:val="center"/>
          </w:tcPr>
          <w:p w14:paraId="5BAF40DC" w14:textId="5358DDC6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30 (90.9)</w:t>
            </w:r>
          </w:p>
        </w:tc>
        <w:tc>
          <w:tcPr>
            <w:tcW w:w="1742" w:type="dxa"/>
            <w:vAlign w:val="center"/>
          </w:tcPr>
          <w:p w14:paraId="6D582278" w14:textId="0C0BD58B" w:rsidR="002F664A" w:rsidRPr="00E64AE6" w:rsidRDefault="002F664A" w:rsidP="002F66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51 (73.9)</w:t>
            </w:r>
          </w:p>
        </w:tc>
        <w:tc>
          <w:tcPr>
            <w:tcW w:w="1759" w:type="dxa"/>
            <w:vMerge/>
            <w:vAlign w:val="center"/>
          </w:tcPr>
          <w:p w14:paraId="692F3AAB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02887514" w14:textId="77777777" w:rsidTr="006404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6DFBA97E" w14:textId="55792558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3</w:t>
            </w:r>
            <w:r w:rsidRPr="005679FE">
              <w:rPr>
                <w:rFonts w:ascii="Minion Pro" w:hAnsi="Minion Pro" w:cs="Times New Roman"/>
                <w:b w:val="0"/>
                <w:bCs w:val="0"/>
                <w:sz w:val="22"/>
                <w:vertAlign w:val="superscript"/>
              </w:rPr>
              <w:t>rd</w:t>
            </w: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 xml:space="preserve"> more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6AA24912" w14:textId="1F9B676A" w:rsidR="002F664A" w:rsidRPr="005679FE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21 (20.6)</w:t>
            </w:r>
          </w:p>
        </w:tc>
        <w:tc>
          <w:tcPr>
            <w:tcW w:w="1909" w:type="dxa"/>
            <w:vAlign w:val="center"/>
          </w:tcPr>
          <w:p w14:paraId="6EDA32F2" w14:textId="238A9158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3 (9.1)</w:t>
            </w:r>
          </w:p>
        </w:tc>
        <w:tc>
          <w:tcPr>
            <w:tcW w:w="1742" w:type="dxa"/>
            <w:vAlign w:val="center"/>
          </w:tcPr>
          <w:p w14:paraId="43E14DF9" w14:textId="241047F4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18 (26.1)</w:t>
            </w:r>
          </w:p>
        </w:tc>
        <w:tc>
          <w:tcPr>
            <w:tcW w:w="1759" w:type="dxa"/>
            <w:vMerge/>
            <w:vAlign w:val="center"/>
          </w:tcPr>
          <w:p w14:paraId="35791E34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60979138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601F92AB" w14:textId="1890BD64" w:rsidR="002F664A" w:rsidRPr="005679FE" w:rsidRDefault="002F664A" w:rsidP="005679FE">
            <w:pPr>
              <w:rPr>
                <w:rFonts w:ascii="Minion Pro" w:hAnsi="Minion Pro" w:cs="Times New Roman"/>
                <w:b w:val="0"/>
                <w:bCs w:val="0"/>
                <w:sz w:val="22"/>
              </w:rPr>
            </w:pPr>
            <w:r w:rsidRPr="002F664A">
              <w:rPr>
                <w:rFonts w:ascii="Minion Pro" w:hAnsi="Minion Pro" w:cs="Times New Roman"/>
              </w:rPr>
              <w:t>Treatment regimen</w:t>
            </w:r>
          </w:p>
        </w:tc>
        <w:tc>
          <w:tcPr>
            <w:tcW w:w="1374" w:type="dxa"/>
            <w:vAlign w:val="center"/>
          </w:tcPr>
          <w:p w14:paraId="4FCE2417" w14:textId="3A39134D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909" w:type="dxa"/>
            <w:vAlign w:val="center"/>
          </w:tcPr>
          <w:p w14:paraId="4866EA64" w14:textId="14F348E1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42" w:type="dxa"/>
            <w:vAlign w:val="center"/>
          </w:tcPr>
          <w:p w14:paraId="210F15EC" w14:textId="29525060" w:rsidR="002F664A" w:rsidRPr="005679FE" w:rsidRDefault="002F664A" w:rsidP="00E64AE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</w:p>
        </w:tc>
        <w:tc>
          <w:tcPr>
            <w:tcW w:w="1759" w:type="dxa"/>
            <w:vMerge w:val="restart"/>
            <w:vAlign w:val="center"/>
          </w:tcPr>
          <w:p w14:paraId="5AC8B368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  <w:sz w:val="22"/>
              </w:rPr>
            </w:pPr>
            <w:r w:rsidRPr="005679FE">
              <w:rPr>
                <w:rFonts w:ascii="Minion Pro" w:hAnsi="Minion Pro" w:cs="Times New Roman"/>
                <w:sz w:val="22"/>
              </w:rPr>
              <w:t>&lt; 0.001</w:t>
            </w:r>
          </w:p>
        </w:tc>
      </w:tr>
      <w:tr w:rsidR="002F664A" w:rsidRPr="005679FE" w14:paraId="0FB83D0D" w14:textId="77777777" w:rsidTr="002F6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1B9B54D8" w14:textId="70F88562" w:rsidR="002F664A" w:rsidRPr="00E64AE6" w:rsidRDefault="002F664A" w:rsidP="00E64AE6">
            <w:pPr>
              <w:ind w:firstLineChars="200" w:firstLine="440"/>
              <w:rPr>
                <w:rFonts w:ascii="Minion Pro" w:eastAsia="等线" w:hAnsi="Minion Pro" w:cs="Times New Roman"/>
                <w:b w:val="0"/>
                <w:bCs w:val="0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Mono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3112AA2D" w14:textId="7589EE93" w:rsidR="002F664A" w:rsidRPr="00E64AE6" w:rsidRDefault="002F664A" w:rsidP="005679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69 (67.6)</w:t>
            </w:r>
          </w:p>
        </w:tc>
        <w:tc>
          <w:tcPr>
            <w:tcW w:w="1909" w:type="dxa"/>
            <w:vAlign w:val="center"/>
          </w:tcPr>
          <w:p w14:paraId="341753AB" w14:textId="2E6111D1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4 (12.1)</w:t>
            </w:r>
          </w:p>
        </w:tc>
        <w:tc>
          <w:tcPr>
            <w:tcW w:w="1742" w:type="dxa"/>
            <w:vAlign w:val="center"/>
          </w:tcPr>
          <w:p w14:paraId="7DF1A05B" w14:textId="53035827" w:rsidR="002F664A" w:rsidRPr="00E64AE6" w:rsidRDefault="002F664A" w:rsidP="002F66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等线" w:hAnsi="Minion Pro" w:cs="Times New Roman"/>
                <w:sz w:val="22"/>
                <w:lang w:eastAsia="zh-C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65 (94.2)</w:t>
            </w:r>
          </w:p>
        </w:tc>
        <w:tc>
          <w:tcPr>
            <w:tcW w:w="1759" w:type="dxa"/>
            <w:vMerge/>
            <w:vAlign w:val="center"/>
          </w:tcPr>
          <w:p w14:paraId="39A1D013" w14:textId="77777777" w:rsidR="002F664A" w:rsidRPr="005679FE" w:rsidRDefault="002F664A" w:rsidP="005679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  <w:tr w:rsidR="002F664A" w:rsidRPr="005679FE" w14:paraId="7598E10F" w14:textId="77777777" w:rsidTr="002F664A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2" w:type="dxa"/>
            <w:vAlign w:val="center"/>
          </w:tcPr>
          <w:p w14:paraId="2A0ACE87" w14:textId="77C63911" w:rsidR="002F664A" w:rsidRPr="005679FE" w:rsidRDefault="002F664A" w:rsidP="00E64AE6">
            <w:pPr>
              <w:ind w:firstLineChars="200" w:firstLine="44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b w:val="0"/>
                <w:bCs w:val="0"/>
                <w:sz w:val="22"/>
              </w:rPr>
              <w:t>Combine</w:t>
            </w:r>
            <w:r w:rsidR="003858E2">
              <w:rPr>
                <w:rFonts w:ascii="Minion Pro" w:eastAsia="等线" w:hAnsi="Minion Pro" w:cs="Times New Roman" w:hint="eastAsia"/>
                <w:b w:val="0"/>
                <w:bCs w:val="0"/>
                <w:sz w:val="22"/>
                <w:lang w:eastAsia="zh-CN"/>
              </w:rPr>
              <w:t>, n (%)</w:t>
            </w:r>
          </w:p>
        </w:tc>
        <w:tc>
          <w:tcPr>
            <w:tcW w:w="1374" w:type="dxa"/>
            <w:vAlign w:val="center"/>
          </w:tcPr>
          <w:p w14:paraId="7BA1CA5C" w14:textId="3FD0A646" w:rsidR="002F664A" w:rsidRPr="005679FE" w:rsidRDefault="002F664A" w:rsidP="005679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33 (32.4)</w:t>
            </w:r>
          </w:p>
        </w:tc>
        <w:tc>
          <w:tcPr>
            <w:tcW w:w="1909" w:type="dxa"/>
            <w:vAlign w:val="center"/>
          </w:tcPr>
          <w:p w14:paraId="08DD29E8" w14:textId="237999FC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29 (87.9)</w:t>
            </w:r>
          </w:p>
        </w:tc>
        <w:tc>
          <w:tcPr>
            <w:tcW w:w="1742" w:type="dxa"/>
            <w:vAlign w:val="center"/>
          </w:tcPr>
          <w:p w14:paraId="279D4DC6" w14:textId="705E8F9A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  <w:r w:rsidRPr="005679FE">
              <w:rPr>
                <w:rFonts w:ascii="Minion Pro" w:hAnsi="Minion Pro" w:cs="Times New Roman"/>
                <w:sz w:val="22"/>
              </w:rPr>
              <w:t>4 (5.8)</w:t>
            </w:r>
          </w:p>
        </w:tc>
        <w:tc>
          <w:tcPr>
            <w:tcW w:w="1759" w:type="dxa"/>
            <w:vMerge/>
            <w:vAlign w:val="center"/>
          </w:tcPr>
          <w:p w14:paraId="58BD6A03" w14:textId="77777777" w:rsidR="002F664A" w:rsidRPr="005679FE" w:rsidRDefault="002F664A" w:rsidP="005679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hAnsi="Minion Pro" w:cs="Times New Roman"/>
              </w:rPr>
            </w:pPr>
          </w:p>
        </w:tc>
      </w:tr>
    </w:tbl>
    <w:p w14:paraId="1BE07FE7" w14:textId="77777777" w:rsidR="005B7AFD" w:rsidRDefault="00F125AA" w:rsidP="00B55239">
      <w:pPr>
        <w:tabs>
          <w:tab w:val="left" w:pos="5895"/>
        </w:tabs>
        <w:spacing w:after="240" w:line="240" w:lineRule="auto"/>
        <w:rPr>
          <w:rFonts w:ascii="Minion Pro" w:eastAsia="等线" w:hAnsi="Minion Pro" w:cs="Times New Roman"/>
          <w:lang w:eastAsia="zh-CN"/>
        </w:rPr>
        <w:sectPr w:rsidR="005B7AFD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9D3391">
        <w:rPr>
          <w:rFonts w:ascii="Minion Pro" w:hAnsi="Minion Pro" w:cs="Times New Roman" w:hint="eastAsia"/>
          <w:color w:val="333333"/>
          <w:shd w:val="clear" w:color="auto" w:fill="FFFFFF"/>
          <w:lang w:eastAsia="ko-KR"/>
        </w:rPr>
        <w:t xml:space="preserve">Note: </w:t>
      </w:r>
      <w:r w:rsidR="00FD6C5C" w:rsidRPr="009D3391">
        <w:rPr>
          <w:rFonts w:ascii="Minion Pro" w:hAnsi="Minion Pro" w:cs="Times New Roman"/>
          <w:color w:val="333333"/>
          <w:shd w:val="clear" w:color="auto" w:fill="FFFFFF"/>
          <w:vertAlign w:val="superscript"/>
        </w:rPr>
        <w:t>†</w:t>
      </w:r>
      <w:r w:rsidR="00FD6C5C" w:rsidRPr="009D3391">
        <w:rPr>
          <w:rFonts w:ascii="Minion Pro" w:hAnsi="Minion Pro" w:cs="Times New Roman"/>
        </w:rPr>
        <w:t xml:space="preserve">Dichotomized by cutoff of normal value. * p values denote statistical significance at the p &lt; 0.05 level. </w:t>
      </w:r>
      <w:r w:rsidR="009D3391" w:rsidRPr="009D3391">
        <w:rPr>
          <w:rFonts w:ascii="Minion Pro" w:hAnsi="Minion Pro" w:cs="Times New Roman" w:hint="eastAsia"/>
          <w:lang w:eastAsia="ko-KR"/>
        </w:rPr>
        <w:t xml:space="preserve">ANC, </w:t>
      </w:r>
      <w:r w:rsidR="009D3391" w:rsidRPr="009D3391">
        <w:rPr>
          <w:rFonts w:ascii="Minion Pro" w:eastAsia="Malgun Gothic" w:hAnsi="Minion Pro" w:cs="Times New Roman" w:hint="eastAsia"/>
        </w:rPr>
        <w:t>a</w:t>
      </w:r>
      <w:r w:rsidR="009D3391" w:rsidRPr="009D3391">
        <w:rPr>
          <w:rFonts w:ascii="Minion Pro" w:hAnsi="Minion Pro" w:cs="Times New Roman"/>
          <w:lang w:val="en-US"/>
        </w:rPr>
        <w:t xml:space="preserve">bsolute </w:t>
      </w:r>
      <w:r w:rsidR="009D3391" w:rsidRPr="009D3391">
        <w:rPr>
          <w:rFonts w:ascii="Minion Pro" w:hAnsi="Minion Pro" w:cs="Times New Roman"/>
        </w:rPr>
        <w:t>n</w:t>
      </w:r>
      <w:r w:rsidR="009D3391" w:rsidRPr="009D3391">
        <w:rPr>
          <w:rFonts w:ascii="Minion Pro" w:hAnsi="Minion Pro" w:cs="Times New Roman"/>
          <w:lang w:val="en-US"/>
        </w:rPr>
        <w:t xml:space="preserve">eutrophil </w:t>
      </w:r>
      <w:r w:rsidR="009D3391" w:rsidRPr="009D3391">
        <w:rPr>
          <w:rFonts w:ascii="Minion Pro" w:hAnsi="Minion Pro" w:cs="Times New Roman"/>
        </w:rPr>
        <w:t>c</w:t>
      </w:r>
      <w:r w:rsidR="009D3391" w:rsidRPr="009D3391">
        <w:rPr>
          <w:rFonts w:ascii="Minion Pro" w:hAnsi="Minion Pro" w:cs="Times New Roman"/>
          <w:lang w:val="en-US"/>
        </w:rPr>
        <w:t>ount</w:t>
      </w:r>
      <w:r w:rsidR="009D3391" w:rsidRPr="009D3391">
        <w:rPr>
          <w:rFonts w:ascii="Minion Pro" w:hAnsi="Minion Pro" w:cs="Times New Roman" w:hint="eastAsia"/>
          <w:lang w:val="en-US" w:eastAsia="ko-KR"/>
        </w:rPr>
        <w:t xml:space="preserve">; </w:t>
      </w:r>
      <w:r w:rsidR="00FD6C5C" w:rsidRPr="009D3391">
        <w:rPr>
          <w:rFonts w:ascii="Minion Pro" w:hAnsi="Minion Pro" w:cs="Times New Roman"/>
        </w:rPr>
        <w:t xml:space="preserve">CRP, c-reactive protein; </w:t>
      </w:r>
      <w:r w:rsidR="009D3391" w:rsidRPr="009D3391">
        <w:rPr>
          <w:rFonts w:ascii="Minion Pro" w:hAnsi="Minion Pro" w:cs="Times New Roman" w:hint="eastAsia"/>
          <w:lang w:eastAsia="ko-KR"/>
        </w:rPr>
        <w:t xml:space="preserve">dNLR, dereived </w:t>
      </w:r>
      <w:r w:rsidR="009D3391" w:rsidRPr="009D3391">
        <w:rPr>
          <w:rFonts w:ascii="Minion Pro" w:hAnsi="Minion Pro" w:cs="Times New Roman"/>
        </w:rPr>
        <w:t>neutrophil–lymphocyte ratio</w:t>
      </w:r>
      <w:r w:rsidR="009D3391" w:rsidRPr="009D3391">
        <w:rPr>
          <w:rFonts w:ascii="Minion Pro" w:hAnsi="Minion Pro" w:cs="Times New Roman" w:hint="eastAsia"/>
          <w:lang w:eastAsia="ko-KR"/>
        </w:rPr>
        <w:t xml:space="preserve">; </w:t>
      </w:r>
      <w:r w:rsidR="00FD6C5C" w:rsidRPr="009D3391">
        <w:rPr>
          <w:rFonts w:ascii="Minion Pro" w:hAnsi="Minion Pro" w:cs="Times New Roman"/>
        </w:rPr>
        <w:t>ECOG PS, Eastern Cooperative Oncology Group performance status; LDH lactate dehydrogenase; MLR, monocyte–lymphocyte ratio; NLR, neutrophil–lymphocyte ratio; PLR, platelet–lymphocyte ratio; RT, radiotherapy; SII, systemic immune inflammation index.</w:t>
      </w:r>
      <w:r w:rsidR="002F664A">
        <w:rPr>
          <w:rFonts w:ascii="Minion Pro" w:eastAsia="等线" w:hAnsi="Minion Pro" w:cs="Times New Roman" w:hint="eastAsia"/>
          <w:lang w:eastAsia="zh-CN"/>
        </w:rPr>
        <w:t xml:space="preserve"> N, </w:t>
      </w:r>
      <w:r w:rsidR="002F664A">
        <w:rPr>
          <w:rFonts w:ascii="Minion Pro" w:eastAsia="等线" w:hAnsi="Minion Pro" w:cs="Times New Roman"/>
          <w:lang w:eastAsia="zh-CN"/>
        </w:rPr>
        <w:t>total</w:t>
      </w:r>
      <w:r w:rsidR="002F664A">
        <w:rPr>
          <w:rFonts w:ascii="Minion Pro" w:eastAsia="等线" w:hAnsi="Minion Pro" w:cs="Times New Roman" w:hint="eastAsia"/>
          <w:lang w:eastAsia="zh-CN"/>
        </w:rPr>
        <w:t xml:space="preserve"> number; n, sample number.</w:t>
      </w:r>
    </w:p>
    <w:p w14:paraId="678EA204" w14:textId="15699D83" w:rsidR="00B41AD8" w:rsidRPr="00E64AE6" w:rsidRDefault="005B7AFD" w:rsidP="00E64AE6">
      <w:pPr>
        <w:tabs>
          <w:tab w:val="left" w:pos="5895"/>
        </w:tabs>
        <w:spacing w:after="240" w:line="240" w:lineRule="auto"/>
        <w:rPr>
          <w:rFonts w:ascii="Minion Pro" w:hAnsi="Minion Pro"/>
          <w:sz w:val="20"/>
          <w:szCs w:val="20"/>
        </w:rPr>
        <w:sectPr w:rsidR="00B41AD8" w:rsidRPr="00E64AE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noProof/>
          <w:lang w:eastAsia="ko-KR"/>
        </w:rPr>
        <w:lastRenderedPageBreak/>
        <w:drawing>
          <wp:inline distT="0" distB="0" distL="0" distR="0" wp14:anchorId="09CE06D0" wp14:editId="4F2D8350">
            <wp:extent cx="5731510" cy="3000375"/>
            <wp:effectExtent l="0" t="0" r="2540" b="9525"/>
            <wp:docPr id="1978735377" name="그림 1" descr="图表, 直方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735377" name="그림 1" descr="图表, 直方图&#10;&#10;描述已自动生成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AE6">
        <w:rPr>
          <w:rFonts w:ascii="Minion Pro" w:hAnsi="Minion Pro"/>
          <w:b/>
          <w:bCs/>
          <w:sz w:val="20"/>
          <w:szCs w:val="20"/>
        </w:rPr>
        <w:t>Figure S1</w:t>
      </w:r>
      <w:r w:rsidRPr="00E64AE6">
        <w:rPr>
          <w:rFonts w:ascii="Minion Pro" w:hAnsi="Minion Pro"/>
          <w:sz w:val="20"/>
          <w:szCs w:val="20"/>
        </w:rPr>
        <w:t xml:space="preserve">. </w:t>
      </w:r>
      <w:r w:rsidRPr="00E64AE6">
        <w:rPr>
          <w:rFonts w:ascii="Minion Pro" w:eastAsia="Times New Roman" w:hAnsi="Minion Pro"/>
          <w:sz w:val="20"/>
          <w:szCs w:val="20"/>
          <w:lang w:eastAsia="en-GB"/>
        </w:rPr>
        <w:t>Kaplan–Meier curves for (</w:t>
      </w:r>
      <w:r w:rsidRPr="00E64AE6">
        <w:rPr>
          <w:rFonts w:ascii="Minion Pro" w:eastAsia="Malgun Gothic" w:hAnsi="Minion Pro"/>
          <w:sz w:val="20"/>
          <w:szCs w:val="20"/>
        </w:rPr>
        <w:t>A</w:t>
      </w:r>
      <w:r w:rsidRPr="00E64AE6">
        <w:rPr>
          <w:rFonts w:ascii="Minion Pro" w:eastAsia="Times New Roman" w:hAnsi="Minion Pro"/>
          <w:sz w:val="20"/>
          <w:szCs w:val="20"/>
          <w:lang w:eastAsia="en-GB"/>
        </w:rPr>
        <w:t>) overall survival and (</w:t>
      </w:r>
      <w:r w:rsidRPr="00E64AE6">
        <w:rPr>
          <w:rFonts w:ascii="Minion Pro" w:hAnsi="Minion Pro"/>
          <w:sz w:val="20"/>
          <w:szCs w:val="20"/>
        </w:rPr>
        <w:t>B</w:t>
      </w:r>
      <w:r w:rsidRPr="00E64AE6">
        <w:rPr>
          <w:rFonts w:ascii="Minion Pro" w:eastAsia="Times New Roman" w:hAnsi="Minion Pro"/>
          <w:sz w:val="20"/>
          <w:szCs w:val="20"/>
          <w:lang w:eastAsia="en-GB"/>
        </w:rPr>
        <w:t xml:space="preserve">) progression-free survival according to </w:t>
      </w:r>
      <w:r w:rsidRPr="00E64AE6">
        <w:rPr>
          <w:rFonts w:ascii="Minion Pro" w:hAnsi="Minion Pro"/>
          <w:i/>
          <w:iCs/>
          <w:sz w:val="20"/>
          <w:szCs w:val="20"/>
        </w:rPr>
        <w:t xml:space="preserve">PD-L1 (22C3) </w:t>
      </w:r>
      <w:r w:rsidRPr="00E64AE6">
        <w:rPr>
          <w:rFonts w:ascii="Minion Pro" w:hAnsi="Minion Pro"/>
          <w:sz w:val="20"/>
          <w:szCs w:val="20"/>
        </w:rPr>
        <w:t>expression status.</w:t>
      </w:r>
    </w:p>
    <w:p w14:paraId="5FB0BDE0" w14:textId="3B7D113E" w:rsidR="005B7AFD" w:rsidRPr="00E64AE6" w:rsidRDefault="005B7AFD" w:rsidP="005B7AFD">
      <w:pPr>
        <w:spacing w:line="240" w:lineRule="auto"/>
        <w:rPr>
          <w:rFonts w:ascii="Minion Pro" w:hAnsi="Minion Pro"/>
          <w:b/>
          <w:bCs/>
          <w:sz w:val="20"/>
          <w:szCs w:val="20"/>
        </w:rPr>
      </w:pPr>
      <w:r w:rsidRPr="00E64AE6">
        <w:rPr>
          <w:rFonts w:ascii="Minion Pro" w:hAnsi="Minion Pro"/>
          <w:noProof/>
          <w:sz w:val="20"/>
          <w:szCs w:val="20"/>
          <w:lang w:eastAsia="ko-KR"/>
        </w:rPr>
        <w:lastRenderedPageBreak/>
        <w:drawing>
          <wp:inline distT="0" distB="0" distL="0" distR="0" wp14:anchorId="480B46CC" wp14:editId="6116A25A">
            <wp:extent cx="5731510" cy="2962275"/>
            <wp:effectExtent l="0" t="0" r="2540" b="9525"/>
            <wp:docPr id="1312667578" name="그림 2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667578" name="그림 2" descr="图表&#10;&#10;描述已自动生成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BCE64F" w14:textId="0BEBFB3E" w:rsidR="005B7AFD" w:rsidRPr="00E64AE6" w:rsidRDefault="005B7AFD" w:rsidP="005B7AFD">
      <w:pPr>
        <w:spacing w:line="240" w:lineRule="auto"/>
        <w:rPr>
          <w:rFonts w:ascii="Minion Pro" w:hAnsi="Minion Pro"/>
          <w:sz w:val="20"/>
          <w:szCs w:val="20"/>
        </w:rPr>
      </w:pPr>
      <w:r w:rsidRPr="00E64AE6">
        <w:rPr>
          <w:rFonts w:ascii="Minion Pro" w:hAnsi="Minion Pro"/>
          <w:b/>
          <w:bCs/>
          <w:sz w:val="20"/>
          <w:szCs w:val="20"/>
        </w:rPr>
        <w:t xml:space="preserve">Figure S2. </w:t>
      </w:r>
      <w:r w:rsidRPr="00E64AE6">
        <w:rPr>
          <w:rFonts w:ascii="Minion Pro" w:eastAsia="Times New Roman" w:hAnsi="Minion Pro"/>
          <w:sz w:val="20"/>
          <w:szCs w:val="20"/>
          <w:lang w:eastAsia="en-GB"/>
        </w:rPr>
        <w:t xml:space="preserve">Kaplan–Meier curves for </w:t>
      </w:r>
      <w:r w:rsidRPr="00E64AE6">
        <w:rPr>
          <w:rFonts w:ascii="Minion Pro" w:hAnsi="Minion Pro"/>
          <w:sz w:val="20"/>
          <w:szCs w:val="20"/>
        </w:rPr>
        <w:t>progression free survival</w:t>
      </w:r>
      <w:r w:rsidRPr="00E64AE6">
        <w:rPr>
          <w:rFonts w:ascii="Minion Pro" w:eastAsia="Times New Roman" w:hAnsi="Minion Pro"/>
          <w:sz w:val="20"/>
          <w:szCs w:val="20"/>
          <w:lang w:eastAsia="en-GB"/>
        </w:rPr>
        <w:t xml:space="preserve"> stratified by (</w:t>
      </w:r>
      <w:r w:rsidRPr="00E64AE6">
        <w:rPr>
          <w:rFonts w:ascii="Minion Pro" w:hAnsi="Minion Pro"/>
          <w:sz w:val="20"/>
          <w:szCs w:val="20"/>
        </w:rPr>
        <w:t>A</w:t>
      </w:r>
      <w:r w:rsidRPr="00E64AE6">
        <w:rPr>
          <w:rFonts w:ascii="Minion Pro" w:eastAsia="Times New Roman" w:hAnsi="Minion Pro"/>
          <w:sz w:val="20"/>
          <w:szCs w:val="20"/>
          <w:lang w:eastAsia="en-GB"/>
        </w:rPr>
        <w:t>) systemic immune-inflammation index (SII)</w:t>
      </w:r>
      <w:r w:rsidRPr="00E64AE6">
        <w:rPr>
          <w:rFonts w:ascii="Minion Pro" w:hAnsi="Minion Pro"/>
          <w:sz w:val="20"/>
          <w:szCs w:val="20"/>
        </w:rPr>
        <w:t xml:space="preserve"> </w:t>
      </w:r>
      <w:r w:rsidRPr="00E64AE6">
        <w:rPr>
          <w:rFonts w:ascii="Minion Pro" w:eastAsia="Times New Roman" w:hAnsi="Minion Pro"/>
          <w:sz w:val="20"/>
          <w:szCs w:val="20"/>
          <w:lang w:eastAsia="en-GB"/>
        </w:rPr>
        <w:t>and (</w:t>
      </w:r>
      <w:r w:rsidRPr="00E64AE6">
        <w:rPr>
          <w:rFonts w:ascii="Minion Pro" w:hAnsi="Minion Pro"/>
          <w:sz w:val="20"/>
          <w:szCs w:val="20"/>
        </w:rPr>
        <w:t>B</w:t>
      </w:r>
      <w:r w:rsidRPr="00E64AE6">
        <w:rPr>
          <w:rFonts w:ascii="Minion Pro" w:eastAsia="Times New Roman" w:hAnsi="Minion Pro"/>
          <w:sz w:val="20"/>
          <w:szCs w:val="20"/>
          <w:lang w:eastAsia="en-GB"/>
        </w:rPr>
        <w:t>) platelet-to-lymphocyte ratio (PLR).</w:t>
      </w:r>
    </w:p>
    <w:p w14:paraId="3EE4C1B3" w14:textId="77777777" w:rsidR="005B7AFD" w:rsidRPr="005B7AFD" w:rsidRDefault="005B7AFD" w:rsidP="005B7AFD">
      <w:pPr>
        <w:spacing w:line="240" w:lineRule="auto"/>
      </w:pPr>
    </w:p>
    <w:p w14:paraId="5F0D735D" w14:textId="77777777" w:rsidR="005B7AFD" w:rsidRPr="005B7AFD" w:rsidRDefault="005B7AFD" w:rsidP="00B55239">
      <w:pPr>
        <w:tabs>
          <w:tab w:val="left" w:pos="5895"/>
        </w:tabs>
        <w:spacing w:after="240" w:line="240" w:lineRule="auto"/>
        <w:rPr>
          <w:rFonts w:ascii="Minion Pro" w:hAnsi="Minion Pro"/>
          <w:lang w:eastAsia="ko-KR"/>
        </w:rPr>
      </w:pPr>
    </w:p>
    <w:sectPr w:rsidR="005B7AFD" w:rsidRPr="005B7A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78A2E5" w14:textId="77777777" w:rsidR="004D216F" w:rsidRDefault="004D216F" w:rsidP="005679FE">
      <w:pPr>
        <w:spacing w:after="0" w:line="240" w:lineRule="auto"/>
      </w:pPr>
      <w:r>
        <w:separator/>
      </w:r>
    </w:p>
  </w:endnote>
  <w:endnote w:type="continuationSeparator" w:id="0">
    <w:p w14:paraId="5FF7C929" w14:textId="77777777" w:rsidR="004D216F" w:rsidRDefault="004D216F" w:rsidP="00567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3C41A1" w14:textId="77777777" w:rsidR="004D216F" w:rsidRDefault="004D216F" w:rsidP="005679FE">
      <w:pPr>
        <w:spacing w:after="0" w:line="240" w:lineRule="auto"/>
      </w:pPr>
      <w:r>
        <w:separator/>
      </w:r>
    </w:p>
  </w:footnote>
  <w:footnote w:type="continuationSeparator" w:id="0">
    <w:p w14:paraId="5BF8B74A" w14:textId="77777777" w:rsidR="004D216F" w:rsidRDefault="004D216F" w:rsidP="005679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019"/>
    <w:rsid w:val="00014DF1"/>
    <w:rsid w:val="00060CA6"/>
    <w:rsid w:val="000976FC"/>
    <w:rsid w:val="00097AC4"/>
    <w:rsid w:val="000A1938"/>
    <w:rsid w:val="000C0099"/>
    <w:rsid w:val="000D4A16"/>
    <w:rsid w:val="000F111C"/>
    <w:rsid w:val="000F3F74"/>
    <w:rsid w:val="001316F2"/>
    <w:rsid w:val="001C172E"/>
    <w:rsid w:val="001D4DC2"/>
    <w:rsid w:val="001F3F65"/>
    <w:rsid w:val="002F664A"/>
    <w:rsid w:val="003858E2"/>
    <w:rsid w:val="003B4889"/>
    <w:rsid w:val="003E23AE"/>
    <w:rsid w:val="004D216F"/>
    <w:rsid w:val="005679FE"/>
    <w:rsid w:val="005A2D19"/>
    <w:rsid w:val="005B7AFD"/>
    <w:rsid w:val="005F6378"/>
    <w:rsid w:val="005F7579"/>
    <w:rsid w:val="00694481"/>
    <w:rsid w:val="00703901"/>
    <w:rsid w:val="007E0019"/>
    <w:rsid w:val="007E3BD4"/>
    <w:rsid w:val="00931005"/>
    <w:rsid w:val="009D3391"/>
    <w:rsid w:val="00A07885"/>
    <w:rsid w:val="00B41AD8"/>
    <w:rsid w:val="00B55239"/>
    <w:rsid w:val="00CE1E9F"/>
    <w:rsid w:val="00CF53F5"/>
    <w:rsid w:val="00D25389"/>
    <w:rsid w:val="00E5609D"/>
    <w:rsid w:val="00E64AE6"/>
    <w:rsid w:val="00E80B0F"/>
    <w:rsid w:val="00F125AA"/>
    <w:rsid w:val="00F90618"/>
    <w:rsid w:val="00FD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BD90E9"/>
  <w15:chartTrackingRefBased/>
  <w15:docId w15:val="{E60DD198-1651-43DA-9C51-DF572F3B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atang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">
    <w:name w:val="Plain Table 2"/>
    <w:basedOn w:val="a1"/>
    <w:uiPriority w:val="42"/>
    <w:rsid w:val="00FD6C5C"/>
    <w:pPr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3">
    <w:name w:val="header"/>
    <w:basedOn w:val="a"/>
    <w:link w:val="a4"/>
    <w:uiPriority w:val="99"/>
    <w:unhideWhenUsed/>
    <w:rsid w:val="005679FE"/>
    <w:pPr>
      <w:tabs>
        <w:tab w:val="center" w:pos="4513"/>
        <w:tab w:val="right" w:pos="9026"/>
      </w:tabs>
      <w:snapToGrid w:val="0"/>
    </w:pPr>
  </w:style>
  <w:style w:type="character" w:customStyle="1" w:styleId="a4">
    <w:name w:val="页眉 字符"/>
    <w:basedOn w:val="a0"/>
    <w:link w:val="a3"/>
    <w:uiPriority w:val="99"/>
    <w:rsid w:val="005679FE"/>
  </w:style>
  <w:style w:type="paragraph" w:styleId="a5">
    <w:name w:val="footer"/>
    <w:basedOn w:val="a"/>
    <w:link w:val="a6"/>
    <w:uiPriority w:val="99"/>
    <w:unhideWhenUsed/>
    <w:rsid w:val="005679FE"/>
    <w:pPr>
      <w:tabs>
        <w:tab w:val="center" w:pos="4513"/>
        <w:tab w:val="right" w:pos="9026"/>
      </w:tabs>
      <w:snapToGrid w:val="0"/>
    </w:pPr>
  </w:style>
  <w:style w:type="character" w:customStyle="1" w:styleId="a6">
    <w:name w:val="页脚 字符"/>
    <w:basedOn w:val="a0"/>
    <w:link w:val="a5"/>
    <w:uiPriority w:val="99"/>
    <w:rsid w:val="005679FE"/>
  </w:style>
  <w:style w:type="paragraph" w:styleId="a7">
    <w:name w:val="Revision"/>
    <w:hidden/>
    <w:uiPriority w:val="99"/>
    <w:semiHidden/>
    <w:rsid w:val="00A07885"/>
    <w:pPr>
      <w:spacing w:after="0" w:line="240" w:lineRule="auto"/>
    </w:pPr>
  </w:style>
  <w:style w:type="paragraph" w:styleId="a8">
    <w:name w:val="annotation text"/>
    <w:basedOn w:val="a"/>
    <w:link w:val="a9"/>
    <w:qFormat/>
    <w:rsid w:val="005B7AFD"/>
    <w:pPr>
      <w:spacing w:after="0" w:line="260" w:lineRule="atLeast"/>
      <w:jc w:val="both"/>
    </w:pPr>
    <w:rPr>
      <w:rFonts w:ascii="Minion Pro" w:eastAsia="宋体" w:hAnsi="Minion Pro" w:cs="Times New Roman"/>
      <w:color w:val="000000"/>
      <w:sz w:val="20"/>
      <w:szCs w:val="20"/>
      <w:lang w:val="en-US" w:eastAsia="zh-CN"/>
    </w:rPr>
  </w:style>
  <w:style w:type="character" w:customStyle="1" w:styleId="a9">
    <w:name w:val="批注文字 字符"/>
    <w:basedOn w:val="a0"/>
    <w:link w:val="a8"/>
    <w:qFormat/>
    <w:rsid w:val="005B7AFD"/>
    <w:rPr>
      <w:rFonts w:ascii="Minion Pro" w:eastAsia="宋体" w:hAnsi="Minion Pro" w:cs="Times New Roman"/>
      <w:color w:val="000000"/>
      <w:sz w:val="20"/>
      <w:szCs w:val="20"/>
      <w:lang w:val="en-US" w:eastAsia="zh-CN"/>
    </w:rPr>
  </w:style>
  <w:style w:type="character" w:styleId="aa">
    <w:name w:val="annotation reference"/>
    <w:qFormat/>
    <w:rsid w:val="005B7AFD"/>
    <w:rPr>
      <w:sz w:val="21"/>
      <w:szCs w:val="21"/>
    </w:rPr>
  </w:style>
  <w:style w:type="character" w:customStyle="1" w:styleId="cf01">
    <w:name w:val="cf01"/>
    <w:basedOn w:val="a0"/>
    <w:qFormat/>
    <w:rsid w:val="005B7AFD"/>
    <w:rPr>
      <w:rFonts w:ascii="Microsoft YaHei UI" w:eastAsia="Microsoft YaHei UI" w:hAnsi="Microsoft YaHei UI" w:hint="eastAsia"/>
      <w:sz w:val="18"/>
      <w:szCs w:val="18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CE1E9F"/>
    <w:pPr>
      <w:spacing w:after="160" w:line="259" w:lineRule="auto"/>
      <w:jc w:val="left"/>
    </w:pPr>
    <w:rPr>
      <w:rFonts w:asciiTheme="minorHAnsi" w:eastAsia="Batang" w:hAnsiTheme="minorHAnsi" w:cstheme="minorBidi"/>
      <w:b/>
      <w:bCs/>
      <w:color w:val="auto"/>
      <w:sz w:val="22"/>
      <w:szCs w:val="22"/>
      <w:lang w:val="en-IN" w:eastAsia="en-US"/>
    </w:rPr>
  </w:style>
  <w:style w:type="character" w:customStyle="1" w:styleId="ac">
    <w:name w:val="批注主题 字符"/>
    <w:basedOn w:val="a9"/>
    <w:link w:val="ab"/>
    <w:uiPriority w:val="99"/>
    <w:semiHidden/>
    <w:rsid w:val="00CE1E9F"/>
    <w:rPr>
      <w:rFonts w:ascii="Minion Pro" w:eastAsia="宋体" w:hAnsi="Minion Pro" w:cs="Times New Roman"/>
      <w:b/>
      <w:bCs/>
      <w:color w:val="000000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471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Integra Software Services Pvt Ltd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Sruthi Keerthana Priya (Integra)</dc:creator>
  <cp:keywords/>
  <dc:description/>
  <cp:lastModifiedBy>Office365</cp:lastModifiedBy>
  <cp:revision>6</cp:revision>
  <cp:lastPrinted>2025-11-21T14:22:00Z</cp:lastPrinted>
  <dcterms:created xsi:type="dcterms:W3CDTF">2026-03-10T10:36:00Z</dcterms:created>
  <dcterms:modified xsi:type="dcterms:W3CDTF">2026-03-12T08:01:00Z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0b9721ff-0e86-4681-8230-87127edd08f2</vt:lpwstr>
  </property>
</Properties>
</file>