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360B9F" w14:textId="77777777" w:rsidR="0004284E" w:rsidRDefault="0004284E" w:rsidP="0004284E">
      <w:pPr>
        <w:jc w:val="center"/>
        <w:rPr>
          <w:rFonts w:ascii="Times New Roman" w:hAnsi="Times New Roman" w:cs="Times New Roman"/>
          <w:b/>
          <w:noProof/>
          <w:color w:val="000000" w:themeColor="text1"/>
          <w:sz w:val="28"/>
        </w:rPr>
      </w:pPr>
      <w:r w:rsidRPr="0004284E">
        <w:rPr>
          <w:rFonts w:ascii="Times New Roman" w:hAnsi="Times New Roman" w:cs="Times New Roman"/>
          <w:b/>
          <w:noProof/>
          <w:color w:val="000000" w:themeColor="text1"/>
          <w:sz w:val="28"/>
        </w:rPr>
        <w:t>Supplementary files</w:t>
      </w:r>
    </w:p>
    <w:p w14:paraId="246897C6" w14:textId="77777777" w:rsidR="0004284E" w:rsidRPr="0004284E" w:rsidRDefault="0004284E" w:rsidP="0004284E">
      <w:pPr>
        <w:jc w:val="center"/>
        <w:rPr>
          <w:rFonts w:ascii="Times New Roman" w:hAnsi="Times New Roman" w:cs="Times New Roman"/>
          <w:b/>
          <w:noProof/>
          <w:color w:val="000000" w:themeColor="text1"/>
          <w:sz w:val="28"/>
        </w:rPr>
      </w:pPr>
    </w:p>
    <w:p w14:paraId="5B934592" w14:textId="0473845F" w:rsidR="00477549" w:rsidRDefault="00825C9D" w:rsidP="00BC5FAD">
      <w:pPr>
        <w:spacing w:after="0"/>
        <w:jc w:val="center"/>
        <w:rPr>
          <w:rFonts w:ascii="Times New Roman" w:hAnsi="Times New Roman" w:cs="Times New Roman"/>
        </w:rPr>
      </w:pPr>
      <w:r w:rsidRPr="00825C9D">
        <w:rPr>
          <w:noProof/>
        </w:rPr>
        <w:drawing>
          <wp:inline distT="0" distB="0" distL="0" distR="0" wp14:anchorId="782FD4A0" wp14:editId="5EA9F1B3">
            <wp:extent cx="5320030" cy="5805805"/>
            <wp:effectExtent l="0" t="0" r="0" b="4445"/>
            <wp:docPr id="2754805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30" cy="580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0C62F" w14:textId="77777777" w:rsidR="0004284E" w:rsidRDefault="0004284E" w:rsidP="00BC5FAD">
      <w:pPr>
        <w:spacing w:after="0"/>
        <w:jc w:val="center"/>
        <w:rPr>
          <w:rFonts w:ascii="Times New Roman" w:hAnsi="Times New Roman" w:cs="Times New Roman"/>
        </w:rPr>
      </w:pPr>
      <w:r w:rsidRPr="00BC5FAD">
        <w:rPr>
          <w:rFonts w:ascii="Times New Roman" w:hAnsi="Times New Roman" w:cs="Times New Roman"/>
          <w:b/>
          <w:bCs/>
        </w:rPr>
        <w:t>Fig. S1</w:t>
      </w:r>
      <w:r>
        <w:rPr>
          <w:rFonts w:ascii="Times New Roman" w:hAnsi="Times New Roman" w:cs="Times New Roman"/>
        </w:rPr>
        <w:t xml:space="preserve">. </w:t>
      </w:r>
      <w:r w:rsidRPr="0004284E">
        <w:rPr>
          <w:rFonts w:ascii="Times New Roman" w:hAnsi="Times New Roman" w:cs="Times New Roman"/>
        </w:rPr>
        <w:t>Map of Gazipur District, Bangladesh, showing study area</w:t>
      </w:r>
    </w:p>
    <w:p w14:paraId="391FD23D" w14:textId="77777777" w:rsidR="0004284E" w:rsidRDefault="0004284E">
      <w:pPr>
        <w:rPr>
          <w:rFonts w:ascii="Times New Roman" w:hAnsi="Times New Roman" w:cs="Times New Roman"/>
        </w:rPr>
      </w:pPr>
    </w:p>
    <w:p w14:paraId="3EB2C5B3" w14:textId="3CCACAED" w:rsidR="00F46F04" w:rsidRPr="00F46F04" w:rsidRDefault="00F46F04" w:rsidP="00F46F04">
      <w:pPr>
        <w:spacing w:after="0" w:line="240" w:lineRule="auto"/>
        <w:rPr>
          <w:rFonts w:ascii="Times New Roman" w:hAnsi="Times New Roman" w:cs="Times New Roman"/>
        </w:rPr>
      </w:pPr>
      <w:r w:rsidRPr="00F46F04">
        <w:lastRenderedPageBreak/>
        <w:drawing>
          <wp:inline distT="0" distB="0" distL="0" distR="0" wp14:anchorId="04347987" wp14:editId="4AD7B96B">
            <wp:extent cx="5939155" cy="6153150"/>
            <wp:effectExtent l="0" t="0" r="4445" b="0"/>
            <wp:docPr id="10897454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42F96" w14:textId="349E79C8" w:rsidR="0004284E" w:rsidRDefault="0004284E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825C9D">
        <w:rPr>
          <w:rFonts w:ascii="Times New Roman" w:hAnsi="Times New Roman" w:cs="Times New Roman"/>
          <w:b/>
          <w:bCs/>
        </w:rPr>
        <w:t>Fig. S2</w:t>
      </w:r>
      <w:r>
        <w:rPr>
          <w:rFonts w:ascii="Times New Roman" w:hAnsi="Times New Roman" w:cs="Times New Roman"/>
        </w:rPr>
        <w:t xml:space="preserve">. </w:t>
      </w:r>
      <w:r w:rsidRPr="0004284E">
        <w:rPr>
          <w:rFonts w:ascii="Times New Roman" w:hAnsi="Times New Roman" w:cs="Times New Roman"/>
        </w:rPr>
        <w:t xml:space="preserve">Weather information of Gazipur during </w:t>
      </w:r>
      <w:r w:rsidR="009F18CC">
        <w:rPr>
          <w:rFonts w:ascii="Times New Roman" w:hAnsi="Times New Roman" w:cs="Times New Roman"/>
        </w:rPr>
        <w:t>maize</w:t>
      </w:r>
      <w:r w:rsidRPr="0004284E">
        <w:rPr>
          <w:rFonts w:ascii="Times New Roman" w:hAnsi="Times New Roman" w:cs="Times New Roman"/>
        </w:rPr>
        <w:t xml:space="preserve"> growing season</w:t>
      </w:r>
    </w:p>
    <w:p w14:paraId="21D2A367" w14:textId="28D37C70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4599C3E" w14:textId="7DD6D5E0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7602BE">
        <w:rPr>
          <w:rFonts w:ascii="Minion Pro" w:hAnsi="Minion Pro"/>
          <w:noProof/>
        </w:rPr>
        <w:lastRenderedPageBreak/>
        <w:drawing>
          <wp:inline distT="0" distB="0" distL="0" distR="0" wp14:anchorId="04B4528D" wp14:editId="1A6F1BAC">
            <wp:extent cx="5500644" cy="3543300"/>
            <wp:effectExtent l="19050" t="19050" r="24130" b="19050"/>
            <wp:docPr id="70486589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865892" name="Picture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159" cy="356811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EF8A642" w14:textId="32E3EBC5" w:rsidR="00090482" w:rsidRPr="007602BE" w:rsidRDefault="00090482" w:rsidP="00C60CDB">
      <w:pPr>
        <w:spacing w:after="0"/>
        <w:jc w:val="both"/>
        <w:rPr>
          <w:rFonts w:ascii="Minion Pro" w:hAnsi="Minion Pro"/>
          <w:b/>
        </w:rPr>
      </w:pPr>
      <w:r w:rsidRPr="00651D12">
        <w:rPr>
          <w:rFonts w:ascii="Minion Pro" w:hAnsi="Minion Pro"/>
          <w:b/>
          <w:bCs/>
          <w:color w:val="000000" w:themeColor="text1"/>
        </w:rPr>
        <w:t xml:space="preserve">Fig. </w:t>
      </w:r>
      <w:r>
        <w:rPr>
          <w:rFonts w:ascii="Minion Pro" w:hAnsi="Minion Pro"/>
          <w:b/>
          <w:bCs/>
          <w:color w:val="000000" w:themeColor="text1"/>
        </w:rPr>
        <w:t>S3</w:t>
      </w:r>
      <w:r w:rsidRPr="00651D12">
        <w:rPr>
          <w:rFonts w:ascii="Minion Pro" w:hAnsi="Minion Pro"/>
          <w:b/>
          <w:bCs/>
          <w:color w:val="000000" w:themeColor="text1"/>
        </w:rPr>
        <w:t>.</w:t>
      </w:r>
      <w:r w:rsidRPr="00651D12">
        <w:rPr>
          <w:rFonts w:ascii="Minion Pro" w:hAnsi="Minion Pro"/>
          <w:color w:val="000000" w:themeColor="text1"/>
        </w:rPr>
        <w:t xml:space="preserve"> </w:t>
      </w:r>
      <w:r w:rsidRPr="007602BE">
        <w:rPr>
          <w:rFonts w:ascii="Minion Pro" w:hAnsi="Minion Pro"/>
        </w:rPr>
        <w:t>Responses of the plant height, leaf area index, normalized difference vegetation index (NDVI), canopy cover, and total dry matter (gm</w:t>
      </w:r>
      <w:r w:rsidRPr="007602BE">
        <w:rPr>
          <w:rFonts w:ascii="Minion Pro" w:hAnsi="Minion Pro"/>
          <w:vertAlign w:val="superscript"/>
        </w:rPr>
        <w:t>-2</w:t>
      </w:r>
      <w:r w:rsidRPr="007602BE">
        <w:rPr>
          <w:rFonts w:ascii="Minion Pro" w:hAnsi="Minion Pro"/>
        </w:rPr>
        <w:t>) of hybrid maize varieties to different doses of nitrogen.</w:t>
      </w:r>
    </w:p>
    <w:p w14:paraId="35D7E6D1" w14:textId="77777777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5F85279" w14:textId="1D3D5A3F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5BBF070" w14:textId="2603D274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A8768C8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6A86630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7B78EB7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A23EFBD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699A867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D75F2F1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6D6E857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C60B8E5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3891983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9128E00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C66D1E9" w14:textId="77777777" w:rsidR="00C60CDB" w:rsidRDefault="00C60CDB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BAD76D7" w14:textId="48B519FB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6B28008" w14:textId="68E6A88B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3DCBD13" w14:textId="764E8746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DA86E8F" w14:textId="01A62D9C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F305BFD" w14:textId="5D45DA18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BCCA036" w14:textId="542B1B1F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4BC567F" w14:textId="184EFEA3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98B650B" w14:textId="63B028D1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81AC140" w14:textId="3574A099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641DA3C" w14:textId="375E02AB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1A45FDF" w14:textId="39FEB3D8" w:rsidR="00090482" w:rsidRDefault="00090482" w:rsidP="00090482">
      <w:pPr>
        <w:pStyle w:val="Tables"/>
        <w:rPr>
          <w:b w:val="0"/>
          <w:bCs/>
        </w:rPr>
      </w:pPr>
      <w:r w:rsidRPr="007602BE">
        <w:lastRenderedPageBreak/>
        <w:t xml:space="preserve">Table </w:t>
      </w:r>
      <w:r>
        <w:t>S</w:t>
      </w:r>
      <w:r w:rsidRPr="007602BE">
        <w:t xml:space="preserve">1. </w:t>
      </w:r>
      <w:r>
        <w:rPr>
          <w:b w:val="0"/>
          <w:bCs/>
        </w:rPr>
        <w:t>Effects</w:t>
      </w:r>
      <w:bookmarkStart w:id="0" w:name="_Toc63723339"/>
      <w:r w:rsidRPr="007602BE">
        <w:rPr>
          <w:b w:val="0"/>
          <w:bCs/>
        </w:rPr>
        <w:t xml:space="preserve"> of variety, nitrogen and their interaction on yield</w:t>
      </w:r>
      <w:r>
        <w:rPr>
          <w:b w:val="0"/>
          <w:bCs/>
        </w:rPr>
        <w:t>-related characteristics</w:t>
      </w:r>
      <w:r w:rsidRPr="007602BE">
        <w:rPr>
          <w:b w:val="0"/>
          <w:bCs/>
        </w:rPr>
        <w:t xml:space="preserve"> of hybrid maize</w:t>
      </w:r>
      <w:bookmarkEnd w:id="0"/>
    </w:p>
    <w:tbl>
      <w:tblPr>
        <w:tblW w:w="9072" w:type="dxa"/>
        <w:tblInd w:w="108" w:type="dxa"/>
        <w:tblBorders>
          <w:top w:val="single" w:sz="4" w:space="0" w:color="auto"/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4"/>
        <w:gridCol w:w="1169"/>
        <w:gridCol w:w="1168"/>
        <w:gridCol w:w="1168"/>
        <w:gridCol w:w="1168"/>
        <w:gridCol w:w="1168"/>
        <w:gridCol w:w="1067"/>
      </w:tblGrid>
      <w:tr w:rsidR="00C60CDB" w14:paraId="714E81E1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16A917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eastAsia="Times New Roman" w:hAnsi="Minion Pro"/>
                <w:b/>
                <w:color w:val="000000" w:themeColor="text1"/>
                <w:sz w:val="20"/>
              </w:rPr>
              <w:t>Treatments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1C114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hAnsi="Minion Pro"/>
                <w:b/>
                <w:color w:val="000000" w:themeColor="text1"/>
                <w:sz w:val="20"/>
              </w:rPr>
              <w:t>Plant height (cm)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9016C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hAnsi="Minion Pro"/>
                <w:b/>
                <w:color w:val="000000" w:themeColor="text1"/>
                <w:sz w:val="20"/>
              </w:rPr>
              <w:t>Ear height (cm)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847F4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hAnsi="Minion Pro"/>
                <w:b/>
                <w:color w:val="000000" w:themeColor="text1"/>
                <w:sz w:val="20"/>
              </w:rPr>
              <w:t>Days to 50% tasselling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D2C91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eastAsia="Calibri" w:hAnsi="Minion Pro"/>
                <w:b/>
                <w:color w:val="000000" w:themeColor="text1"/>
                <w:sz w:val="20"/>
              </w:rPr>
              <w:t>Days to 50% silking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37F21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hAnsi="Minion Pro"/>
                <w:b/>
                <w:color w:val="000000" w:themeColor="text1"/>
                <w:sz w:val="20"/>
              </w:rPr>
              <w:t>Number of plant m</w:t>
            </w:r>
            <w:r w:rsidRPr="00651D12">
              <w:rPr>
                <w:rFonts w:ascii="Minion Pro" w:hAnsi="Minion Pro"/>
                <w:b/>
                <w:color w:val="000000" w:themeColor="text1"/>
                <w:sz w:val="20"/>
                <w:vertAlign w:val="superscript"/>
              </w:rPr>
              <w:t>-2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DC107A0" w14:textId="77777777" w:rsidR="00C60CDB" w:rsidRPr="00651D12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color w:val="000000" w:themeColor="text1"/>
                <w:sz w:val="20"/>
              </w:rPr>
            </w:pPr>
            <w:r w:rsidRPr="00651D12">
              <w:rPr>
                <w:rFonts w:ascii="Minion Pro" w:hAnsi="Minion Pro"/>
                <w:b/>
                <w:color w:val="000000" w:themeColor="text1"/>
                <w:sz w:val="20"/>
              </w:rPr>
              <w:t>Number of cob m</w:t>
            </w:r>
            <w:r w:rsidRPr="00651D12">
              <w:rPr>
                <w:rFonts w:ascii="Minion Pro" w:hAnsi="Minion Pro"/>
                <w:b/>
                <w:color w:val="000000" w:themeColor="text1"/>
                <w:sz w:val="20"/>
                <w:vertAlign w:val="superscript"/>
              </w:rPr>
              <w:t>-2</w:t>
            </w:r>
          </w:p>
        </w:tc>
      </w:tr>
      <w:tr w:rsidR="00C60CDB" w14:paraId="11F218CE" w14:textId="77777777" w:rsidTr="00C60CDB">
        <w:trPr>
          <w:trHeight w:val="20"/>
        </w:trPr>
        <w:tc>
          <w:tcPr>
            <w:tcW w:w="5000" w:type="pct"/>
            <w:gridSpan w:val="7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BD97F3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Variety</w:t>
            </w:r>
          </w:p>
        </w:tc>
      </w:tr>
      <w:tr w:rsidR="00C60CDB" w14:paraId="7E9B8117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nil"/>
            </w:tcBorders>
            <w:vAlign w:val="center"/>
          </w:tcPr>
          <w:p w14:paraId="0FAE56C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hAnsi="Minion Pro"/>
                <w:bCs/>
                <w:color w:val="000000" w:themeColor="text1"/>
                <w:sz w:val="20"/>
                <w:vertAlign w:val="subscript"/>
              </w:rPr>
              <w:t>1</w:t>
            </w: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=981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2E42DB4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190.84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55E29F8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80.89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720F30D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76.11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4BD0D14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84.15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24F8E39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12.44</w:t>
            </w:r>
          </w:p>
        </w:tc>
        <w:tc>
          <w:tcPr>
            <w:tcW w:w="588" w:type="pct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7B40C39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16.45</w:t>
            </w:r>
          </w:p>
        </w:tc>
      </w:tr>
      <w:tr w:rsidR="00C60CDB" w14:paraId="3C0BB54B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nil"/>
            </w:tcBorders>
            <w:vAlign w:val="center"/>
          </w:tcPr>
          <w:p w14:paraId="2EB4537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  <w:vertAlign w:val="subscript"/>
              </w:rPr>
              <w:t>2</w:t>
            </w: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</w:rPr>
              <w:t>=BHM9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56F26BF8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241.86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2D24F95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90.22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7E7E35D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86.44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4AE3DAD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92.67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224F0EE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12.67</w:t>
            </w:r>
          </w:p>
        </w:tc>
        <w:tc>
          <w:tcPr>
            <w:tcW w:w="588" w:type="pct"/>
            <w:tcBorders>
              <w:top w:val="nil"/>
              <w:bottom w:val="nil"/>
              <w:right w:val="nil"/>
            </w:tcBorders>
            <w:vAlign w:val="center"/>
          </w:tcPr>
          <w:p w14:paraId="4DFB482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16.68</w:t>
            </w:r>
          </w:p>
        </w:tc>
      </w:tr>
      <w:tr w:rsidR="00C60CDB" w14:paraId="1852B6E6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single" w:sz="4" w:space="0" w:color="auto"/>
            </w:tcBorders>
            <w:vAlign w:val="center"/>
          </w:tcPr>
          <w:p w14:paraId="2836CFC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hAnsi="Minion Pro"/>
                <w:bCs/>
                <w:color w:val="000000" w:themeColor="text1"/>
                <w:sz w:val="20"/>
                <w:vertAlign w:val="subscript"/>
              </w:rPr>
              <w:t>3</w:t>
            </w: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=P3396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59CD840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218.91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3C4E8A4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79.44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2C1BDD8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84.89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440E30B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88.76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6F6F26C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13.56</w:t>
            </w:r>
          </w:p>
        </w:tc>
        <w:tc>
          <w:tcPr>
            <w:tcW w:w="588" w:type="pct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162EB14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17.67</w:t>
            </w:r>
          </w:p>
        </w:tc>
      </w:tr>
      <w:tr w:rsidR="00C60CDB" w14:paraId="49ECDC80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83F567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</w:rPr>
              <w:t>LSD (0.05)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0E4126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2.97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8A3D69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1.56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06BFD0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2.48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9D7BD5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1.53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488198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1.65</w:t>
            </w:r>
          </w:p>
        </w:tc>
        <w:tc>
          <w:tcPr>
            <w:tcW w:w="58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4486F9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1.60</w:t>
            </w:r>
          </w:p>
        </w:tc>
      </w:tr>
      <w:tr w:rsidR="00C60CDB" w14:paraId="4AEBCA29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ED3F7A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</w:rPr>
              <w:t>CV (a)%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4CFF99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4.23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9A6D35E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2.43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007C23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2.13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4B2CEF7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4.96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ABA8D6F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2.15</w:t>
            </w:r>
          </w:p>
        </w:tc>
        <w:tc>
          <w:tcPr>
            <w:tcW w:w="588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1D09B8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1.23</w:t>
            </w:r>
          </w:p>
        </w:tc>
      </w:tr>
      <w:tr w:rsidR="00C60CDB" w14:paraId="5E747013" w14:textId="77777777" w:rsidTr="00C60CDB">
        <w:trPr>
          <w:trHeight w:val="20"/>
        </w:trPr>
        <w:tc>
          <w:tcPr>
            <w:tcW w:w="5000" w:type="pct"/>
            <w:gridSpan w:val="7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2B7563E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color w:val="000000" w:themeColor="text1"/>
                <w:sz w:val="20"/>
              </w:rPr>
              <w:t>Levels of nitrogen</w:t>
            </w:r>
          </w:p>
        </w:tc>
      </w:tr>
      <w:tr w:rsidR="00C60CDB" w14:paraId="70A50FF6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nil"/>
            </w:tcBorders>
            <w:vAlign w:val="center"/>
          </w:tcPr>
          <w:p w14:paraId="33FC63C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 xml:space="preserve"> (100 kg N ha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perscript"/>
              </w:rPr>
              <w:t>-1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)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748D22E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204.97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6580248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71.00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005FC3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75.56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0AA04D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83.26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1588F97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10.00</w:t>
            </w:r>
          </w:p>
        </w:tc>
        <w:tc>
          <w:tcPr>
            <w:tcW w:w="588" w:type="pct"/>
            <w:tcBorders>
              <w:top w:val="nil"/>
              <w:bottom w:val="nil"/>
              <w:right w:val="nil"/>
            </w:tcBorders>
            <w:vAlign w:val="center"/>
          </w:tcPr>
          <w:p w14:paraId="42D7ECD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14.03</w:t>
            </w:r>
          </w:p>
        </w:tc>
      </w:tr>
      <w:tr w:rsidR="00C60CDB" w14:paraId="6199A6C3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nil"/>
            </w:tcBorders>
            <w:vAlign w:val="center"/>
          </w:tcPr>
          <w:p w14:paraId="0762467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2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 xml:space="preserve"> (200 kg N ha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perscript"/>
              </w:rPr>
              <w:t>-1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)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6035B42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219.18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74DC24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78.78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4D22931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81.67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4271411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86.56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DDA7BC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12.67</w:t>
            </w:r>
          </w:p>
        </w:tc>
        <w:tc>
          <w:tcPr>
            <w:tcW w:w="588" w:type="pct"/>
            <w:tcBorders>
              <w:top w:val="nil"/>
              <w:bottom w:val="nil"/>
              <w:right w:val="nil"/>
            </w:tcBorders>
            <w:vAlign w:val="center"/>
          </w:tcPr>
          <w:p w14:paraId="11CC31A8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16.72</w:t>
            </w:r>
          </w:p>
        </w:tc>
      </w:tr>
      <w:tr w:rsidR="00C60CDB" w14:paraId="799FC960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single" w:sz="4" w:space="0" w:color="auto"/>
            </w:tcBorders>
            <w:vAlign w:val="center"/>
          </w:tcPr>
          <w:p w14:paraId="5E9F718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3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 xml:space="preserve"> (300 kg N ha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perscript"/>
              </w:rPr>
              <w:t>-1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)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25D387C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227.45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3F0CFCE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91.78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704E8C9E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94.22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107588C8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98.86</w:t>
            </w:r>
          </w:p>
        </w:tc>
        <w:tc>
          <w:tcPr>
            <w:tcW w:w="644" w:type="pct"/>
            <w:tcBorders>
              <w:top w:val="nil"/>
              <w:bottom w:val="single" w:sz="4" w:space="0" w:color="auto"/>
            </w:tcBorders>
            <w:vAlign w:val="center"/>
          </w:tcPr>
          <w:p w14:paraId="080D0C0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15.89</w:t>
            </w:r>
          </w:p>
        </w:tc>
        <w:tc>
          <w:tcPr>
            <w:tcW w:w="588" w:type="pct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7793BBF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19.95</w:t>
            </w:r>
          </w:p>
        </w:tc>
      </w:tr>
      <w:tr w:rsidR="00C60CDB" w14:paraId="0C4DB0B9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01FD5A7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Times New Roman" w:hAnsi="Minion Pro"/>
                <w:bCs/>
                <w:color w:val="000000" w:themeColor="text1"/>
                <w:sz w:val="20"/>
              </w:rPr>
              <w:t>LSD (0.05)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F83708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3.10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081A05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2.49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7F1600F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2.19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1FEDE3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1.98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9A0AC3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1.16</w:t>
            </w:r>
          </w:p>
        </w:tc>
        <w:tc>
          <w:tcPr>
            <w:tcW w:w="588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3FC978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2.14</w:t>
            </w:r>
          </w:p>
        </w:tc>
      </w:tr>
      <w:tr w:rsidR="00C60CDB" w14:paraId="4ADF0D7D" w14:textId="77777777" w:rsidTr="00C60CDB">
        <w:trPr>
          <w:trHeight w:val="20"/>
        </w:trPr>
        <w:tc>
          <w:tcPr>
            <w:tcW w:w="5000" w:type="pct"/>
            <w:gridSpan w:val="7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B814FC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sz w:val="20"/>
              </w:rPr>
              <w:t>Interaction effect of variety and l</w:t>
            </w:r>
            <w:r w:rsidRPr="007602BE">
              <w:rPr>
                <w:rFonts w:ascii="Minion Pro" w:hAnsi="Minion Pro"/>
                <w:color w:val="000000" w:themeColor="text1"/>
                <w:sz w:val="20"/>
              </w:rPr>
              <w:t xml:space="preserve">evels of </w:t>
            </w:r>
            <w:r w:rsidRPr="007602BE">
              <w:rPr>
                <w:rFonts w:ascii="Minion Pro" w:hAnsi="Minion Pro"/>
                <w:sz w:val="20"/>
              </w:rPr>
              <w:t>nitrogen</w:t>
            </w:r>
          </w:p>
        </w:tc>
      </w:tr>
      <w:tr w:rsidR="00C60CDB" w14:paraId="07D918F1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nil"/>
            </w:tcBorders>
            <w:vAlign w:val="center"/>
          </w:tcPr>
          <w:p w14:paraId="6A15601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5113E02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181.85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028AAF1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70.00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1D6C531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66.33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5FBD2AC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74.67</w:t>
            </w:r>
          </w:p>
        </w:tc>
        <w:tc>
          <w:tcPr>
            <w:tcW w:w="644" w:type="pct"/>
            <w:tcBorders>
              <w:top w:val="single" w:sz="4" w:space="0" w:color="auto"/>
              <w:bottom w:val="nil"/>
            </w:tcBorders>
            <w:vAlign w:val="center"/>
          </w:tcPr>
          <w:p w14:paraId="771EB0F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9.33</w:t>
            </w:r>
          </w:p>
        </w:tc>
        <w:tc>
          <w:tcPr>
            <w:tcW w:w="588" w:type="pct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6F78C98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13.37</w:t>
            </w:r>
          </w:p>
        </w:tc>
      </w:tr>
      <w:tr w:rsidR="00C60CDB" w14:paraId="3CF16A54" w14:textId="77777777" w:rsidTr="00C60CDB">
        <w:trPr>
          <w:trHeight w:val="20"/>
        </w:trPr>
        <w:tc>
          <w:tcPr>
            <w:tcW w:w="1192" w:type="pct"/>
            <w:tcBorders>
              <w:top w:val="nil"/>
            </w:tcBorders>
            <w:vAlign w:val="center"/>
          </w:tcPr>
          <w:p w14:paraId="2E9E8CA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2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13859D0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193.35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07E5292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81.00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7D676A77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74.33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036C602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80.17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6FB0801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12.00</w:t>
            </w:r>
          </w:p>
        </w:tc>
        <w:tc>
          <w:tcPr>
            <w:tcW w:w="588" w:type="pct"/>
            <w:tcBorders>
              <w:top w:val="nil"/>
              <w:right w:val="nil"/>
            </w:tcBorders>
            <w:vAlign w:val="center"/>
          </w:tcPr>
          <w:p w14:paraId="612E013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16.01</w:t>
            </w:r>
          </w:p>
        </w:tc>
      </w:tr>
      <w:tr w:rsidR="00C60CDB" w14:paraId="37F71101" w14:textId="77777777" w:rsidTr="00C60CDB">
        <w:trPr>
          <w:trHeight w:val="20"/>
        </w:trPr>
        <w:tc>
          <w:tcPr>
            <w:tcW w:w="1192" w:type="pct"/>
            <w:tcBorders>
              <w:bottom w:val="nil"/>
            </w:tcBorders>
            <w:vAlign w:val="center"/>
          </w:tcPr>
          <w:p w14:paraId="1489001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3</w:t>
            </w:r>
          </w:p>
        </w:tc>
        <w:tc>
          <w:tcPr>
            <w:tcW w:w="644" w:type="pct"/>
            <w:tcBorders>
              <w:bottom w:val="nil"/>
            </w:tcBorders>
            <w:vAlign w:val="center"/>
          </w:tcPr>
          <w:p w14:paraId="66D4671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197.32</w:t>
            </w:r>
          </w:p>
        </w:tc>
        <w:tc>
          <w:tcPr>
            <w:tcW w:w="644" w:type="pct"/>
            <w:tcBorders>
              <w:bottom w:val="nil"/>
            </w:tcBorders>
            <w:vAlign w:val="center"/>
          </w:tcPr>
          <w:p w14:paraId="7D82B75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91.67</w:t>
            </w:r>
          </w:p>
        </w:tc>
        <w:tc>
          <w:tcPr>
            <w:tcW w:w="644" w:type="pct"/>
            <w:tcBorders>
              <w:bottom w:val="nil"/>
            </w:tcBorders>
            <w:vAlign w:val="center"/>
          </w:tcPr>
          <w:p w14:paraId="1ABF647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87.67</w:t>
            </w:r>
          </w:p>
        </w:tc>
        <w:tc>
          <w:tcPr>
            <w:tcW w:w="644" w:type="pct"/>
            <w:tcBorders>
              <w:bottom w:val="nil"/>
            </w:tcBorders>
            <w:vAlign w:val="center"/>
          </w:tcPr>
          <w:p w14:paraId="3B7EBC98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91.33</w:t>
            </w:r>
          </w:p>
        </w:tc>
        <w:tc>
          <w:tcPr>
            <w:tcW w:w="644" w:type="pct"/>
            <w:tcBorders>
              <w:bottom w:val="nil"/>
            </w:tcBorders>
            <w:vAlign w:val="center"/>
          </w:tcPr>
          <w:p w14:paraId="0815DB0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16.00</w:t>
            </w:r>
          </w:p>
        </w:tc>
        <w:tc>
          <w:tcPr>
            <w:tcW w:w="588" w:type="pct"/>
            <w:tcBorders>
              <w:bottom w:val="nil"/>
              <w:right w:val="nil"/>
            </w:tcBorders>
            <w:vAlign w:val="center"/>
          </w:tcPr>
          <w:p w14:paraId="497F694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20.05</w:t>
            </w:r>
          </w:p>
        </w:tc>
      </w:tr>
      <w:tr w:rsidR="00C60CDB" w14:paraId="1037F883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nil"/>
            </w:tcBorders>
            <w:vAlign w:val="center"/>
          </w:tcPr>
          <w:p w14:paraId="1C541407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2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× 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6091210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226.22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3AAC737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71.67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4D5797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75.00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0CA2762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83.00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4F9C2D95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9.67</w:t>
            </w:r>
          </w:p>
        </w:tc>
        <w:tc>
          <w:tcPr>
            <w:tcW w:w="588" w:type="pct"/>
            <w:tcBorders>
              <w:top w:val="nil"/>
              <w:bottom w:val="nil"/>
              <w:right w:val="nil"/>
            </w:tcBorders>
            <w:vAlign w:val="center"/>
          </w:tcPr>
          <w:p w14:paraId="358D7E6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13.72</w:t>
            </w:r>
          </w:p>
        </w:tc>
      </w:tr>
      <w:tr w:rsidR="00C60CDB" w14:paraId="23236D93" w14:textId="77777777" w:rsidTr="00C60CDB">
        <w:trPr>
          <w:trHeight w:val="20"/>
        </w:trPr>
        <w:tc>
          <w:tcPr>
            <w:tcW w:w="1192" w:type="pct"/>
            <w:tcBorders>
              <w:top w:val="nil"/>
              <w:bottom w:val="nil"/>
            </w:tcBorders>
            <w:vAlign w:val="center"/>
          </w:tcPr>
          <w:p w14:paraId="4E45760E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V2×N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2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59CEE75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247.68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718D5F1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77.67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57863D4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87.00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53E924D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93.00</w:t>
            </w:r>
          </w:p>
        </w:tc>
        <w:tc>
          <w:tcPr>
            <w:tcW w:w="644" w:type="pct"/>
            <w:tcBorders>
              <w:top w:val="nil"/>
              <w:bottom w:val="nil"/>
            </w:tcBorders>
            <w:vAlign w:val="center"/>
          </w:tcPr>
          <w:p w14:paraId="3237C68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12.33</w:t>
            </w:r>
          </w:p>
        </w:tc>
        <w:tc>
          <w:tcPr>
            <w:tcW w:w="588" w:type="pct"/>
            <w:tcBorders>
              <w:top w:val="nil"/>
              <w:bottom w:val="nil"/>
              <w:right w:val="nil"/>
            </w:tcBorders>
            <w:vAlign w:val="center"/>
          </w:tcPr>
          <w:p w14:paraId="20C7917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16.37</w:t>
            </w:r>
          </w:p>
        </w:tc>
      </w:tr>
      <w:tr w:rsidR="00C60CDB" w14:paraId="7ACCA554" w14:textId="77777777" w:rsidTr="00C60CDB">
        <w:trPr>
          <w:trHeight w:val="20"/>
        </w:trPr>
        <w:tc>
          <w:tcPr>
            <w:tcW w:w="1192" w:type="pct"/>
            <w:tcBorders>
              <w:top w:val="nil"/>
            </w:tcBorders>
            <w:vAlign w:val="center"/>
          </w:tcPr>
          <w:p w14:paraId="212F6BD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V2×N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3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33498707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251.68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26CDE28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94.33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4378E7E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97.33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1064867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101.67</w:t>
            </w:r>
          </w:p>
        </w:tc>
        <w:tc>
          <w:tcPr>
            <w:tcW w:w="644" w:type="pct"/>
            <w:tcBorders>
              <w:top w:val="nil"/>
            </w:tcBorders>
            <w:vAlign w:val="center"/>
          </w:tcPr>
          <w:p w14:paraId="7B877A5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15.67</w:t>
            </w:r>
          </w:p>
        </w:tc>
        <w:tc>
          <w:tcPr>
            <w:tcW w:w="588" w:type="pct"/>
            <w:tcBorders>
              <w:top w:val="nil"/>
              <w:right w:val="nil"/>
            </w:tcBorders>
            <w:vAlign w:val="center"/>
          </w:tcPr>
          <w:p w14:paraId="176E3AA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19.79</w:t>
            </w:r>
          </w:p>
        </w:tc>
      </w:tr>
      <w:tr w:rsidR="00C60CDB" w14:paraId="1CFA646C" w14:textId="77777777" w:rsidTr="00C60CDB">
        <w:trPr>
          <w:trHeight w:val="20"/>
        </w:trPr>
        <w:tc>
          <w:tcPr>
            <w:tcW w:w="1192" w:type="pct"/>
            <w:vAlign w:val="center"/>
          </w:tcPr>
          <w:p w14:paraId="17EF7C1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V3× 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1</w:t>
            </w:r>
          </w:p>
        </w:tc>
        <w:tc>
          <w:tcPr>
            <w:tcW w:w="644" w:type="pct"/>
            <w:vAlign w:val="center"/>
          </w:tcPr>
          <w:p w14:paraId="5978E38F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206.85</w:t>
            </w:r>
          </w:p>
        </w:tc>
        <w:tc>
          <w:tcPr>
            <w:tcW w:w="644" w:type="pct"/>
            <w:vAlign w:val="center"/>
          </w:tcPr>
          <w:p w14:paraId="0DBED74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71.33</w:t>
            </w:r>
          </w:p>
        </w:tc>
        <w:tc>
          <w:tcPr>
            <w:tcW w:w="644" w:type="pct"/>
            <w:vAlign w:val="center"/>
          </w:tcPr>
          <w:p w14:paraId="6D5612C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73.33</w:t>
            </w:r>
          </w:p>
        </w:tc>
        <w:tc>
          <w:tcPr>
            <w:tcW w:w="644" w:type="pct"/>
            <w:vAlign w:val="center"/>
          </w:tcPr>
          <w:p w14:paraId="1A1ABDB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81.40</w:t>
            </w:r>
          </w:p>
        </w:tc>
        <w:tc>
          <w:tcPr>
            <w:tcW w:w="644" w:type="pct"/>
            <w:vAlign w:val="center"/>
          </w:tcPr>
          <w:p w14:paraId="0EED37D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11.00</w:t>
            </w:r>
          </w:p>
        </w:tc>
        <w:tc>
          <w:tcPr>
            <w:tcW w:w="588" w:type="pct"/>
            <w:tcBorders>
              <w:right w:val="nil"/>
            </w:tcBorders>
            <w:vAlign w:val="center"/>
          </w:tcPr>
          <w:p w14:paraId="3D84714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15.08</w:t>
            </w:r>
          </w:p>
        </w:tc>
      </w:tr>
      <w:tr w:rsidR="00C60CDB" w14:paraId="6462D65A" w14:textId="77777777" w:rsidTr="00C60CDB">
        <w:trPr>
          <w:trHeight w:val="20"/>
        </w:trPr>
        <w:tc>
          <w:tcPr>
            <w:tcW w:w="1192" w:type="pct"/>
            <w:vAlign w:val="center"/>
          </w:tcPr>
          <w:p w14:paraId="4CEB3C7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V3×N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2</w:t>
            </w:r>
          </w:p>
        </w:tc>
        <w:tc>
          <w:tcPr>
            <w:tcW w:w="644" w:type="pct"/>
            <w:vAlign w:val="center"/>
          </w:tcPr>
          <w:p w14:paraId="777C0BD4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216.52</w:t>
            </w:r>
          </w:p>
        </w:tc>
        <w:tc>
          <w:tcPr>
            <w:tcW w:w="644" w:type="pct"/>
            <w:vAlign w:val="center"/>
          </w:tcPr>
          <w:p w14:paraId="6CDEB95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77.67</w:t>
            </w:r>
          </w:p>
        </w:tc>
        <w:tc>
          <w:tcPr>
            <w:tcW w:w="644" w:type="pct"/>
            <w:vAlign w:val="center"/>
          </w:tcPr>
          <w:p w14:paraId="37799CE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83.67</w:t>
            </w:r>
          </w:p>
        </w:tc>
        <w:tc>
          <w:tcPr>
            <w:tcW w:w="644" w:type="pct"/>
            <w:vAlign w:val="center"/>
          </w:tcPr>
          <w:p w14:paraId="4F85BA8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89.33</w:t>
            </w:r>
          </w:p>
        </w:tc>
        <w:tc>
          <w:tcPr>
            <w:tcW w:w="644" w:type="pct"/>
            <w:vAlign w:val="center"/>
          </w:tcPr>
          <w:p w14:paraId="585116F2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13.67</w:t>
            </w:r>
          </w:p>
        </w:tc>
        <w:tc>
          <w:tcPr>
            <w:tcW w:w="588" w:type="pct"/>
            <w:tcBorders>
              <w:right w:val="nil"/>
            </w:tcBorders>
            <w:vAlign w:val="center"/>
          </w:tcPr>
          <w:p w14:paraId="39EA163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17.75</w:t>
            </w:r>
          </w:p>
        </w:tc>
      </w:tr>
      <w:tr w:rsidR="00C60CDB" w14:paraId="136A5ED0" w14:textId="77777777" w:rsidTr="00C60CDB">
        <w:trPr>
          <w:trHeight w:val="20"/>
        </w:trPr>
        <w:tc>
          <w:tcPr>
            <w:tcW w:w="1192" w:type="pct"/>
            <w:tcBorders>
              <w:bottom w:val="single" w:sz="4" w:space="0" w:color="auto"/>
            </w:tcBorders>
            <w:vAlign w:val="center"/>
          </w:tcPr>
          <w:p w14:paraId="3EC6388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</w:rPr>
              <w:t>V3×N</w:t>
            </w:r>
            <w:r w:rsidRPr="007602BE">
              <w:rPr>
                <w:rFonts w:ascii="Minion Pro" w:eastAsia="Calibri" w:hAnsi="Minion Pro"/>
                <w:bCs/>
                <w:color w:val="000000" w:themeColor="text1"/>
                <w:sz w:val="20"/>
                <w:vertAlign w:val="subscript"/>
              </w:rPr>
              <w:t>3</w:t>
            </w:r>
          </w:p>
        </w:tc>
        <w:tc>
          <w:tcPr>
            <w:tcW w:w="644" w:type="pct"/>
            <w:tcBorders>
              <w:bottom w:val="single" w:sz="4" w:space="0" w:color="auto"/>
            </w:tcBorders>
            <w:vAlign w:val="center"/>
          </w:tcPr>
          <w:p w14:paraId="55725F5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233.35</w:t>
            </w:r>
          </w:p>
        </w:tc>
        <w:tc>
          <w:tcPr>
            <w:tcW w:w="644" w:type="pct"/>
            <w:tcBorders>
              <w:bottom w:val="single" w:sz="4" w:space="0" w:color="auto"/>
            </w:tcBorders>
            <w:vAlign w:val="center"/>
          </w:tcPr>
          <w:p w14:paraId="1FC15CF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89.33</w:t>
            </w:r>
          </w:p>
        </w:tc>
        <w:tc>
          <w:tcPr>
            <w:tcW w:w="644" w:type="pct"/>
            <w:tcBorders>
              <w:bottom w:val="single" w:sz="4" w:space="0" w:color="auto"/>
            </w:tcBorders>
            <w:vAlign w:val="center"/>
          </w:tcPr>
          <w:p w14:paraId="58180B9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97.67</w:t>
            </w:r>
          </w:p>
        </w:tc>
        <w:tc>
          <w:tcPr>
            <w:tcW w:w="644" w:type="pct"/>
            <w:tcBorders>
              <w:bottom w:val="single" w:sz="4" w:space="0" w:color="auto"/>
            </w:tcBorders>
            <w:vAlign w:val="center"/>
          </w:tcPr>
          <w:p w14:paraId="2D8202A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101.67</w:t>
            </w:r>
          </w:p>
        </w:tc>
        <w:tc>
          <w:tcPr>
            <w:tcW w:w="644" w:type="pct"/>
            <w:tcBorders>
              <w:bottom w:val="single" w:sz="4" w:space="0" w:color="auto"/>
            </w:tcBorders>
            <w:vAlign w:val="center"/>
          </w:tcPr>
          <w:p w14:paraId="6FAD06E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16.00</w:t>
            </w:r>
          </w:p>
        </w:tc>
        <w:tc>
          <w:tcPr>
            <w:tcW w:w="588" w:type="pct"/>
            <w:tcBorders>
              <w:bottom w:val="single" w:sz="4" w:space="0" w:color="auto"/>
              <w:right w:val="nil"/>
            </w:tcBorders>
            <w:vAlign w:val="center"/>
          </w:tcPr>
          <w:p w14:paraId="5BEFA3C3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20.04</w:t>
            </w:r>
          </w:p>
        </w:tc>
      </w:tr>
      <w:tr w:rsidR="00C60CDB" w14:paraId="204750D3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2C4056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Times New Roman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LSD (0.05)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51081A8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11.77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4AF541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4.32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7AF95AE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3.80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60E109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2.70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49F95FF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1.83</w:t>
            </w:r>
          </w:p>
        </w:tc>
        <w:tc>
          <w:tcPr>
            <w:tcW w:w="58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94A3E5D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eastAsia="Calibri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1.75</w:t>
            </w:r>
          </w:p>
        </w:tc>
      </w:tr>
      <w:tr w:rsidR="00C60CDB" w14:paraId="42E777B9" w14:textId="77777777" w:rsidTr="00C60CDB">
        <w:trPr>
          <w:trHeight w:val="20"/>
        </w:trPr>
        <w:tc>
          <w:tcPr>
            <w:tcW w:w="119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AF47CBA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CV (b)%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061CFC0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5.15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6BCD0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3.65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9A60619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4.23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144C486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5.86</w:t>
            </w:r>
          </w:p>
        </w:tc>
        <w:tc>
          <w:tcPr>
            <w:tcW w:w="6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634218B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3.24</w:t>
            </w:r>
          </w:p>
        </w:tc>
        <w:tc>
          <w:tcPr>
            <w:tcW w:w="58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8F7BBAC" w14:textId="77777777" w:rsidR="00C60CDB" w:rsidRPr="007602BE" w:rsidRDefault="00C60CDB" w:rsidP="00841D29">
            <w:pPr>
              <w:keepNext/>
              <w:spacing w:after="0" w:line="260" w:lineRule="exact"/>
              <w:jc w:val="center"/>
              <w:rPr>
                <w:rFonts w:ascii="Minion Pro" w:hAnsi="Minion Pro"/>
                <w:b/>
                <w:bCs/>
                <w:color w:val="000000" w:themeColor="text1"/>
                <w:sz w:val="20"/>
              </w:rPr>
            </w:pPr>
            <w:r w:rsidRPr="007602BE">
              <w:rPr>
                <w:rFonts w:ascii="Minion Pro" w:hAnsi="Minion Pro"/>
                <w:bCs/>
                <w:color w:val="000000" w:themeColor="text1"/>
                <w:sz w:val="20"/>
              </w:rPr>
              <w:t>4.93</w:t>
            </w:r>
          </w:p>
        </w:tc>
      </w:tr>
    </w:tbl>
    <w:p w14:paraId="1C24B3E9" w14:textId="77777777" w:rsidR="00C60CDB" w:rsidRPr="007602BE" w:rsidRDefault="00C60CDB" w:rsidP="00090482">
      <w:pPr>
        <w:pStyle w:val="Tables"/>
      </w:pPr>
    </w:p>
    <w:p w14:paraId="2C992FEA" w14:textId="0BCFFD07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52AA0ED" w14:textId="0F6C8475" w:rsidR="00090482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122469B" w14:textId="77777777" w:rsidR="00090482" w:rsidRPr="0004284E" w:rsidRDefault="00090482" w:rsidP="00BC5FAD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090482" w:rsidRPr="0004284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"/>
    <w:panose1 w:val="00000000000000000000"/>
    <w:charset w:val="00"/>
    <w:family w:val="roman"/>
    <w:notTrueType/>
    <w:pitch w:val="variable"/>
    <w:sig w:usb0="E00002AF" w:usb1="5000E07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84E"/>
    <w:rsid w:val="0004284E"/>
    <w:rsid w:val="00090482"/>
    <w:rsid w:val="0034685D"/>
    <w:rsid w:val="00477549"/>
    <w:rsid w:val="004E6335"/>
    <w:rsid w:val="00825C9D"/>
    <w:rsid w:val="00974D28"/>
    <w:rsid w:val="009F18CC"/>
    <w:rsid w:val="00BC5FAD"/>
    <w:rsid w:val="00C60CDB"/>
    <w:rsid w:val="00F46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0EAA2A"/>
  <w15:chartTrackingRefBased/>
  <w15:docId w15:val="{DBA3F32B-AA8D-42A0-8135-44D72E1A1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s">
    <w:name w:val="Tables"/>
    <w:basedOn w:val="Normal"/>
    <w:link w:val="TablesChar"/>
    <w:qFormat/>
    <w:rsid w:val="00090482"/>
    <w:pPr>
      <w:keepNext/>
      <w:autoSpaceDE w:val="0"/>
      <w:autoSpaceDN w:val="0"/>
      <w:adjustRightInd w:val="0"/>
      <w:spacing w:after="0" w:line="240" w:lineRule="auto"/>
    </w:pPr>
    <w:rPr>
      <w:rFonts w:ascii="Minion Pro" w:eastAsiaTheme="minorEastAsia" w:hAnsi="Minion Pro" w:cs="Times New Roman"/>
      <w:b/>
      <w:lang w:val="en-GB"/>
    </w:rPr>
  </w:style>
  <w:style w:type="character" w:customStyle="1" w:styleId="TablesChar">
    <w:name w:val="Tables Char"/>
    <w:basedOn w:val="DefaultParagraphFont"/>
    <w:link w:val="Tables"/>
    <w:rsid w:val="00090482"/>
    <w:rPr>
      <w:rFonts w:ascii="Minion Pro" w:eastAsiaTheme="minorEastAsia" w:hAnsi="Minion Pro" w:cs="Times New Roman"/>
      <w:b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242</Words>
  <Characters>1384</Characters>
  <Application>Microsoft Office Word</Application>
  <DocSecurity>0</DocSecurity>
  <Lines>11</Lines>
  <Paragraphs>3</Paragraphs>
  <ScaleCrop>false</ScaleCrop>
  <Company/>
  <LinksUpToDate>false</LinksUpToDate>
  <CharactersWithSpaces>1623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Akbar Hossain</cp:lastModifiedBy>
  <cp:revision>3</cp:revision>
  <dcterms:created xsi:type="dcterms:W3CDTF">2025-05-08T08:57:00Z</dcterms:created>
  <dcterms:modified xsi:type="dcterms:W3CDTF">2025-05-08T08:58:00Z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2025-01-11T06:00:37Z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3a450798-3b09-4faf-9715-eb801829534c</vt:lpwstr>
  </property>
  <property fmtid="{D5CDD505-2E9C-101B-9397-08002B2CF9AE}" pid="7" name="MSIP_Label_defa4170-0d19-0005-0004-bc88714345d2_ActionId">
    <vt:lpwstr>33f6e072-6ef7-4a2e-aa29-984547a6445d</vt:lpwstr>
  </property>
  <property fmtid="{D5CDD505-2E9C-101B-9397-08002B2CF9AE}" pid="8" name="MSIP_Label_defa4170-0d19-0005-0004-bc88714345d2_ContentBits">
    <vt:lpwstr>0</vt:lpwstr>
  </property>
</Properties>
</file>