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D975A" w14:textId="0C9B707C" w:rsidR="009C4ED4" w:rsidRDefault="008156BF">
      <w:pPr>
        <w:pStyle w:val="TSP12title"/>
      </w:pPr>
      <w:r>
        <w:t xml:space="preserve">Supplementary Material </w:t>
      </w:r>
    </w:p>
    <w:p w14:paraId="4FF0F298" w14:textId="77777777" w:rsidR="008156BF" w:rsidRPr="008156BF" w:rsidRDefault="008156BF" w:rsidP="008156BF">
      <w:pPr>
        <w:pStyle w:val="TSP12title"/>
      </w:pPr>
      <w:r>
        <w:t xml:space="preserve">Distribution, Ecology and Invasion Potential of </w:t>
      </w:r>
      <w:r>
        <w:rPr>
          <w:i/>
          <w:iCs/>
        </w:rPr>
        <w:t xml:space="preserve">Sorghum </w:t>
      </w:r>
      <w:proofErr w:type="spellStart"/>
      <w:r>
        <w:rPr>
          <w:i/>
          <w:iCs/>
        </w:rPr>
        <w:t>halepense</w:t>
      </w:r>
      <w:proofErr w:type="spellEnd"/>
      <w:r>
        <w:t xml:space="preserve"> (</w:t>
      </w:r>
      <w:proofErr w:type="spellStart"/>
      <w:r>
        <w:t>Poaceae</w:t>
      </w:r>
      <w:proofErr w:type="spellEnd"/>
      <w:r>
        <w:t xml:space="preserve">) in </w:t>
      </w:r>
      <w:r w:rsidRPr="008156BF">
        <w:t xml:space="preserve">the </w:t>
      </w:r>
      <w:proofErr w:type="spellStart"/>
      <w:r w:rsidRPr="008156BF">
        <w:t>Insubric</w:t>
      </w:r>
      <w:proofErr w:type="spellEnd"/>
      <w:r w:rsidRPr="008156BF">
        <w:t xml:space="preserve"> Region (Northern Italy and Southern Switzerland)</w:t>
      </w:r>
    </w:p>
    <w:p w14:paraId="69979AA4" w14:textId="77777777" w:rsidR="008156BF" w:rsidRPr="008156BF" w:rsidRDefault="008156BF" w:rsidP="008156BF">
      <w:pPr>
        <w:pStyle w:val="TSP13authornames"/>
      </w:pPr>
      <w:r w:rsidRPr="008156BF">
        <w:t>Matteo Gentilini</w:t>
      </w:r>
      <w:r w:rsidRPr="008156BF">
        <w:rPr>
          <w:vertAlign w:val="superscript"/>
        </w:rPr>
        <w:t>1,2,3</w:t>
      </w:r>
      <w:r w:rsidRPr="008156BF">
        <w:t>, Sofia Mangili</w:t>
      </w:r>
      <w:r w:rsidRPr="008156BF">
        <w:rPr>
          <w:vertAlign w:val="superscript"/>
        </w:rPr>
        <w:t>2</w:t>
      </w:r>
      <w:r w:rsidRPr="008156BF">
        <w:t>, Alberto Selvaggi</w:t>
      </w:r>
      <w:r w:rsidRPr="008156BF">
        <w:rPr>
          <w:vertAlign w:val="superscript"/>
        </w:rPr>
        <w:t>4,5</w:t>
      </w:r>
      <w:r w:rsidRPr="008156BF">
        <w:t>, Rodolfo Gentili</w:t>
      </w:r>
      <w:proofErr w:type="gramStart"/>
      <w:r w:rsidRPr="008156BF">
        <w:rPr>
          <w:vertAlign w:val="superscript"/>
        </w:rPr>
        <w:t>1,</w:t>
      </w:r>
      <w:r w:rsidRPr="008156BF">
        <w:t>*</w:t>
      </w:r>
      <w:proofErr w:type="gramEnd"/>
      <w:r w:rsidRPr="008156BF">
        <w:t xml:space="preserve"> and Brigitte Marazzi</w:t>
      </w:r>
      <w:r w:rsidRPr="008156BF">
        <w:rPr>
          <w:vertAlign w:val="superscript"/>
        </w:rPr>
        <w:t>2,3</w:t>
      </w:r>
    </w:p>
    <w:p w14:paraId="78147538" w14:textId="77777777" w:rsidR="008156BF" w:rsidRPr="008156BF" w:rsidRDefault="008156BF" w:rsidP="008156BF">
      <w:pPr>
        <w:pStyle w:val="TSP16affiliation"/>
      </w:pPr>
      <w:r w:rsidRPr="008156BF">
        <w:rPr>
          <w:vertAlign w:val="superscript"/>
        </w:rPr>
        <w:t>1</w:t>
      </w:r>
      <w:r w:rsidRPr="008156BF">
        <w:t>Department of Earth and Environmental Sciences, University of Milano-Bicocca, Milano, Italy</w:t>
      </w:r>
    </w:p>
    <w:p w14:paraId="43E1D7E9" w14:textId="77777777" w:rsidR="008156BF" w:rsidRPr="008156BF" w:rsidRDefault="008156BF" w:rsidP="008156BF">
      <w:pPr>
        <w:pStyle w:val="TSP16affiliation"/>
      </w:pPr>
      <w:r w:rsidRPr="008156BF">
        <w:rPr>
          <w:vertAlign w:val="superscript"/>
        </w:rPr>
        <w:t>2</w:t>
      </w:r>
      <w:r w:rsidRPr="008156BF">
        <w:t xml:space="preserve">Museo </w:t>
      </w:r>
      <w:proofErr w:type="spellStart"/>
      <w:r w:rsidRPr="008156BF">
        <w:t>cantonale</w:t>
      </w:r>
      <w:proofErr w:type="spellEnd"/>
      <w:r w:rsidRPr="008156BF">
        <w:t xml:space="preserve"> di </w:t>
      </w:r>
      <w:proofErr w:type="spellStart"/>
      <w:r w:rsidRPr="008156BF">
        <w:t>storia</w:t>
      </w:r>
      <w:proofErr w:type="spellEnd"/>
      <w:r w:rsidRPr="008156BF">
        <w:t xml:space="preserve"> </w:t>
      </w:r>
      <w:proofErr w:type="spellStart"/>
      <w:r w:rsidRPr="008156BF">
        <w:t>naturale</w:t>
      </w:r>
      <w:proofErr w:type="spellEnd"/>
      <w:r w:rsidRPr="008156BF">
        <w:t>, Lugano, Switzerland</w:t>
      </w:r>
    </w:p>
    <w:p w14:paraId="4A24D525" w14:textId="77777777" w:rsidR="008156BF" w:rsidRPr="008156BF" w:rsidRDefault="008156BF" w:rsidP="008156BF">
      <w:pPr>
        <w:pStyle w:val="TSP16affiliation"/>
      </w:pPr>
      <w:r w:rsidRPr="008156BF">
        <w:rPr>
          <w:vertAlign w:val="superscript"/>
        </w:rPr>
        <w:t>3</w:t>
      </w:r>
      <w:r w:rsidRPr="008156BF">
        <w:t xml:space="preserve">InfoFlora, c/o Museo </w:t>
      </w:r>
      <w:proofErr w:type="spellStart"/>
      <w:r w:rsidRPr="008156BF">
        <w:t>cantonale</w:t>
      </w:r>
      <w:proofErr w:type="spellEnd"/>
      <w:r w:rsidRPr="008156BF">
        <w:t xml:space="preserve"> di </w:t>
      </w:r>
      <w:proofErr w:type="spellStart"/>
      <w:r w:rsidRPr="008156BF">
        <w:t>storia</w:t>
      </w:r>
      <w:proofErr w:type="spellEnd"/>
      <w:r w:rsidRPr="008156BF">
        <w:t xml:space="preserve"> </w:t>
      </w:r>
      <w:proofErr w:type="spellStart"/>
      <w:r w:rsidRPr="008156BF">
        <w:t>naturale</w:t>
      </w:r>
      <w:proofErr w:type="spellEnd"/>
      <w:r w:rsidRPr="008156BF">
        <w:t>, Lugano, Switzerland</w:t>
      </w:r>
    </w:p>
    <w:p w14:paraId="0211BB92" w14:textId="77777777" w:rsidR="008156BF" w:rsidRPr="008156BF" w:rsidRDefault="008156BF" w:rsidP="008156BF">
      <w:pPr>
        <w:pStyle w:val="TSP16affiliation"/>
      </w:pPr>
      <w:r w:rsidRPr="008156BF">
        <w:rPr>
          <w:vertAlign w:val="superscript"/>
        </w:rPr>
        <w:t>4</w:t>
      </w:r>
      <w:r w:rsidRPr="008156BF">
        <w:t>Independent Researcher, via Santa Giulia, 18, Torino, Italy</w:t>
      </w:r>
    </w:p>
    <w:p w14:paraId="7D557C51" w14:textId="77777777" w:rsidR="008156BF" w:rsidRPr="008156BF" w:rsidRDefault="008156BF" w:rsidP="008156BF">
      <w:pPr>
        <w:pStyle w:val="TSP16affiliation"/>
      </w:pPr>
      <w:r w:rsidRPr="008156BF">
        <w:rPr>
          <w:vertAlign w:val="superscript"/>
        </w:rPr>
        <w:t>5</w:t>
      </w:r>
      <w:r w:rsidRPr="008156BF">
        <w:t>FHP - Flora Habitat Piemonte, via Senatore Toselli, 2bis 12100, Cuneo, Italy</w:t>
      </w:r>
    </w:p>
    <w:p w14:paraId="538F3D0B" w14:textId="77777777" w:rsidR="008156BF" w:rsidRPr="008156BF" w:rsidRDefault="008156BF" w:rsidP="008156BF">
      <w:pPr>
        <w:pStyle w:val="TSP16affiliation"/>
        <w:rPr>
          <w:u w:val="single"/>
        </w:rPr>
      </w:pPr>
      <w:r w:rsidRPr="008156BF">
        <w:t>*Corresponding Author: Rodolfo Gentili. Email: rodolfo.gentili@unimib.it</w:t>
      </w:r>
    </w:p>
    <w:p w14:paraId="31FF6321" w14:textId="1A4B61F5" w:rsidR="009C4ED4" w:rsidRPr="008156BF" w:rsidRDefault="00000000">
      <w:pPr>
        <w:pStyle w:val="Articletitle"/>
        <w:rPr>
          <w:rFonts w:ascii="Minion Pro" w:hAnsi="Minion Pro"/>
        </w:rPr>
      </w:pPr>
      <w:r>
        <w:rPr>
          <w:b w:val="0"/>
          <w:bCs/>
        </w:rPr>
        <w:br w:type="page"/>
      </w:r>
      <w:r w:rsidR="008156BF" w:rsidRPr="008156BF">
        <w:rPr>
          <w:rFonts w:ascii="Minion Pro" w:hAnsi="Minion Pro"/>
        </w:rPr>
        <w:lastRenderedPageBreak/>
        <w:t>Supplementary Material</w:t>
      </w:r>
      <w:r w:rsidR="008156BF" w:rsidRPr="008156BF">
        <w:rPr>
          <w:rFonts w:ascii="Minion Pro" w:eastAsiaTheme="minorEastAsia" w:hAnsi="Minion Pro"/>
          <w:lang w:eastAsia="zh-CN"/>
        </w:rPr>
        <w:t>—</w:t>
      </w:r>
      <w:r w:rsidRPr="008156BF">
        <w:rPr>
          <w:rFonts w:ascii="Minion Pro" w:hAnsi="Minion Pro"/>
        </w:rPr>
        <w:t>S1</w:t>
      </w:r>
    </w:p>
    <w:p w14:paraId="2D8AC1B4" w14:textId="77777777" w:rsidR="009C4ED4" w:rsidRDefault="00000000">
      <w:pPr>
        <w:pStyle w:val="Newparagraph"/>
        <w:rPr>
          <w:b/>
        </w:rPr>
      </w:pPr>
      <w:r>
        <w:rPr>
          <w:b/>
        </w:rPr>
        <w:t xml:space="preserve">Description of the </w:t>
      </w:r>
      <w:proofErr w:type="spellStart"/>
      <w:r>
        <w:rPr>
          <w:b/>
        </w:rPr>
        <w:t>Insubric</w:t>
      </w:r>
      <w:proofErr w:type="spellEnd"/>
      <w:r>
        <w:rPr>
          <w:b/>
        </w:rPr>
        <w:t xml:space="preserve"> region </w:t>
      </w:r>
    </w:p>
    <w:p w14:paraId="3F35F2A1" w14:textId="77777777" w:rsidR="009C4ED4" w:rsidRDefault="00000000">
      <w:pPr>
        <w:pStyle w:val="Newparagraph"/>
      </w:pPr>
      <w:r>
        <w:t xml:space="preserve">The delimitation of this region is based on geographic and climatic criteria, although there is also a geopolitical entity within the Eurozone called Regio </w:t>
      </w:r>
      <w:proofErr w:type="spellStart"/>
      <w:r>
        <w:t>insubrica</w:t>
      </w:r>
      <w:proofErr w:type="spellEnd"/>
      <w:r>
        <w:t xml:space="preserve">, which includes Canton Ticino and the </w:t>
      </w:r>
      <w:proofErr w:type="spellStart"/>
      <w:r>
        <w:t>Mesolcina</w:t>
      </w:r>
      <w:proofErr w:type="spellEnd"/>
      <w:r>
        <w:t xml:space="preserve"> Valley (the Italian-speaking part of Switzerland), as well as the Italian provinces of Como, Lecco and Varese in Lombardy, and Novara and </w:t>
      </w:r>
      <w:proofErr w:type="spellStart"/>
      <w:r>
        <w:t>Verbano</w:t>
      </w:r>
      <w:proofErr w:type="spellEnd"/>
      <w:r>
        <w:t>-</w:t>
      </w:r>
      <w:proofErr w:type="spellStart"/>
      <w:r>
        <w:t>Cusio</w:t>
      </w:r>
      <w:proofErr w:type="spellEnd"/>
      <w:r>
        <w:t xml:space="preserve">-Ossola in Piedmont). Geographically, its boundaries are not uniquely defined and may extend further south and east to the province of Milan and the area from Bergamo to Lake Garda, respectively, as shown in Berger and Walther [1,2]. </w:t>
      </w:r>
    </w:p>
    <w:p w14:paraId="13A9D4F8" w14:textId="77777777" w:rsidR="009C4ED4" w:rsidRDefault="00000000">
      <w:pPr>
        <w:pStyle w:val="Newparagraph"/>
      </w:pPr>
      <w:r>
        <w:t>A similar geographical extent was adopted in this study (see Results, Figure 2A). The region thus connects the southern Central Alps with the Po Valley and is characterised by a sequence of mountain chains, several glacial Prealpine lakes, moraine hills, and plains. As a result, diverse local microclimatic conditions follow one another within a few kilometres in a unique combination, and, together with the presence of different siliceous and calcareous substrates due to the complex geological history (</w:t>
      </w:r>
      <w:proofErr w:type="spellStart"/>
      <w:r>
        <w:t>Insubric</w:t>
      </w:r>
      <w:proofErr w:type="spellEnd"/>
      <w:r>
        <w:t xml:space="preserve"> fault line between African and European plates), create the ideal conditions for the region to host great plant diversity. </w:t>
      </w:r>
    </w:p>
    <w:p w14:paraId="755BF6B2" w14:textId="77777777" w:rsidR="009C4ED4" w:rsidRDefault="00000000">
      <w:pPr>
        <w:pStyle w:val="Newparagraph"/>
      </w:pPr>
      <w:r>
        <w:t>Overall, the Prealpine lakes act as heat reservoirs and temperature regulators, which is why the region is best known for its peculiar “</w:t>
      </w:r>
      <w:proofErr w:type="spellStart"/>
      <w:r>
        <w:t>Insubric</w:t>
      </w:r>
      <w:proofErr w:type="spellEnd"/>
      <w:r>
        <w:t xml:space="preserve"> climate”: high annual precipitation distributed from spring to autumn, dry and mild winters, and humid summers, i.e. ideal conditions for tropical and subtropical alien plants [2].  </w:t>
      </w:r>
    </w:p>
    <w:p w14:paraId="64140B3D" w14:textId="77777777" w:rsidR="009C4ED4" w:rsidRDefault="00000000">
      <w:pPr>
        <w:pStyle w:val="Newparagraph"/>
        <w:ind w:firstLine="0"/>
      </w:pPr>
      <w:r>
        <w:rPr>
          <w:b/>
        </w:rPr>
        <w:t>References</w:t>
      </w:r>
    </w:p>
    <w:p w14:paraId="700017AC" w14:textId="77777777" w:rsidR="009C4ED4" w:rsidRDefault="00000000">
      <w:pPr>
        <w:pStyle w:val="TSP71References"/>
        <w:ind w:left="425" w:hanging="425"/>
      </w:pPr>
      <w:proofErr w:type="spellStart"/>
      <w:r>
        <w:t>Comunità</w:t>
      </w:r>
      <w:proofErr w:type="spellEnd"/>
      <w:r>
        <w:t xml:space="preserve"> di </w:t>
      </w:r>
      <w:proofErr w:type="spellStart"/>
      <w:r>
        <w:t>lavoro</w:t>
      </w:r>
      <w:proofErr w:type="spellEnd"/>
      <w:r>
        <w:t xml:space="preserve"> Regio </w:t>
      </w:r>
      <w:proofErr w:type="spellStart"/>
      <w:r>
        <w:t>Insubrica</w:t>
      </w:r>
      <w:proofErr w:type="spellEnd"/>
      <w:r>
        <w:t>. [date unknown] [cited 2025 Feb 13]. Available from: https://www.regioinsubrica.org</w:t>
      </w:r>
    </w:p>
    <w:p w14:paraId="4E990CA2" w14:textId="68C27B35" w:rsidR="008156BF" w:rsidRDefault="00000000">
      <w:pPr>
        <w:pStyle w:val="TSP71References"/>
        <w:ind w:left="425" w:hanging="425"/>
      </w:pPr>
      <w:r>
        <w:t xml:space="preserve">Berger S, Walther GR. Distribution of evergreen broad-leaved woody species in </w:t>
      </w:r>
      <w:proofErr w:type="spellStart"/>
      <w:r>
        <w:t>Insubria</w:t>
      </w:r>
      <w:proofErr w:type="spellEnd"/>
      <w:r>
        <w:t xml:space="preserve"> in relation to bedrock and precipitation. Bot. Helv. 2006;116(1):65–77. doi:10.1007/s00035-006-0749-8.</w:t>
      </w:r>
    </w:p>
    <w:p w14:paraId="07FD985E" w14:textId="77777777" w:rsidR="008156BF" w:rsidRDefault="008156BF">
      <w:pPr>
        <w:spacing w:line="240" w:lineRule="auto"/>
        <w:rPr>
          <w:rFonts w:ascii="Minion Pro" w:eastAsia="DengXian" w:hAnsi="Minion Pro"/>
          <w:color w:val="000000"/>
          <w:sz w:val="20"/>
          <w:szCs w:val="20"/>
          <w:lang w:val="en-US" w:eastAsia="de-DE" w:bidi="en-US"/>
        </w:rPr>
      </w:pPr>
      <w:r>
        <w:br w:type="page"/>
      </w:r>
    </w:p>
    <w:p w14:paraId="35F2D91B" w14:textId="2741E494" w:rsidR="009C4ED4" w:rsidRPr="008156BF" w:rsidRDefault="008156BF">
      <w:pPr>
        <w:pStyle w:val="Articletitle"/>
        <w:rPr>
          <w:rFonts w:ascii="Minion Pro" w:hAnsi="Minion Pro"/>
        </w:rPr>
      </w:pPr>
      <w:r w:rsidRPr="008156BF">
        <w:rPr>
          <w:rFonts w:ascii="Minion Pro" w:hAnsi="Minion Pro"/>
        </w:rPr>
        <w:lastRenderedPageBreak/>
        <w:t>Supplementary Material</w:t>
      </w:r>
      <w:r w:rsidRPr="008156BF">
        <w:rPr>
          <w:rFonts w:ascii="Minion Pro" w:eastAsiaTheme="minorEastAsia" w:hAnsi="Minion Pro"/>
          <w:lang w:eastAsia="zh-CN"/>
        </w:rPr>
        <w:t>—</w:t>
      </w:r>
      <w:r w:rsidR="00000000" w:rsidRPr="008156BF">
        <w:rPr>
          <w:rFonts w:ascii="Minion Pro" w:hAnsi="Minion Pro"/>
        </w:rPr>
        <w:t>S2</w:t>
      </w:r>
    </w:p>
    <w:p w14:paraId="407FA2F8" w14:textId="77777777" w:rsidR="009C4ED4" w:rsidRDefault="009C4ED4">
      <w:pPr>
        <w:pStyle w:val="TSP31text"/>
      </w:pPr>
    </w:p>
    <w:p w14:paraId="7B9BECD7" w14:textId="77777777" w:rsidR="009C4ED4" w:rsidRDefault="00000000">
      <w:pPr>
        <w:pStyle w:val="TSP42tablebody"/>
        <w:jc w:val="both"/>
      </w:pPr>
      <w:r>
        <w:rPr>
          <w:b/>
        </w:rPr>
        <w:t>Table S</w:t>
      </w:r>
      <w:r>
        <w:rPr>
          <w:rFonts w:eastAsia="SimSun" w:hint="eastAsia"/>
          <w:b/>
          <w:lang w:eastAsia="zh-CN"/>
        </w:rPr>
        <w:t>1</w:t>
      </w:r>
      <w:r>
        <w:rPr>
          <w:b/>
        </w:rPr>
        <w:t>:</w:t>
      </w:r>
      <w:r>
        <w:t xml:space="preserve"> List of herbaria (with acronyms) from which </w:t>
      </w:r>
      <w:r>
        <w:rPr>
          <w:i/>
        </w:rPr>
        <w:t xml:space="preserve">Sorghum </w:t>
      </w:r>
      <w:proofErr w:type="spellStart"/>
      <w:r>
        <w:rPr>
          <w:i/>
        </w:rPr>
        <w:t>halepense</w:t>
      </w:r>
      <w:proofErr w:type="spellEnd"/>
      <w:r>
        <w:t xml:space="preserve"> specimens were requested in this study. Actual specimens are those received minus duplicates and wrong ones (incorrect species determination). Useful specimens are those collected in Canton Ticino (Switzerland), Piedmont, and Lombardy (Italy) with enough geographic details (also inferred) and in different years if in the same location. NR = no response from the herbarium.</w:t>
      </w:r>
    </w:p>
    <w:tbl>
      <w:tblPr>
        <w:tblW w:w="5000" w:type="pct"/>
        <w:tblLayout w:type="fixed"/>
        <w:tblCellMar>
          <w:top w:w="28" w:type="dxa"/>
          <w:left w:w="70" w:type="dxa"/>
          <w:bottom w:w="28" w:type="dxa"/>
          <w:right w:w="70" w:type="dxa"/>
        </w:tblCellMar>
        <w:tblLook w:val="04A0" w:firstRow="1" w:lastRow="0" w:firstColumn="1" w:lastColumn="0" w:noHBand="0" w:noVBand="1"/>
      </w:tblPr>
      <w:tblGrid>
        <w:gridCol w:w="4498"/>
        <w:gridCol w:w="1284"/>
        <w:gridCol w:w="1286"/>
        <w:gridCol w:w="1286"/>
        <w:gridCol w:w="1284"/>
      </w:tblGrid>
      <w:tr w:rsidR="009C4ED4" w14:paraId="574B1AD7" w14:textId="77777777">
        <w:trPr>
          <w:trHeight w:val="20"/>
        </w:trPr>
        <w:tc>
          <w:tcPr>
            <w:tcW w:w="2334" w:type="pct"/>
            <w:tcBorders>
              <w:top w:val="single" w:sz="4" w:space="0" w:color="auto"/>
              <w:left w:val="nil"/>
              <w:bottom w:val="single" w:sz="4" w:space="0" w:color="auto"/>
              <w:right w:val="nil"/>
            </w:tcBorders>
            <w:noWrap/>
            <w:vAlign w:val="bottom"/>
          </w:tcPr>
          <w:p w14:paraId="27D9F1C3" w14:textId="77777777" w:rsidR="009C4ED4" w:rsidRDefault="00000000">
            <w:pPr>
              <w:pStyle w:val="TSP42tablebody"/>
              <w:rPr>
                <w:b/>
                <w:bCs/>
                <w:sz w:val="18"/>
                <w:szCs w:val="18"/>
              </w:rPr>
            </w:pPr>
            <w:r>
              <w:rPr>
                <w:b/>
                <w:bCs/>
                <w:sz w:val="18"/>
                <w:szCs w:val="18"/>
              </w:rPr>
              <w:t>Herbarium name</w:t>
            </w:r>
          </w:p>
        </w:tc>
        <w:tc>
          <w:tcPr>
            <w:tcW w:w="666" w:type="pct"/>
            <w:tcBorders>
              <w:top w:val="single" w:sz="4" w:space="0" w:color="auto"/>
              <w:left w:val="nil"/>
              <w:bottom w:val="single" w:sz="4" w:space="0" w:color="auto"/>
              <w:right w:val="nil"/>
            </w:tcBorders>
            <w:noWrap/>
            <w:vAlign w:val="bottom"/>
          </w:tcPr>
          <w:p w14:paraId="6F1C90D7" w14:textId="77777777" w:rsidR="009C4ED4" w:rsidRDefault="00000000">
            <w:pPr>
              <w:pStyle w:val="TSP42tablebody"/>
              <w:rPr>
                <w:b/>
                <w:bCs/>
                <w:sz w:val="18"/>
                <w:szCs w:val="18"/>
              </w:rPr>
            </w:pPr>
            <w:r>
              <w:rPr>
                <w:b/>
                <w:bCs/>
                <w:sz w:val="18"/>
                <w:szCs w:val="18"/>
              </w:rPr>
              <w:t>Herbarium code</w:t>
            </w:r>
          </w:p>
        </w:tc>
        <w:tc>
          <w:tcPr>
            <w:tcW w:w="667" w:type="pct"/>
            <w:tcBorders>
              <w:top w:val="single" w:sz="4" w:space="0" w:color="auto"/>
              <w:left w:val="nil"/>
              <w:bottom w:val="single" w:sz="4" w:space="0" w:color="auto"/>
              <w:right w:val="nil"/>
            </w:tcBorders>
            <w:noWrap/>
            <w:vAlign w:val="bottom"/>
          </w:tcPr>
          <w:p w14:paraId="35ED817E" w14:textId="77777777" w:rsidR="009C4ED4" w:rsidRDefault="00000000">
            <w:pPr>
              <w:pStyle w:val="TSP42tablebody"/>
              <w:rPr>
                <w:b/>
                <w:bCs/>
                <w:sz w:val="18"/>
                <w:szCs w:val="18"/>
              </w:rPr>
            </w:pPr>
            <w:r>
              <w:rPr>
                <w:b/>
                <w:bCs/>
                <w:sz w:val="18"/>
                <w:szCs w:val="18"/>
              </w:rPr>
              <w:t>Obtained specimens</w:t>
            </w:r>
          </w:p>
        </w:tc>
        <w:tc>
          <w:tcPr>
            <w:tcW w:w="667" w:type="pct"/>
            <w:tcBorders>
              <w:top w:val="single" w:sz="4" w:space="0" w:color="auto"/>
              <w:left w:val="nil"/>
              <w:bottom w:val="single" w:sz="4" w:space="0" w:color="auto"/>
              <w:right w:val="nil"/>
            </w:tcBorders>
            <w:noWrap/>
            <w:vAlign w:val="bottom"/>
          </w:tcPr>
          <w:p w14:paraId="738D7C23" w14:textId="77777777" w:rsidR="009C4ED4" w:rsidRDefault="00000000">
            <w:pPr>
              <w:pStyle w:val="TSP42tablebody"/>
              <w:rPr>
                <w:b/>
                <w:bCs/>
                <w:sz w:val="18"/>
                <w:szCs w:val="18"/>
              </w:rPr>
            </w:pPr>
            <w:r>
              <w:rPr>
                <w:b/>
                <w:bCs/>
                <w:sz w:val="18"/>
                <w:szCs w:val="18"/>
              </w:rPr>
              <w:t>Actual specimens</w:t>
            </w:r>
          </w:p>
        </w:tc>
        <w:tc>
          <w:tcPr>
            <w:tcW w:w="666" w:type="pct"/>
            <w:tcBorders>
              <w:top w:val="single" w:sz="4" w:space="0" w:color="auto"/>
              <w:left w:val="nil"/>
              <w:bottom w:val="single" w:sz="4" w:space="0" w:color="auto"/>
              <w:right w:val="nil"/>
            </w:tcBorders>
            <w:noWrap/>
            <w:vAlign w:val="bottom"/>
          </w:tcPr>
          <w:p w14:paraId="15E041DB" w14:textId="77777777" w:rsidR="009C4ED4" w:rsidRDefault="00000000">
            <w:pPr>
              <w:pStyle w:val="TSP42tablebody"/>
              <w:rPr>
                <w:b/>
                <w:bCs/>
                <w:sz w:val="18"/>
                <w:szCs w:val="18"/>
              </w:rPr>
            </w:pPr>
            <w:r>
              <w:rPr>
                <w:b/>
                <w:bCs/>
                <w:sz w:val="18"/>
                <w:szCs w:val="18"/>
              </w:rPr>
              <w:t>Useful specimens</w:t>
            </w:r>
          </w:p>
        </w:tc>
      </w:tr>
      <w:tr w:rsidR="009C4ED4" w14:paraId="7401EC7F" w14:textId="77777777">
        <w:trPr>
          <w:trHeight w:val="20"/>
        </w:trPr>
        <w:tc>
          <w:tcPr>
            <w:tcW w:w="2334" w:type="pct"/>
            <w:tcBorders>
              <w:top w:val="nil"/>
              <w:left w:val="nil"/>
              <w:bottom w:val="nil"/>
              <w:right w:val="nil"/>
            </w:tcBorders>
            <w:noWrap/>
            <w:vAlign w:val="bottom"/>
          </w:tcPr>
          <w:p w14:paraId="7751915B" w14:textId="77777777" w:rsidR="009C4ED4" w:rsidRDefault="00000000">
            <w:pPr>
              <w:pStyle w:val="TSP42tablebody"/>
              <w:jc w:val="left"/>
              <w:rPr>
                <w:bCs/>
                <w:sz w:val="18"/>
                <w:szCs w:val="18"/>
                <w:lang w:val="it-IT"/>
              </w:rPr>
            </w:pPr>
            <w:r>
              <w:rPr>
                <w:bCs/>
                <w:sz w:val="18"/>
                <w:szCs w:val="18"/>
                <w:lang w:val="it-IT"/>
              </w:rPr>
              <w:t>Museo Civico di Bassano del Grappa</w:t>
            </w:r>
          </w:p>
        </w:tc>
        <w:tc>
          <w:tcPr>
            <w:tcW w:w="666" w:type="pct"/>
            <w:tcBorders>
              <w:top w:val="nil"/>
              <w:left w:val="nil"/>
              <w:bottom w:val="nil"/>
              <w:right w:val="nil"/>
            </w:tcBorders>
            <w:noWrap/>
            <w:vAlign w:val="bottom"/>
          </w:tcPr>
          <w:p w14:paraId="0F423571" w14:textId="77777777" w:rsidR="009C4ED4" w:rsidRDefault="00000000">
            <w:pPr>
              <w:pStyle w:val="TSP42tablebody"/>
              <w:jc w:val="left"/>
              <w:rPr>
                <w:bCs/>
                <w:sz w:val="18"/>
                <w:szCs w:val="18"/>
              </w:rPr>
            </w:pPr>
            <w:r>
              <w:rPr>
                <w:bCs/>
                <w:sz w:val="18"/>
                <w:szCs w:val="18"/>
              </w:rPr>
              <w:t>BASSA</w:t>
            </w:r>
          </w:p>
        </w:tc>
        <w:tc>
          <w:tcPr>
            <w:tcW w:w="667" w:type="pct"/>
            <w:tcBorders>
              <w:top w:val="nil"/>
              <w:left w:val="nil"/>
              <w:bottom w:val="nil"/>
              <w:right w:val="nil"/>
            </w:tcBorders>
            <w:noWrap/>
            <w:vAlign w:val="bottom"/>
          </w:tcPr>
          <w:p w14:paraId="7A08DA62" w14:textId="77777777" w:rsidR="009C4ED4" w:rsidRDefault="00000000">
            <w:pPr>
              <w:pStyle w:val="TSP42tablebody"/>
              <w:jc w:val="left"/>
              <w:rPr>
                <w:bCs/>
                <w:sz w:val="18"/>
                <w:szCs w:val="18"/>
              </w:rPr>
            </w:pPr>
            <w:r>
              <w:rPr>
                <w:bCs/>
                <w:sz w:val="18"/>
                <w:szCs w:val="18"/>
              </w:rPr>
              <w:t>2</w:t>
            </w:r>
          </w:p>
        </w:tc>
        <w:tc>
          <w:tcPr>
            <w:tcW w:w="667" w:type="pct"/>
            <w:tcBorders>
              <w:top w:val="nil"/>
              <w:left w:val="nil"/>
              <w:bottom w:val="nil"/>
              <w:right w:val="nil"/>
            </w:tcBorders>
            <w:noWrap/>
            <w:vAlign w:val="bottom"/>
          </w:tcPr>
          <w:p w14:paraId="40AED37E" w14:textId="77777777" w:rsidR="009C4ED4" w:rsidRDefault="00000000">
            <w:pPr>
              <w:pStyle w:val="TSP42tablebody"/>
              <w:jc w:val="left"/>
              <w:rPr>
                <w:bCs/>
                <w:sz w:val="18"/>
                <w:szCs w:val="18"/>
              </w:rPr>
            </w:pPr>
            <w:r>
              <w:rPr>
                <w:bCs/>
                <w:sz w:val="18"/>
                <w:szCs w:val="18"/>
              </w:rPr>
              <w:t>2</w:t>
            </w:r>
          </w:p>
        </w:tc>
        <w:tc>
          <w:tcPr>
            <w:tcW w:w="666" w:type="pct"/>
            <w:tcBorders>
              <w:top w:val="nil"/>
              <w:left w:val="nil"/>
              <w:bottom w:val="nil"/>
              <w:right w:val="nil"/>
            </w:tcBorders>
            <w:noWrap/>
            <w:vAlign w:val="bottom"/>
          </w:tcPr>
          <w:p w14:paraId="0DF46636" w14:textId="77777777" w:rsidR="009C4ED4" w:rsidRDefault="00000000">
            <w:pPr>
              <w:pStyle w:val="TSP42tablebody"/>
              <w:jc w:val="left"/>
              <w:rPr>
                <w:bCs/>
                <w:sz w:val="18"/>
                <w:szCs w:val="18"/>
              </w:rPr>
            </w:pPr>
            <w:r>
              <w:rPr>
                <w:bCs/>
                <w:sz w:val="18"/>
                <w:szCs w:val="18"/>
              </w:rPr>
              <w:t>0</w:t>
            </w:r>
          </w:p>
        </w:tc>
      </w:tr>
      <w:tr w:rsidR="009C4ED4" w14:paraId="767EDAD5" w14:textId="77777777">
        <w:trPr>
          <w:trHeight w:val="20"/>
        </w:trPr>
        <w:tc>
          <w:tcPr>
            <w:tcW w:w="2334" w:type="pct"/>
            <w:tcBorders>
              <w:top w:val="nil"/>
              <w:left w:val="nil"/>
              <w:bottom w:val="nil"/>
              <w:right w:val="nil"/>
            </w:tcBorders>
            <w:noWrap/>
            <w:vAlign w:val="bottom"/>
          </w:tcPr>
          <w:p w14:paraId="08DABDE6" w14:textId="77777777" w:rsidR="009C4ED4" w:rsidRDefault="00000000">
            <w:pPr>
              <w:pStyle w:val="TSP42tablebody"/>
              <w:jc w:val="left"/>
              <w:rPr>
                <w:bCs/>
                <w:sz w:val="18"/>
                <w:szCs w:val="18"/>
                <w:lang w:val="it-IT"/>
              </w:rPr>
            </w:pPr>
            <w:r>
              <w:rPr>
                <w:bCs/>
                <w:sz w:val="18"/>
                <w:szCs w:val="18"/>
                <w:lang w:val="it-IT"/>
              </w:rPr>
              <w:t>Orto Botanico di Bergamo Lorenzo Rota</w:t>
            </w:r>
          </w:p>
        </w:tc>
        <w:tc>
          <w:tcPr>
            <w:tcW w:w="666" w:type="pct"/>
            <w:tcBorders>
              <w:top w:val="nil"/>
              <w:left w:val="nil"/>
              <w:bottom w:val="nil"/>
              <w:right w:val="nil"/>
            </w:tcBorders>
            <w:noWrap/>
            <w:vAlign w:val="bottom"/>
          </w:tcPr>
          <w:p w14:paraId="4AB3DA79" w14:textId="77777777" w:rsidR="009C4ED4" w:rsidRDefault="00000000">
            <w:pPr>
              <w:pStyle w:val="TSP42tablebody"/>
              <w:jc w:val="left"/>
              <w:rPr>
                <w:bCs/>
                <w:sz w:val="18"/>
                <w:szCs w:val="18"/>
              </w:rPr>
            </w:pPr>
            <w:r>
              <w:rPr>
                <w:bCs/>
                <w:sz w:val="18"/>
                <w:szCs w:val="18"/>
              </w:rPr>
              <w:t>BER</w:t>
            </w:r>
          </w:p>
        </w:tc>
        <w:tc>
          <w:tcPr>
            <w:tcW w:w="667" w:type="pct"/>
            <w:tcBorders>
              <w:top w:val="nil"/>
              <w:left w:val="nil"/>
              <w:bottom w:val="nil"/>
              <w:right w:val="nil"/>
            </w:tcBorders>
            <w:noWrap/>
            <w:vAlign w:val="bottom"/>
          </w:tcPr>
          <w:p w14:paraId="70D13D74" w14:textId="77777777" w:rsidR="009C4ED4" w:rsidRDefault="00000000">
            <w:pPr>
              <w:pStyle w:val="TSP42tablebody"/>
              <w:jc w:val="left"/>
              <w:rPr>
                <w:bCs/>
                <w:sz w:val="18"/>
                <w:szCs w:val="18"/>
              </w:rPr>
            </w:pPr>
            <w:r>
              <w:rPr>
                <w:bCs/>
                <w:sz w:val="18"/>
                <w:szCs w:val="18"/>
              </w:rPr>
              <w:t>2</w:t>
            </w:r>
          </w:p>
        </w:tc>
        <w:tc>
          <w:tcPr>
            <w:tcW w:w="667" w:type="pct"/>
            <w:tcBorders>
              <w:top w:val="nil"/>
              <w:left w:val="nil"/>
              <w:bottom w:val="nil"/>
              <w:right w:val="nil"/>
            </w:tcBorders>
            <w:noWrap/>
            <w:vAlign w:val="bottom"/>
          </w:tcPr>
          <w:p w14:paraId="262F81C1" w14:textId="77777777" w:rsidR="009C4ED4" w:rsidRDefault="00000000">
            <w:pPr>
              <w:pStyle w:val="TSP42tablebody"/>
              <w:jc w:val="left"/>
              <w:rPr>
                <w:bCs/>
                <w:sz w:val="18"/>
                <w:szCs w:val="18"/>
              </w:rPr>
            </w:pPr>
            <w:r>
              <w:rPr>
                <w:bCs/>
                <w:sz w:val="18"/>
                <w:szCs w:val="18"/>
              </w:rPr>
              <w:t>2</w:t>
            </w:r>
          </w:p>
        </w:tc>
        <w:tc>
          <w:tcPr>
            <w:tcW w:w="666" w:type="pct"/>
            <w:tcBorders>
              <w:top w:val="nil"/>
              <w:left w:val="nil"/>
              <w:bottom w:val="nil"/>
              <w:right w:val="nil"/>
            </w:tcBorders>
            <w:noWrap/>
            <w:vAlign w:val="bottom"/>
          </w:tcPr>
          <w:p w14:paraId="07919146" w14:textId="77777777" w:rsidR="009C4ED4" w:rsidRDefault="00000000">
            <w:pPr>
              <w:pStyle w:val="TSP42tablebody"/>
              <w:jc w:val="left"/>
              <w:rPr>
                <w:bCs/>
                <w:sz w:val="18"/>
                <w:szCs w:val="18"/>
              </w:rPr>
            </w:pPr>
            <w:r>
              <w:rPr>
                <w:bCs/>
                <w:sz w:val="18"/>
                <w:szCs w:val="18"/>
              </w:rPr>
              <w:t>2</w:t>
            </w:r>
          </w:p>
        </w:tc>
      </w:tr>
      <w:tr w:rsidR="009C4ED4" w14:paraId="3DEC1609" w14:textId="77777777">
        <w:trPr>
          <w:trHeight w:val="20"/>
        </w:trPr>
        <w:tc>
          <w:tcPr>
            <w:tcW w:w="2334" w:type="pct"/>
            <w:tcBorders>
              <w:top w:val="nil"/>
              <w:left w:val="nil"/>
              <w:bottom w:val="nil"/>
              <w:right w:val="nil"/>
            </w:tcBorders>
            <w:noWrap/>
            <w:vAlign w:val="bottom"/>
          </w:tcPr>
          <w:p w14:paraId="7B9E0441" w14:textId="77777777" w:rsidR="009C4ED4" w:rsidRDefault="00000000">
            <w:pPr>
              <w:pStyle w:val="TSP42tablebody"/>
              <w:jc w:val="left"/>
              <w:rPr>
                <w:bCs/>
                <w:sz w:val="18"/>
                <w:szCs w:val="18"/>
              </w:rPr>
            </w:pPr>
            <w:proofErr w:type="spellStart"/>
            <w:r>
              <w:rPr>
                <w:bCs/>
                <w:sz w:val="18"/>
                <w:szCs w:val="18"/>
              </w:rPr>
              <w:t>Naturmuseum</w:t>
            </w:r>
            <w:proofErr w:type="spellEnd"/>
            <w:r>
              <w:rPr>
                <w:bCs/>
                <w:sz w:val="18"/>
                <w:szCs w:val="18"/>
              </w:rPr>
              <w:t xml:space="preserve"> </w:t>
            </w:r>
            <w:proofErr w:type="spellStart"/>
            <w:r>
              <w:rPr>
                <w:bCs/>
                <w:sz w:val="18"/>
                <w:szCs w:val="18"/>
              </w:rPr>
              <w:t>Südtirol</w:t>
            </w:r>
            <w:proofErr w:type="spellEnd"/>
          </w:p>
        </w:tc>
        <w:tc>
          <w:tcPr>
            <w:tcW w:w="666" w:type="pct"/>
            <w:tcBorders>
              <w:top w:val="nil"/>
              <w:left w:val="nil"/>
              <w:bottom w:val="nil"/>
              <w:right w:val="nil"/>
            </w:tcBorders>
            <w:noWrap/>
            <w:vAlign w:val="bottom"/>
          </w:tcPr>
          <w:p w14:paraId="78161A96" w14:textId="77777777" w:rsidR="009C4ED4" w:rsidRDefault="00000000">
            <w:pPr>
              <w:pStyle w:val="TSP42tablebody"/>
              <w:jc w:val="left"/>
              <w:rPr>
                <w:bCs/>
                <w:sz w:val="18"/>
                <w:szCs w:val="18"/>
              </w:rPr>
            </w:pPr>
            <w:r>
              <w:rPr>
                <w:bCs/>
                <w:sz w:val="18"/>
                <w:szCs w:val="18"/>
              </w:rPr>
              <w:t>BOZ</w:t>
            </w:r>
          </w:p>
        </w:tc>
        <w:tc>
          <w:tcPr>
            <w:tcW w:w="667" w:type="pct"/>
            <w:tcBorders>
              <w:top w:val="nil"/>
              <w:left w:val="nil"/>
              <w:bottom w:val="nil"/>
              <w:right w:val="nil"/>
            </w:tcBorders>
            <w:noWrap/>
            <w:vAlign w:val="bottom"/>
          </w:tcPr>
          <w:p w14:paraId="0306D8C5" w14:textId="77777777" w:rsidR="009C4ED4" w:rsidRDefault="00000000">
            <w:pPr>
              <w:pStyle w:val="TSP42tablebody"/>
              <w:jc w:val="left"/>
              <w:rPr>
                <w:bCs/>
                <w:sz w:val="18"/>
                <w:szCs w:val="18"/>
              </w:rPr>
            </w:pPr>
            <w:r>
              <w:rPr>
                <w:bCs/>
                <w:sz w:val="18"/>
                <w:szCs w:val="18"/>
              </w:rPr>
              <w:t>NR</w:t>
            </w:r>
          </w:p>
        </w:tc>
        <w:tc>
          <w:tcPr>
            <w:tcW w:w="667" w:type="pct"/>
            <w:tcBorders>
              <w:top w:val="nil"/>
              <w:left w:val="nil"/>
              <w:bottom w:val="nil"/>
              <w:right w:val="nil"/>
            </w:tcBorders>
            <w:noWrap/>
            <w:vAlign w:val="bottom"/>
          </w:tcPr>
          <w:p w14:paraId="38B69CD0" w14:textId="77777777" w:rsidR="009C4ED4" w:rsidRDefault="00000000">
            <w:pPr>
              <w:pStyle w:val="TSP42tablebody"/>
              <w:jc w:val="left"/>
              <w:rPr>
                <w:bCs/>
                <w:sz w:val="18"/>
                <w:szCs w:val="18"/>
              </w:rPr>
            </w:pPr>
            <w:r>
              <w:rPr>
                <w:bCs/>
                <w:sz w:val="18"/>
                <w:szCs w:val="18"/>
              </w:rPr>
              <w:t>NR</w:t>
            </w:r>
          </w:p>
        </w:tc>
        <w:tc>
          <w:tcPr>
            <w:tcW w:w="666" w:type="pct"/>
            <w:tcBorders>
              <w:top w:val="nil"/>
              <w:left w:val="nil"/>
              <w:bottom w:val="nil"/>
              <w:right w:val="nil"/>
            </w:tcBorders>
            <w:noWrap/>
            <w:vAlign w:val="bottom"/>
          </w:tcPr>
          <w:p w14:paraId="50AAA796" w14:textId="77777777" w:rsidR="009C4ED4" w:rsidRDefault="00000000">
            <w:pPr>
              <w:pStyle w:val="TSP42tablebody"/>
              <w:jc w:val="left"/>
              <w:rPr>
                <w:bCs/>
                <w:sz w:val="18"/>
                <w:szCs w:val="18"/>
              </w:rPr>
            </w:pPr>
            <w:r>
              <w:rPr>
                <w:bCs/>
                <w:sz w:val="18"/>
                <w:szCs w:val="18"/>
              </w:rPr>
              <w:t>NR</w:t>
            </w:r>
          </w:p>
        </w:tc>
      </w:tr>
      <w:tr w:rsidR="009C4ED4" w14:paraId="080C765A" w14:textId="77777777">
        <w:trPr>
          <w:trHeight w:val="20"/>
        </w:trPr>
        <w:tc>
          <w:tcPr>
            <w:tcW w:w="2334" w:type="pct"/>
            <w:tcBorders>
              <w:top w:val="nil"/>
              <w:left w:val="nil"/>
              <w:bottom w:val="nil"/>
              <w:right w:val="nil"/>
            </w:tcBorders>
            <w:noWrap/>
            <w:vAlign w:val="bottom"/>
          </w:tcPr>
          <w:p w14:paraId="25162A5E" w14:textId="77777777" w:rsidR="009C4ED4" w:rsidRDefault="00000000">
            <w:pPr>
              <w:pStyle w:val="TSP42tablebody"/>
              <w:jc w:val="left"/>
              <w:rPr>
                <w:bCs/>
                <w:sz w:val="18"/>
                <w:szCs w:val="18"/>
              </w:rPr>
            </w:pPr>
            <w:proofErr w:type="spellStart"/>
            <w:r>
              <w:rPr>
                <w:bCs/>
                <w:sz w:val="18"/>
                <w:szCs w:val="18"/>
              </w:rPr>
              <w:t>Pharmaziemuseum</w:t>
            </w:r>
            <w:proofErr w:type="spellEnd"/>
            <w:r>
              <w:rPr>
                <w:bCs/>
                <w:sz w:val="18"/>
                <w:szCs w:val="18"/>
              </w:rPr>
              <w:t xml:space="preserve"> Brixen</w:t>
            </w:r>
          </w:p>
        </w:tc>
        <w:tc>
          <w:tcPr>
            <w:tcW w:w="666" w:type="pct"/>
            <w:tcBorders>
              <w:top w:val="nil"/>
              <w:left w:val="nil"/>
              <w:bottom w:val="nil"/>
              <w:right w:val="nil"/>
            </w:tcBorders>
            <w:noWrap/>
            <w:vAlign w:val="bottom"/>
          </w:tcPr>
          <w:p w14:paraId="5E641C7B" w14:textId="77777777" w:rsidR="009C4ED4" w:rsidRDefault="00000000">
            <w:pPr>
              <w:pStyle w:val="TSP42tablebody"/>
              <w:jc w:val="left"/>
              <w:rPr>
                <w:bCs/>
                <w:sz w:val="18"/>
                <w:szCs w:val="18"/>
              </w:rPr>
            </w:pPr>
            <w:r>
              <w:rPr>
                <w:bCs/>
                <w:sz w:val="18"/>
                <w:szCs w:val="18"/>
              </w:rPr>
              <w:t>BXPM</w:t>
            </w:r>
          </w:p>
        </w:tc>
        <w:tc>
          <w:tcPr>
            <w:tcW w:w="667" w:type="pct"/>
            <w:tcBorders>
              <w:top w:val="nil"/>
              <w:left w:val="nil"/>
              <w:bottom w:val="nil"/>
              <w:right w:val="nil"/>
            </w:tcBorders>
            <w:noWrap/>
            <w:vAlign w:val="bottom"/>
          </w:tcPr>
          <w:p w14:paraId="41A58DB3" w14:textId="77777777" w:rsidR="009C4ED4" w:rsidRDefault="00000000">
            <w:pPr>
              <w:pStyle w:val="TSP42tablebody"/>
              <w:jc w:val="left"/>
              <w:rPr>
                <w:bCs/>
                <w:sz w:val="18"/>
                <w:szCs w:val="18"/>
              </w:rPr>
            </w:pPr>
            <w:r>
              <w:rPr>
                <w:bCs/>
                <w:sz w:val="18"/>
                <w:szCs w:val="18"/>
              </w:rPr>
              <w:t>0</w:t>
            </w:r>
          </w:p>
        </w:tc>
        <w:tc>
          <w:tcPr>
            <w:tcW w:w="667" w:type="pct"/>
            <w:tcBorders>
              <w:top w:val="nil"/>
              <w:left w:val="nil"/>
              <w:bottom w:val="nil"/>
              <w:right w:val="nil"/>
            </w:tcBorders>
            <w:noWrap/>
            <w:vAlign w:val="bottom"/>
          </w:tcPr>
          <w:p w14:paraId="0739DEE7" w14:textId="77777777" w:rsidR="009C4ED4" w:rsidRDefault="00000000">
            <w:pPr>
              <w:pStyle w:val="TSP42tablebody"/>
              <w:jc w:val="left"/>
              <w:rPr>
                <w:bCs/>
                <w:sz w:val="18"/>
                <w:szCs w:val="18"/>
              </w:rPr>
            </w:pPr>
            <w:r>
              <w:rPr>
                <w:bCs/>
                <w:sz w:val="18"/>
                <w:szCs w:val="18"/>
              </w:rPr>
              <w:t>0</w:t>
            </w:r>
          </w:p>
        </w:tc>
        <w:tc>
          <w:tcPr>
            <w:tcW w:w="666" w:type="pct"/>
            <w:tcBorders>
              <w:top w:val="nil"/>
              <w:left w:val="nil"/>
              <w:bottom w:val="nil"/>
              <w:right w:val="nil"/>
            </w:tcBorders>
            <w:noWrap/>
            <w:vAlign w:val="bottom"/>
          </w:tcPr>
          <w:p w14:paraId="5228F359" w14:textId="77777777" w:rsidR="009C4ED4" w:rsidRDefault="00000000">
            <w:pPr>
              <w:pStyle w:val="TSP42tablebody"/>
              <w:jc w:val="left"/>
              <w:rPr>
                <w:bCs/>
                <w:sz w:val="18"/>
                <w:szCs w:val="18"/>
              </w:rPr>
            </w:pPr>
            <w:r>
              <w:rPr>
                <w:bCs/>
                <w:sz w:val="18"/>
                <w:szCs w:val="18"/>
              </w:rPr>
              <w:t>0</w:t>
            </w:r>
          </w:p>
        </w:tc>
      </w:tr>
      <w:tr w:rsidR="009C4ED4" w14:paraId="45D629D8" w14:textId="77777777">
        <w:trPr>
          <w:trHeight w:val="20"/>
        </w:trPr>
        <w:tc>
          <w:tcPr>
            <w:tcW w:w="2334" w:type="pct"/>
            <w:tcBorders>
              <w:top w:val="nil"/>
              <w:left w:val="nil"/>
              <w:bottom w:val="nil"/>
              <w:right w:val="nil"/>
            </w:tcBorders>
            <w:noWrap/>
            <w:vAlign w:val="bottom"/>
          </w:tcPr>
          <w:p w14:paraId="61250614" w14:textId="77777777" w:rsidR="009C4ED4" w:rsidRDefault="00000000">
            <w:pPr>
              <w:pStyle w:val="TSP42tablebody"/>
              <w:jc w:val="left"/>
              <w:rPr>
                <w:bCs/>
                <w:sz w:val="18"/>
                <w:szCs w:val="18"/>
                <w:lang w:val="it-IT"/>
              </w:rPr>
            </w:pPr>
            <w:r>
              <w:rPr>
                <w:bCs/>
                <w:sz w:val="18"/>
                <w:szCs w:val="18"/>
                <w:lang w:val="it-IT"/>
              </w:rPr>
              <w:t xml:space="preserve">Museo Civico “Craveri” di Storia Naturale, Bra </w:t>
            </w:r>
          </w:p>
        </w:tc>
        <w:tc>
          <w:tcPr>
            <w:tcW w:w="666" w:type="pct"/>
            <w:tcBorders>
              <w:top w:val="nil"/>
              <w:left w:val="nil"/>
              <w:bottom w:val="nil"/>
              <w:right w:val="nil"/>
            </w:tcBorders>
            <w:noWrap/>
            <w:vAlign w:val="bottom"/>
          </w:tcPr>
          <w:p w14:paraId="64670D9F" w14:textId="77777777" w:rsidR="009C4ED4" w:rsidRDefault="00000000">
            <w:pPr>
              <w:pStyle w:val="TSP42tablebody"/>
              <w:jc w:val="left"/>
              <w:rPr>
                <w:bCs/>
                <w:sz w:val="18"/>
                <w:szCs w:val="18"/>
              </w:rPr>
            </w:pPr>
            <w:r>
              <w:rPr>
                <w:bCs/>
                <w:sz w:val="18"/>
                <w:szCs w:val="18"/>
              </w:rPr>
              <w:t>CBRA</w:t>
            </w:r>
          </w:p>
        </w:tc>
        <w:tc>
          <w:tcPr>
            <w:tcW w:w="667" w:type="pct"/>
            <w:tcBorders>
              <w:top w:val="nil"/>
              <w:left w:val="nil"/>
              <w:bottom w:val="nil"/>
              <w:right w:val="nil"/>
            </w:tcBorders>
            <w:noWrap/>
            <w:vAlign w:val="bottom"/>
          </w:tcPr>
          <w:p w14:paraId="60827D3A" w14:textId="77777777" w:rsidR="009C4ED4" w:rsidRDefault="00000000">
            <w:pPr>
              <w:pStyle w:val="TSP42tablebody"/>
              <w:jc w:val="left"/>
              <w:rPr>
                <w:bCs/>
                <w:sz w:val="18"/>
                <w:szCs w:val="18"/>
              </w:rPr>
            </w:pPr>
            <w:r>
              <w:rPr>
                <w:bCs/>
                <w:sz w:val="18"/>
                <w:szCs w:val="18"/>
              </w:rPr>
              <w:t>1</w:t>
            </w:r>
          </w:p>
        </w:tc>
        <w:tc>
          <w:tcPr>
            <w:tcW w:w="667" w:type="pct"/>
            <w:tcBorders>
              <w:top w:val="nil"/>
              <w:left w:val="nil"/>
              <w:bottom w:val="nil"/>
              <w:right w:val="nil"/>
            </w:tcBorders>
            <w:noWrap/>
            <w:vAlign w:val="bottom"/>
          </w:tcPr>
          <w:p w14:paraId="090B0C90" w14:textId="77777777" w:rsidR="009C4ED4" w:rsidRDefault="00000000">
            <w:pPr>
              <w:pStyle w:val="TSP42tablebody"/>
              <w:jc w:val="left"/>
              <w:rPr>
                <w:bCs/>
                <w:sz w:val="18"/>
                <w:szCs w:val="18"/>
              </w:rPr>
            </w:pPr>
            <w:r>
              <w:rPr>
                <w:bCs/>
                <w:sz w:val="18"/>
                <w:szCs w:val="18"/>
              </w:rPr>
              <w:t>1</w:t>
            </w:r>
          </w:p>
        </w:tc>
        <w:tc>
          <w:tcPr>
            <w:tcW w:w="666" w:type="pct"/>
            <w:tcBorders>
              <w:top w:val="nil"/>
              <w:left w:val="nil"/>
              <w:bottom w:val="nil"/>
              <w:right w:val="nil"/>
            </w:tcBorders>
            <w:noWrap/>
            <w:vAlign w:val="bottom"/>
          </w:tcPr>
          <w:p w14:paraId="07EDB8C6" w14:textId="77777777" w:rsidR="009C4ED4" w:rsidRDefault="00000000">
            <w:pPr>
              <w:pStyle w:val="TSP42tablebody"/>
              <w:jc w:val="left"/>
              <w:rPr>
                <w:bCs/>
                <w:sz w:val="18"/>
                <w:szCs w:val="18"/>
              </w:rPr>
            </w:pPr>
            <w:r>
              <w:rPr>
                <w:bCs/>
                <w:sz w:val="18"/>
                <w:szCs w:val="18"/>
              </w:rPr>
              <w:t>1</w:t>
            </w:r>
          </w:p>
        </w:tc>
      </w:tr>
      <w:tr w:rsidR="009C4ED4" w14:paraId="2E1F1572" w14:textId="77777777">
        <w:trPr>
          <w:trHeight w:val="20"/>
        </w:trPr>
        <w:tc>
          <w:tcPr>
            <w:tcW w:w="2334" w:type="pct"/>
            <w:tcBorders>
              <w:top w:val="nil"/>
              <w:left w:val="nil"/>
              <w:bottom w:val="nil"/>
              <w:right w:val="nil"/>
            </w:tcBorders>
            <w:noWrap/>
            <w:vAlign w:val="bottom"/>
          </w:tcPr>
          <w:p w14:paraId="441019DC" w14:textId="77777777" w:rsidR="009C4ED4" w:rsidRDefault="00000000">
            <w:pPr>
              <w:pStyle w:val="TSP42tablebody"/>
              <w:jc w:val="left"/>
              <w:rPr>
                <w:bCs/>
                <w:sz w:val="18"/>
                <w:szCs w:val="18"/>
                <w:lang w:val="it-IT"/>
              </w:rPr>
            </w:pPr>
            <w:r>
              <w:rPr>
                <w:bCs/>
                <w:sz w:val="18"/>
                <w:szCs w:val="18"/>
                <w:lang w:val="it-IT"/>
              </w:rPr>
              <w:t>Museo di Storia Naturale, Università degli Studi di Firenze</w:t>
            </w:r>
          </w:p>
        </w:tc>
        <w:tc>
          <w:tcPr>
            <w:tcW w:w="666" w:type="pct"/>
            <w:tcBorders>
              <w:top w:val="nil"/>
              <w:left w:val="nil"/>
              <w:bottom w:val="nil"/>
              <w:right w:val="nil"/>
            </w:tcBorders>
            <w:noWrap/>
            <w:vAlign w:val="bottom"/>
          </w:tcPr>
          <w:p w14:paraId="38BCF752" w14:textId="77777777" w:rsidR="009C4ED4" w:rsidRDefault="00000000">
            <w:pPr>
              <w:pStyle w:val="TSP42tablebody"/>
              <w:jc w:val="left"/>
              <w:rPr>
                <w:bCs/>
                <w:sz w:val="18"/>
                <w:szCs w:val="18"/>
              </w:rPr>
            </w:pPr>
            <w:r>
              <w:rPr>
                <w:bCs/>
                <w:sz w:val="18"/>
                <w:szCs w:val="18"/>
              </w:rPr>
              <w:t>FI</w:t>
            </w:r>
          </w:p>
        </w:tc>
        <w:tc>
          <w:tcPr>
            <w:tcW w:w="667" w:type="pct"/>
            <w:tcBorders>
              <w:top w:val="nil"/>
              <w:left w:val="nil"/>
              <w:bottom w:val="nil"/>
              <w:right w:val="nil"/>
            </w:tcBorders>
            <w:noWrap/>
            <w:vAlign w:val="bottom"/>
          </w:tcPr>
          <w:p w14:paraId="4468DBEE" w14:textId="77777777" w:rsidR="009C4ED4" w:rsidRDefault="00000000">
            <w:pPr>
              <w:pStyle w:val="TSP42tablebody"/>
              <w:jc w:val="left"/>
              <w:rPr>
                <w:bCs/>
                <w:sz w:val="18"/>
                <w:szCs w:val="18"/>
              </w:rPr>
            </w:pPr>
            <w:r>
              <w:rPr>
                <w:bCs/>
                <w:sz w:val="18"/>
                <w:szCs w:val="18"/>
              </w:rPr>
              <w:t>24</w:t>
            </w:r>
          </w:p>
        </w:tc>
        <w:tc>
          <w:tcPr>
            <w:tcW w:w="667" w:type="pct"/>
            <w:tcBorders>
              <w:top w:val="nil"/>
              <w:left w:val="nil"/>
              <w:bottom w:val="nil"/>
              <w:right w:val="nil"/>
            </w:tcBorders>
            <w:noWrap/>
            <w:vAlign w:val="bottom"/>
          </w:tcPr>
          <w:p w14:paraId="05CA1CD2" w14:textId="77777777" w:rsidR="009C4ED4" w:rsidRDefault="00000000">
            <w:pPr>
              <w:pStyle w:val="TSP42tablebody"/>
              <w:jc w:val="left"/>
              <w:rPr>
                <w:bCs/>
                <w:sz w:val="18"/>
                <w:szCs w:val="18"/>
              </w:rPr>
            </w:pPr>
            <w:r>
              <w:rPr>
                <w:bCs/>
                <w:sz w:val="18"/>
                <w:szCs w:val="18"/>
              </w:rPr>
              <w:t>23</w:t>
            </w:r>
          </w:p>
        </w:tc>
        <w:tc>
          <w:tcPr>
            <w:tcW w:w="666" w:type="pct"/>
            <w:tcBorders>
              <w:top w:val="nil"/>
              <w:left w:val="nil"/>
              <w:bottom w:val="nil"/>
              <w:right w:val="nil"/>
            </w:tcBorders>
            <w:noWrap/>
            <w:vAlign w:val="bottom"/>
          </w:tcPr>
          <w:p w14:paraId="35C05239" w14:textId="77777777" w:rsidR="009C4ED4" w:rsidRDefault="00000000">
            <w:pPr>
              <w:pStyle w:val="TSP42tablebody"/>
              <w:jc w:val="left"/>
              <w:rPr>
                <w:bCs/>
                <w:sz w:val="18"/>
                <w:szCs w:val="18"/>
              </w:rPr>
            </w:pPr>
            <w:r>
              <w:rPr>
                <w:bCs/>
                <w:sz w:val="18"/>
                <w:szCs w:val="18"/>
              </w:rPr>
              <w:t>16</w:t>
            </w:r>
          </w:p>
        </w:tc>
      </w:tr>
      <w:tr w:rsidR="009C4ED4" w14:paraId="37DD8095" w14:textId="77777777">
        <w:trPr>
          <w:trHeight w:val="20"/>
        </w:trPr>
        <w:tc>
          <w:tcPr>
            <w:tcW w:w="2334" w:type="pct"/>
            <w:tcBorders>
              <w:top w:val="nil"/>
              <w:left w:val="nil"/>
              <w:bottom w:val="nil"/>
              <w:right w:val="nil"/>
            </w:tcBorders>
            <w:noWrap/>
            <w:vAlign w:val="bottom"/>
          </w:tcPr>
          <w:p w14:paraId="79868DDA" w14:textId="77777777" w:rsidR="009C4ED4" w:rsidRDefault="00000000">
            <w:pPr>
              <w:pStyle w:val="TSP42tablebody"/>
              <w:jc w:val="left"/>
              <w:rPr>
                <w:bCs/>
                <w:sz w:val="18"/>
                <w:szCs w:val="18"/>
                <w:lang w:val="fr-CH"/>
              </w:rPr>
            </w:pPr>
            <w:r>
              <w:rPr>
                <w:bCs/>
                <w:sz w:val="18"/>
                <w:szCs w:val="18"/>
                <w:lang w:val="fr-CH"/>
              </w:rPr>
              <w:t>Conservatoire et Jardin Botaniques de la Ville de Genève</w:t>
            </w:r>
          </w:p>
        </w:tc>
        <w:tc>
          <w:tcPr>
            <w:tcW w:w="666" w:type="pct"/>
            <w:tcBorders>
              <w:top w:val="nil"/>
              <w:left w:val="nil"/>
              <w:bottom w:val="nil"/>
              <w:right w:val="nil"/>
            </w:tcBorders>
            <w:noWrap/>
            <w:vAlign w:val="bottom"/>
          </w:tcPr>
          <w:p w14:paraId="39FCE36D" w14:textId="77777777" w:rsidR="009C4ED4" w:rsidRDefault="00000000">
            <w:pPr>
              <w:pStyle w:val="TSP42tablebody"/>
              <w:jc w:val="left"/>
              <w:rPr>
                <w:bCs/>
                <w:sz w:val="18"/>
                <w:szCs w:val="18"/>
              </w:rPr>
            </w:pPr>
            <w:r>
              <w:rPr>
                <w:bCs/>
                <w:sz w:val="18"/>
                <w:szCs w:val="18"/>
              </w:rPr>
              <w:t>G</w:t>
            </w:r>
          </w:p>
        </w:tc>
        <w:tc>
          <w:tcPr>
            <w:tcW w:w="667" w:type="pct"/>
            <w:tcBorders>
              <w:top w:val="nil"/>
              <w:left w:val="nil"/>
              <w:bottom w:val="nil"/>
              <w:right w:val="nil"/>
            </w:tcBorders>
            <w:noWrap/>
            <w:vAlign w:val="bottom"/>
          </w:tcPr>
          <w:p w14:paraId="35AD908F" w14:textId="77777777" w:rsidR="009C4ED4" w:rsidRDefault="00000000">
            <w:pPr>
              <w:pStyle w:val="TSP42tablebody"/>
              <w:jc w:val="left"/>
              <w:rPr>
                <w:bCs/>
                <w:sz w:val="18"/>
                <w:szCs w:val="18"/>
              </w:rPr>
            </w:pPr>
            <w:r>
              <w:rPr>
                <w:bCs/>
                <w:sz w:val="18"/>
                <w:szCs w:val="18"/>
              </w:rPr>
              <w:t>28</w:t>
            </w:r>
          </w:p>
        </w:tc>
        <w:tc>
          <w:tcPr>
            <w:tcW w:w="667" w:type="pct"/>
            <w:tcBorders>
              <w:top w:val="nil"/>
              <w:left w:val="nil"/>
              <w:bottom w:val="nil"/>
              <w:right w:val="nil"/>
            </w:tcBorders>
            <w:noWrap/>
            <w:vAlign w:val="bottom"/>
          </w:tcPr>
          <w:p w14:paraId="5E8F8E1F" w14:textId="77777777" w:rsidR="009C4ED4" w:rsidRDefault="00000000">
            <w:pPr>
              <w:pStyle w:val="TSP42tablebody"/>
              <w:jc w:val="left"/>
              <w:rPr>
                <w:bCs/>
                <w:sz w:val="18"/>
                <w:szCs w:val="18"/>
              </w:rPr>
            </w:pPr>
            <w:r>
              <w:rPr>
                <w:bCs/>
                <w:sz w:val="18"/>
                <w:szCs w:val="18"/>
              </w:rPr>
              <w:t>22</w:t>
            </w:r>
          </w:p>
        </w:tc>
        <w:tc>
          <w:tcPr>
            <w:tcW w:w="666" w:type="pct"/>
            <w:tcBorders>
              <w:top w:val="nil"/>
              <w:left w:val="nil"/>
              <w:bottom w:val="nil"/>
              <w:right w:val="nil"/>
            </w:tcBorders>
            <w:noWrap/>
            <w:vAlign w:val="bottom"/>
          </w:tcPr>
          <w:p w14:paraId="444C22BD" w14:textId="77777777" w:rsidR="009C4ED4" w:rsidRDefault="00000000">
            <w:pPr>
              <w:pStyle w:val="TSP42tablebody"/>
              <w:jc w:val="left"/>
              <w:rPr>
                <w:bCs/>
                <w:sz w:val="18"/>
                <w:szCs w:val="18"/>
              </w:rPr>
            </w:pPr>
            <w:r>
              <w:rPr>
                <w:bCs/>
                <w:sz w:val="18"/>
                <w:szCs w:val="18"/>
              </w:rPr>
              <w:t>9</w:t>
            </w:r>
          </w:p>
        </w:tc>
      </w:tr>
      <w:tr w:rsidR="009C4ED4" w14:paraId="02D5DE8C" w14:textId="77777777">
        <w:trPr>
          <w:trHeight w:val="20"/>
        </w:trPr>
        <w:tc>
          <w:tcPr>
            <w:tcW w:w="2334" w:type="pct"/>
            <w:tcBorders>
              <w:top w:val="nil"/>
              <w:left w:val="nil"/>
              <w:bottom w:val="nil"/>
              <w:right w:val="nil"/>
            </w:tcBorders>
            <w:noWrap/>
            <w:vAlign w:val="bottom"/>
          </w:tcPr>
          <w:p w14:paraId="479A9863" w14:textId="77777777" w:rsidR="009C4ED4" w:rsidRDefault="00000000">
            <w:pPr>
              <w:pStyle w:val="TSP42tablebody"/>
              <w:jc w:val="left"/>
              <w:rPr>
                <w:bCs/>
                <w:sz w:val="18"/>
                <w:szCs w:val="18"/>
                <w:lang w:val="it-IT"/>
              </w:rPr>
            </w:pPr>
            <w:r>
              <w:rPr>
                <w:bCs/>
                <w:sz w:val="18"/>
                <w:szCs w:val="18"/>
                <w:lang w:val="it-IT"/>
              </w:rPr>
              <w:t>Università degli Studi di Genova</w:t>
            </w:r>
          </w:p>
        </w:tc>
        <w:tc>
          <w:tcPr>
            <w:tcW w:w="666" w:type="pct"/>
            <w:tcBorders>
              <w:top w:val="nil"/>
              <w:left w:val="nil"/>
              <w:bottom w:val="nil"/>
              <w:right w:val="nil"/>
            </w:tcBorders>
            <w:noWrap/>
            <w:vAlign w:val="bottom"/>
          </w:tcPr>
          <w:p w14:paraId="10D4FA04" w14:textId="77777777" w:rsidR="009C4ED4" w:rsidRDefault="00000000">
            <w:pPr>
              <w:pStyle w:val="TSP42tablebody"/>
              <w:jc w:val="left"/>
              <w:rPr>
                <w:bCs/>
                <w:sz w:val="18"/>
                <w:szCs w:val="18"/>
              </w:rPr>
            </w:pPr>
            <w:r>
              <w:rPr>
                <w:bCs/>
                <w:sz w:val="18"/>
                <w:szCs w:val="18"/>
              </w:rPr>
              <w:t>GE</w:t>
            </w:r>
          </w:p>
        </w:tc>
        <w:tc>
          <w:tcPr>
            <w:tcW w:w="667" w:type="pct"/>
            <w:tcBorders>
              <w:top w:val="nil"/>
              <w:left w:val="nil"/>
              <w:bottom w:val="nil"/>
              <w:right w:val="nil"/>
            </w:tcBorders>
            <w:noWrap/>
            <w:vAlign w:val="bottom"/>
          </w:tcPr>
          <w:p w14:paraId="55881C15" w14:textId="77777777" w:rsidR="009C4ED4" w:rsidRDefault="00000000">
            <w:pPr>
              <w:pStyle w:val="TSP42tablebody"/>
              <w:jc w:val="left"/>
              <w:rPr>
                <w:bCs/>
                <w:sz w:val="18"/>
                <w:szCs w:val="18"/>
              </w:rPr>
            </w:pPr>
            <w:r>
              <w:rPr>
                <w:bCs/>
                <w:sz w:val="18"/>
                <w:szCs w:val="18"/>
              </w:rPr>
              <w:t>NR</w:t>
            </w:r>
          </w:p>
        </w:tc>
        <w:tc>
          <w:tcPr>
            <w:tcW w:w="667" w:type="pct"/>
            <w:tcBorders>
              <w:top w:val="nil"/>
              <w:left w:val="nil"/>
              <w:bottom w:val="nil"/>
              <w:right w:val="nil"/>
            </w:tcBorders>
            <w:noWrap/>
            <w:vAlign w:val="bottom"/>
          </w:tcPr>
          <w:p w14:paraId="61AA270C" w14:textId="77777777" w:rsidR="009C4ED4" w:rsidRDefault="00000000">
            <w:pPr>
              <w:pStyle w:val="TSP42tablebody"/>
              <w:jc w:val="left"/>
              <w:rPr>
                <w:bCs/>
                <w:sz w:val="18"/>
                <w:szCs w:val="18"/>
              </w:rPr>
            </w:pPr>
            <w:r>
              <w:rPr>
                <w:bCs/>
                <w:sz w:val="18"/>
                <w:szCs w:val="18"/>
              </w:rPr>
              <w:t>NR</w:t>
            </w:r>
          </w:p>
        </w:tc>
        <w:tc>
          <w:tcPr>
            <w:tcW w:w="666" w:type="pct"/>
            <w:tcBorders>
              <w:top w:val="nil"/>
              <w:left w:val="nil"/>
              <w:bottom w:val="nil"/>
              <w:right w:val="nil"/>
            </w:tcBorders>
            <w:noWrap/>
            <w:vAlign w:val="bottom"/>
          </w:tcPr>
          <w:p w14:paraId="57A8D3E5" w14:textId="77777777" w:rsidR="009C4ED4" w:rsidRDefault="00000000">
            <w:pPr>
              <w:pStyle w:val="TSP42tablebody"/>
              <w:jc w:val="left"/>
              <w:rPr>
                <w:bCs/>
                <w:sz w:val="18"/>
                <w:szCs w:val="18"/>
              </w:rPr>
            </w:pPr>
            <w:r>
              <w:rPr>
                <w:bCs/>
                <w:sz w:val="18"/>
                <w:szCs w:val="18"/>
              </w:rPr>
              <w:t>NR</w:t>
            </w:r>
          </w:p>
        </w:tc>
      </w:tr>
      <w:tr w:rsidR="009C4ED4" w14:paraId="6A909311" w14:textId="77777777">
        <w:trPr>
          <w:trHeight w:val="20"/>
        </w:trPr>
        <w:tc>
          <w:tcPr>
            <w:tcW w:w="2334" w:type="pct"/>
            <w:tcBorders>
              <w:top w:val="nil"/>
              <w:left w:val="nil"/>
              <w:bottom w:val="nil"/>
              <w:right w:val="nil"/>
            </w:tcBorders>
            <w:noWrap/>
            <w:vAlign w:val="bottom"/>
          </w:tcPr>
          <w:p w14:paraId="61C758FB" w14:textId="77777777" w:rsidR="009C4ED4" w:rsidRDefault="00000000">
            <w:pPr>
              <w:pStyle w:val="TSP42tablebody"/>
              <w:jc w:val="left"/>
              <w:rPr>
                <w:bCs/>
                <w:sz w:val="18"/>
                <w:szCs w:val="18"/>
                <w:lang w:val="it-IT"/>
              </w:rPr>
            </w:pPr>
            <w:r>
              <w:rPr>
                <w:bCs/>
                <w:sz w:val="18"/>
                <w:szCs w:val="18"/>
                <w:lang w:val="it-IT"/>
              </w:rPr>
              <w:t xml:space="preserve">Museo Civico di Storia Naturale Giacomo Doria, Genova </w:t>
            </w:r>
          </w:p>
        </w:tc>
        <w:tc>
          <w:tcPr>
            <w:tcW w:w="666" w:type="pct"/>
            <w:tcBorders>
              <w:top w:val="nil"/>
              <w:left w:val="nil"/>
              <w:bottom w:val="nil"/>
              <w:right w:val="nil"/>
            </w:tcBorders>
            <w:noWrap/>
            <w:vAlign w:val="bottom"/>
          </w:tcPr>
          <w:p w14:paraId="37AD70E6" w14:textId="77777777" w:rsidR="009C4ED4" w:rsidRDefault="00000000">
            <w:pPr>
              <w:pStyle w:val="TSP42tablebody"/>
              <w:jc w:val="left"/>
              <w:rPr>
                <w:bCs/>
                <w:sz w:val="18"/>
                <w:szCs w:val="18"/>
              </w:rPr>
            </w:pPr>
            <w:r>
              <w:rPr>
                <w:bCs/>
                <w:sz w:val="18"/>
                <w:szCs w:val="18"/>
              </w:rPr>
              <w:t>GDOR</w:t>
            </w:r>
          </w:p>
        </w:tc>
        <w:tc>
          <w:tcPr>
            <w:tcW w:w="667" w:type="pct"/>
            <w:tcBorders>
              <w:top w:val="nil"/>
              <w:left w:val="nil"/>
              <w:bottom w:val="nil"/>
              <w:right w:val="nil"/>
            </w:tcBorders>
            <w:noWrap/>
            <w:vAlign w:val="bottom"/>
          </w:tcPr>
          <w:p w14:paraId="13D0FEA0" w14:textId="77777777" w:rsidR="009C4ED4" w:rsidRDefault="00000000">
            <w:pPr>
              <w:pStyle w:val="TSP42tablebody"/>
              <w:jc w:val="left"/>
              <w:rPr>
                <w:bCs/>
                <w:sz w:val="18"/>
                <w:szCs w:val="18"/>
              </w:rPr>
            </w:pPr>
            <w:r>
              <w:rPr>
                <w:bCs/>
                <w:sz w:val="18"/>
                <w:szCs w:val="18"/>
              </w:rPr>
              <w:t>NR</w:t>
            </w:r>
          </w:p>
        </w:tc>
        <w:tc>
          <w:tcPr>
            <w:tcW w:w="667" w:type="pct"/>
            <w:tcBorders>
              <w:top w:val="nil"/>
              <w:left w:val="nil"/>
              <w:bottom w:val="nil"/>
              <w:right w:val="nil"/>
            </w:tcBorders>
            <w:noWrap/>
            <w:vAlign w:val="bottom"/>
          </w:tcPr>
          <w:p w14:paraId="53C4F626" w14:textId="77777777" w:rsidR="009C4ED4" w:rsidRDefault="00000000">
            <w:pPr>
              <w:pStyle w:val="TSP42tablebody"/>
              <w:jc w:val="left"/>
              <w:rPr>
                <w:bCs/>
                <w:sz w:val="18"/>
                <w:szCs w:val="18"/>
              </w:rPr>
            </w:pPr>
            <w:r>
              <w:rPr>
                <w:bCs/>
                <w:sz w:val="18"/>
                <w:szCs w:val="18"/>
              </w:rPr>
              <w:t>NR</w:t>
            </w:r>
          </w:p>
        </w:tc>
        <w:tc>
          <w:tcPr>
            <w:tcW w:w="666" w:type="pct"/>
            <w:tcBorders>
              <w:top w:val="nil"/>
              <w:left w:val="nil"/>
              <w:bottom w:val="nil"/>
              <w:right w:val="nil"/>
            </w:tcBorders>
            <w:noWrap/>
            <w:vAlign w:val="bottom"/>
          </w:tcPr>
          <w:p w14:paraId="4623E838" w14:textId="77777777" w:rsidR="009C4ED4" w:rsidRDefault="00000000">
            <w:pPr>
              <w:pStyle w:val="TSP42tablebody"/>
              <w:jc w:val="left"/>
              <w:rPr>
                <w:bCs/>
                <w:sz w:val="18"/>
                <w:szCs w:val="18"/>
              </w:rPr>
            </w:pPr>
            <w:r>
              <w:rPr>
                <w:bCs/>
                <w:sz w:val="18"/>
                <w:szCs w:val="18"/>
              </w:rPr>
              <w:t>NR</w:t>
            </w:r>
          </w:p>
        </w:tc>
      </w:tr>
      <w:tr w:rsidR="009C4ED4" w14:paraId="5D526D8D" w14:textId="77777777">
        <w:trPr>
          <w:trHeight w:val="20"/>
        </w:trPr>
        <w:tc>
          <w:tcPr>
            <w:tcW w:w="2334" w:type="pct"/>
            <w:tcBorders>
              <w:top w:val="nil"/>
              <w:left w:val="nil"/>
              <w:bottom w:val="nil"/>
              <w:right w:val="nil"/>
            </w:tcBorders>
            <w:noWrap/>
            <w:vAlign w:val="bottom"/>
          </w:tcPr>
          <w:p w14:paraId="4766F480" w14:textId="77777777" w:rsidR="009C4ED4" w:rsidRDefault="00000000">
            <w:pPr>
              <w:pStyle w:val="TSP42tablebody"/>
              <w:jc w:val="left"/>
              <w:rPr>
                <w:bCs/>
                <w:sz w:val="18"/>
                <w:szCs w:val="18"/>
              </w:rPr>
            </w:pPr>
            <w:proofErr w:type="spellStart"/>
            <w:r>
              <w:rPr>
                <w:bCs/>
                <w:sz w:val="18"/>
                <w:szCs w:val="18"/>
              </w:rPr>
              <w:t>Erbario</w:t>
            </w:r>
            <w:proofErr w:type="spellEnd"/>
            <w:r>
              <w:rPr>
                <w:bCs/>
                <w:sz w:val="18"/>
                <w:szCs w:val="18"/>
              </w:rPr>
              <w:t xml:space="preserve"> Bona Enzo</w:t>
            </w:r>
          </w:p>
        </w:tc>
        <w:tc>
          <w:tcPr>
            <w:tcW w:w="666" w:type="pct"/>
            <w:tcBorders>
              <w:top w:val="nil"/>
              <w:left w:val="nil"/>
              <w:bottom w:val="nil"/>
              <w:right w:val="nil"/>
            </w:tcBorders>
            <w:noWrap/>
            <w:vAlign w:val="bottom"/>
          </w:tcPr>
          <w:p w14:paraId="53BEBFF8" w14:textId="77777777" w:rsidR="009C4ED4" w:rsidRDefault="00000000">
            <w:pPr>
              <w:pStyle w:val="TSP42tablebody"/>
              <w:jc w:val="left"/>
              <w:rPr>
                <w:bCs/>
                <w:sz w:val="18"/>
                <w:szCs w:val="18"/>
              </w:rPr>
            </w:pPr>
            <w:r>
              <w:rPr>
                <w:bCs/>
                <w:sz w:val="18"/>
                <w:szCs w:val="18"/>
              </w:rPr>
              <w:t>HBBE1</w:t>
            </w:r>
          </w:p>
        </w:tc>
        <w:tc>
          <w:tcPr>
            <w:tcW w:w="667" w:type="pct"/>
            <w:tcBorders>
              <w:top w:val="nil"/>
              <w:left w:val="nil"/>
              <w:bottom w:val="nil"/>
              <w:right w:val="nil"/>
            </w:tcBorders>
            <w:noWrap/>
            <w:vAlign w:val="bottom"/>
          </w:tcPr>
          <w:p w14:paraId="57D77565" w14:textId="77777777" w:rsidR="009C4ED4" w:rsidRDefault="00000000">
            <w:pPr>
              <w:pStyle w:val="TSP42tablebody"/>
              <w:jc w:val="left"/>
              <w:rPr>
                <w:bCs/>
                <w:sz w:val="18"/>
                <w:szCs w:val="18"/>
              </w:rPr>
            </w:pPr>
            <w:r>
              <w:rPr>
                <w:bCs/>
                <w:sz w:val="18"/>
                <w:szCs w:val="18"/>
              </w:rPr>
              <w:t>2</w:t>
            </w:r>
          </w:p>
        </w:tc>
        <w:tc>
          <w:tcPr>
            <w:tcW w:w="667" w:type="pct"/>
            <w:tcBorders>
              <w:top w:val="nil"/>
              <w:left w:val="nil"/>
              <w:bottom w:val="nil"/>
              <w:right w:val="nil"/>
            </w:tcBorders>
            <w:noWrap/>
            <w:vAlign w:val="bottom"/>
          </w:tcPr>
          <w:p w14:paraId="7FBF7788" w14:textId="77777777" w:rsidR="009C4ED4" w:rsidRDefault="00000000">
            <w:pPr>
              <w:pStyle w:val="TSP42tablebody"/>
              <w:jc w:val="left"/>
              <w:rPr>
                <w:bCs/>
                <w:sz w:val="18"/>
                <w:szCs w:val="18"/>
              </w:rPr>
            </w:pPr>
            <w:r>
              <w:rPr>
                <w:bCs/>
                <w:sz w:val="18"/>
                <w:szCs w:val="18"/>
              </w:rPr>
              <w:t>2</w:t>
            </w:r>
          </w:p>
        </w:tc>
        <w:tc>
          <w:tcPr>
            <w:tcW w:w="666" w:type="pct"/>
            <w:tcBorders>
              <w:top w:val="nil"/>
              <w:left w:val="nil"/>
              <w:bottom w:val="nil"/>
              <w:right w:val="nil"/>
            </w:tcBorders>
            <w:noWrap/>
            <w:vAlign w:val="bottom"/>
          </w:tcPr>
          <w:p w14:paraId="6F59A66C" w14:textId="77777777" w:rsidR="009C4ED4" w:rsidRDefault="00000000">
            <w:pPr>
              <w:pStyle w:val="TSP42tablebody"/>
              <w:jc w:val="left"/>
              <w:rPr>
                <w:bCs/>
                <w:sz w:val="18"/>
                <w:szCs w:val="18"/>
              </w:rPr>
            </w:pPr>
            <w:r>
              <w:rPr>
                <w:bCs/>
                <w:sz w:val="18"/>
                <w:szCs w:val="18"/>
              </w:rPr>
              <w:t>2</w:t>
            </w:r>
          </w:p>
        </w:tc>
      </w:tr>
      <w:tr w:rsidR="009C4ED4" w14:paraId="037CB42F" w14:textId="77777777">
        <w:trPr>
          <w:trHeight w:val="20"/>
        </w:trPr>
        <w:tc>
          <w:tcPr>
            <w:tcW w:w="2334" w:type="pct"/>
            <w:tcBorders>
              <w:top w:val="nil"/>
              <w:left w:val="nil"/>
              <w:bottom w:val="nil"/>
              <w:right w:val="nil"/>
            </w:tcBorders>
            <w:noWrap/>
            <w:vAlign w:val="bottom"/>
          </w:tcPr>
          <w:p w14:paraId="3E419EDA" w14:textId="77777777" w:rsidR="009C4ED4" w:rsidRDefault="00000000">
            <w:pPr>
              <w:pStyle w:val="TSP42tablebody"/>
              <w:jc w:val="left"/>
              <w:rPr>
                <w:bCs/>
                <w:sz w:val="18"/>
                <w:szCs w:val="18"/>
                <w:lang w:val="it-IT"/>
              </w:rPr>
            </w:pPr>
            <w:r>
              <w:rPr>
                <w:bCs/>
                <w:sz w:val="18"/>
                <w:szCs w:val="18"/>
                <w:lang w:val="it-IT"/>
              </w:rPr>
              <w:t>Museo Civico di Scienze Naturali, Brescia</w:t>
            </w:r>
          </w:p>
        </w:tc>
        <w:tc>
          <w:tcPr>
            <w:tcW w:w="666" w:type="pct"/>
            <w:tcBorders>
              <w:top w:val="nil"/>
              <w:left w:val="nil"/>
              <w:bottom w:val="nil"/>
              <w:right w:val="nil"/>
            </w:tcBorders>
            <w:noWrap/>
            <w:vAlign w:val="bottom"/>
          </w:tcPr>
          <w:p w14:paraId="7677E8DC" w14:textId="77777777" w:rsidR="009C4ED4" w:rsidRDefault="00000000">
            <w:pPr>
              <w:pStyle w:val="TSP42tablebody"/>
              <w:jc w:val="left"/>
              <w:rPr>
                <w:bCs/>
                <w:sz w:val="18"/>
                <w:szCs w:val="18"/>
              </w:rPr>
            </w:pPr>
            <w:r>
              <w:rPr>
                <w:bCs/>
                <w:sz w:val="18"/>
                <w:szCs w:val="18"/>
              </w:rPr>
              <w:t>HBBS</w:t>
            </w:r>
          </w:p>
        </w:tc>
        <w:tc>
          <w:tcPr>
            <w:tcW w:w="667" w:type="pct"/>
            <w:tcBorders>
              <w:top w:val="nil"/>
              <w:left w:val="nil"/>
              <w:bottom w:val="nil"/>
              <w:right w:val="nil"/>
            </w:tcBorders>
            <w:noWrap/>
            <w:vAlign w:val="bottom"/>
          </w:tcPr>
          <w:p w14:paraId="712D2DB0" w14:textId="77777777" w:rsidR="009C4ED4" w:rsidRDefault="00000000">
            <w:pPr>
              <w:pStyle w:val="TSP42tablebody"/>
              <w:jc w:val="left"/>
              <w:rPr>
                <w:bCs/>
                <w:sz w:val="18"/>
                <w:szCs w:val="18"/>
              </w:rPr>
            </w:pPr>
            <w:r>
              <w:rPr>
                <w:bCs/>
                <w:sz w:val="18"/>
                <w:szCs w:val="18"/>
              </w:rPr>
              <w:t>10</w:t>
            </w:r>
          </w:p>
        </w:tc>
        <w:tc>
          <w:tcPr>
            <w:tcW w:w="667" w:type="pct"/>
            <w:tcBorders>
              <w:top w:val="nil"/>
              <w:left w:val="nil"/>
              <w:bottom w:val="nil"/>
              <w:right w:val="nil"/>
            </w:tcBorders>
            <w:noWrap/>
            <w:vAlign w:val="bottom"/>
          </w:tcPr>
          <w:p w14:paraId="6D3EBD2F" w14:textId="77777777" w:rsidR="009C4ED4" w:rsidRDefault="00000000">
            <w:pPr>
              <w:pStyle w:val="TSP42tablebody"/>
              <w:jc w:val="left"/>
              <w:rPr>
                <w:bCs/>
                <w:sz w:val="18"/>
                <w:szCs w:val="18"/>
              </w:rPr>
            </w:pPr>
            <w:r>
              <w:rPr>
                <w:bCs/>
                <w:sz w:val="18"/>
                <w:szCs w:val="18"/>
              </w:rPr>
              <w:t>10</w:t>
            </w:r>
          </w:p>
        </w:tc>
        <w:tc>
          <w:tcPr>
            <w:tcW w:w="666" w:type="pct"/>
            <w:tcBorders>
              <w:top w:val="nil"/>
              <w:left w:val="nil"/>
              <w:bottom w:val="nil"/>
              <w:right w:val="nil"/>
            </w:tcBorders>
            <w:noWrap/>
            <w:vAlign w:val="bottom"/>
          </w:tcPr>
          <w:p w14:paraId="1AECA4D8" w14:textId="77777777" w:rsidR="009C4ED4" w:rsidRDefault="00000000">
            <w:pPr>
              <w:pStyle w:val="TSP42tablebody"/>
              <w:jc w:val="left"/>
              <w:rPr>
                <w:bCs/>
                <w:sz w:val="18"/>
                <w:szCs w:val="18"/>
              </w:rPr>
            </w:pPr>
            <w:r>
              <w:rPr>
                <w:bCs/>
                <w:sz w:val="18"/>
                <w:szCs w:val="18"/>
              </w:rPr>
              <w:t>8</w:t>
            </w:r>
          </w:p>
        </w:tc>
      </w:tr>
      <w:tr w:rsidR="009C4ED4" w14:paraId="0E814E29" w14:textId="77777777">
        <w:trPr>
          <w:trHeight w:val="20"/>
        </w:trPr>
        <w:tc>
          <w:tcPr>
            <w:tcW w:w="2334" w:type="pct"/>
            <w:tcBorders>
              <w:top w:val="nil"/>
              <w:left w:val="nil"/>
              <w:bottom w:val="nil"/>
              <w:right w:val="nil"/>
            </w:tcBorders>
            <w:noWrap/>
            <w:vAlign w:val="bottom"/>
          </w:tcPr>
          <w:p w14:paraId="62192E03" w14:textId="77777777" w:rsidR="009C4ED4" w:rsidRDefault="00000000">
            <w:pPr>
              <w:pStyle w:val="TSP42tablebody"/>
              <w:jc w:val="left"/>
              <w:rPr>
                <w:bCs/>
                <w:sz w:val="18"/>
                <w:szCs w:val="18"/>
                <w:lang w:val="it-IT"/>
              </w:rPr>
            </w:pPr>
            <w:r>
              <w:rPr>
                <w:bCs/>
                <w:sz w:val="18"/>
                <w:szCs w:val="18"/>
                <w:lang w:val="it-IT"/>
              </w:rPr>
              <w:t>Museo Civico di Storia Naturale di Morbegno</w:t>
            </w:r>
          </w:p>
        </w:tc>
        <w:tc>
          <w:tcPr>
            <w:tcW w:w="666" w:type="pct"/>
            <w:tcBorders>
              <w:top w:val="nil"/>
              <w:left w:val="nil"/>
              <w:bottom w:val="nil"/>
              <w:right w:val="nil"/>
            </w:tcBorders>
            <w:noWrap/>
            <w:vAlign w:val="bottom"/>
          </w:tcPr>
          <w:p w14:paraId="7B07191B" w14:textId="77777777" w:rsidR="009C4ED4" w:rsidRDefault="00000000">
            <w:pPr>
              <w:pStyle w:val="TSP42tablebody"/>
              <w:jc w:val="left"/>
              <w:rPr>
                <w:bCs/>
                <w:sz w:val="18"/>
                <w:szCs w:val="18"/>
              </w:rPr>
            </w:pPr>
            <w:r>
              <w:rPr>
                <w:bCs/>
                <w:sz w:val="18"/>
                <w:szCs w:val="18"/>
              </w:rPr>
              <w:t>HMSNMO</w:t>
            </w:r>
          </w:p>
        </w:tc>
        <w:tc>
          <w:tcPr>
            <w:tcW w:w="667" w:type="pct"/>
            <w:tcBorders>
              <w:top w:val="nil"/>
              <w:left w:val="nil"/>
              <w:bottom w:val="nil"/>
              <w:right w:val="nil"/>
            </w:tcBorders>
            <w:noWrap/>
            <w:vAlign w:val="bottom"/>
          </w:tcPr>
          <w:p w14:paraId="5A5B0FDA" w14:textId="77777777" w:rsidR="009C4ED4" w:rsidRDefault="00000000">
            <w:pPr>
              <w:pStyle w:val="TSP42tablebody"/>
              <w:jc w:val="left"/>
              <w:rPr>
                <w:bCs/>
                <w:sz w:val="18"/>
                <w:szCs w:val="18"/>
              </w:rPr>
            </w:pPr>
            <w:r>
              <w:rPr>
                <w:bCs/>
                <w:sz w:val="18"/>
                <w:szCs w:val="18"/>
              </w:rPr>
              <w:t>0</w:t>
            </w:r>
          </w:p>
        </w:tc>
        <w:tc>
          <w:tcPr>
            <w:tcW w:w="667" w:type="pct"/>
            <w:tcBorders>
              <w:top w:val="nil"/>
              <w:left w:val="nil"/>
              <w:bottom w:val="nil"/>
              <w:right w:val="nil"/>
            </w:tcBorders>
            <w:noWrap/>
            <w:vAlign w:val="bottom"/>
          </w:tcPr>
          <w:p w14:paraId="727BFF86" w14:textId="77777777" w:rsidR="009C4ED4" w:rsidRDefault="00000000">
            <w:pPr>
              <w:pStyle w:val="TSP42tablebody"/>
              <w:jc w:val="left"/>
              <w:rPr>
                <w:bCs/>
                <w:sz w:val="18"/>
                <w:szCs w:val="18"/>
              </w:rPr>
            </w:pPr>
            <w:r>
              <w:rPr>
                <w:bCs/>
                <w:sz w:val="18"/>
                <w:szCs w:val="18"/>
              </w:rPr>
              <w:t>0</w:t>
            </w:r>
          </w:p>
        </w:tc>
        <w:tc>
          <w:tcPr>
            <w:tcW w:w="666" w:type="pct"/>
            <w:tcBorders>
              <w:top w:val="nil"/>
              <w:left w:val="nil"/>
              <w:bottom w:val="nil"/>
              <w:right w:val="nil"/>
            </w:tcBorders>
            <w:noWrap/>
            <w:vAlign w:val="bottom"/>
          </w:tcPr>
          <w:p w14:paraId="1A06B603" w14:textId="77777777" w:rsidR="009C4ED4" w:rsidRDefault="00000000">
            <w:pPr>
              <w:pStyle w:val="TSP42tablebody"/>
              <w:jc w:val="left"/>
              <w:rPr>
                <w:bCs/>
                <w:sz w:val="18"/>
                <w:szCs w:val="18"/>
              </w:rPr>
            </w:pPr>
            <w:r>
              <w:rPr>
                <w:bCs/>
                <w:sz w:val="18"/>
                <w:szCs w:val="18"/>
              </w:rPr>
              <w:t>0</w:t>
            </w:r>
          </w:p>
        </w:tc>
      </w:tr>
      <w:tr w:rsidR="009C4ED4" w14:paraId="53DD9E2D" w14:textId="77777777">
        <w:trPr>
          <w:trHeight w:val="20"/>
        </w:trPr>
        <w:tc>
          <w:tcPr>
            <w:tcW w:w="2334" w:type="pct"/>
            <w:tcBorders>
              <w:top w:val="nil"/>
              <w:left w:val="nil"/>
              <w:bottom w:val="nil"/>
              <w:right w:val="nil"/>
            </w:tcBorders>
            <w:noWrap/>
            <w:vAlign w:val="bottom"/>
          </w:tcPr>
          <w:p w14:paraId="11A02FCC" w14:textId="77777777" w:rsidR="009C4ED4" w:rsidRDefault="00000000">
            <w:pPr>
              <w:pStyle w:val="TSP42tablebody"/>
              <w:jc w:val="left"/>
              <w:rPr>
                <w:bCs/>
                <w:sz w:val="18"/>
                <w:szCs w:val="18"/>
                <w:lang w:val="fr-CH"/>
              </w:rPr>
            </w:pPr>
            <w:r>
              <w:rPr>
                <w:bCs/>
                <w:sz w:val="18"/>
                <w:szCs w:val="18"/>
                <w:lang w:val="fr-CH"/>
              </w:rPr>
              <w:t>Musée et Jardins Botaniques Cantonaux</w:t>
            </w:r>
          </w:p>
        </w:tc>
        <w:tc>
          <w:tcPr>
            <w:tcW w:w="666" w:type="pct"/>
            <w:tcBorders>
              <w:top w:val="nil"/>
              <w:left w:val="nil"/>
              <w:bottom w:val="nil"/>
              <w:right w:val="nil"/>
            </w:tcBorders>
            <w:noWrap/>
            <w:vAlign w:val="bottom"/>
          </w:tcPr>
          <w:p w14:paraId="495661BA" w14:textId="77777777" w:rsidR="009C4ED4" w:rsidRDefault="00000000">
            <w:pPr>
              <w:pStyle w:val="TSP42tablebody"/>
              <w:jc w:val="left"/>
              <w:rPr>
                <w:bCs/>
                <w:sz w:val="18"/>
                <w:szCs w:val="18"/>
              </w:rPr>
            </w:pPr>
            <w:r>
              <w:rPr>
                <w:bCs/>
                <w:sz w:val="18"/>
                <w:szCs w:val="18"/>
              </w:rPr>
              <w:t>LAU</w:t>
            </w:r>
          </w:p>
        </w:tc>
        <w:tc>
          <w:tcPr>
            <w:tcW w:w="667" w:type="pct"/>
            <w:tcBorders>
              <w:top w:val="nil"/>
              <w:left w:val="nil"/>
              <w:bottom w:val="nil"/>
              <w:right w:val="nil"/>
            </w:tcBorders>
            <w:noWrap/>
            <w:vAlign w:val="bottom"/>
          </w:tcPr>
          <w:p w14:paraId="11EFF464" w14:textId="77777777" w:rsidR="009C4ED4" w:rsidRDefault="00000000">
            <w:pPr>
              <w:pStyle w:val="TSP42tablebody"/>
              <w:jc w:val="left"/>
              <w:rPr>
                <w:bCs/>
                <w:sz w:val="18"/>
                <w:szCs w:val="18"/>
              </w:rPr>
            </w:pPr>
            <w:r>
              <w:rPr>
                <w:bCs/>
                <w:sz w:val="18"/>
                <w:szCs w:val="18"/>
              </w:rPr>
              <w:t>7</w:t>
            </w:r>
          </w:p>
        </w:tc>
        <w:tc>
          <w:tcPr>
            <w:tcW w:w="667" w:type="pct"/>
            <w:tcBorders>
              <w:top w:val="nil"/>
              <w:left w:val="nil"/>
              <w:bottom w:val="nil"/>
              <w:right w:val="nil"/>
            </w:tcBorders>
            <w:noWrap/>
            <w:vAlign w:val="bottom"/>
          </w:tcPr>
          <w:p w14:paraId="3D7F4F4F" w14:textId="77777777" w:rsidR="009C4ED4" w:rsidRDefault="00000000">
            <w:pPr>
              <w:pStyle w:val="TSP42tablebody"/>
              <w:jc w:val="left"/>
              <w:rPr>
                <w:bCs/>
                <w:sz w:val="18"/>
                <w:szCs w:val="18"/>
              </w:rPr>
            </w:pPr>
            <w:r>
              <w:rPr>
                <w:bCs/>
                <w:sz w:val="18"/>
                <w:szCs w:val="18"/>
              </w:rPr>
              <w:t>6</w:t>
            </w:r>
          </w:p>
        </w:tc>
        <w:tc>
          <w:tcPr>
            <w:tcW w:w="666" w:type="pct"/>
            <w:tcBorders>
              <w:top w:val="nil"/>
              <w:left w:val="nil"/>
              <w:bottom w:val="nil"/>
              <w:right w:val="nil"/>
            </w:tcBorders>
            <w:noWrap/>
            <w:vAlign w:val="bottom"/>
          </w:tcPr>
          <w:p w14:paraId="58125F44" w14:textId="77777777" w:rsidR="009C4ED4" w:rsidRDefault="00000000">
            <w:pPr>
              <w:pStyle w:val="TSP42tablebody"/>
              <w:jc w:val="left"/>
              <w:rPr>
                <w:bCs/>
                <w:sz w:val="18"/>
                <w:szCs w:val="18"/>
              </w:rPr>
            </w:pPr>
            <w:r>
              <w:rPr>
                <w:bCs/>
                <w:sz w:val="18"/>
                <w:szCs w:val="18"/>
              </w:rPr>
              <w:t>1</w:t>
            </w:r>
          </w:p>
        </w:tc>
      </w:tr>
      <w:tr w:rsidR="009C4ED4" w14:paraId="6BF8BD62" w14:textId="77777777">
        <w:trPr>
          <w:trHeight w:val="20"/>
        </w:trPr>
        <w:tc>
          <w:tcPr>
            <w:tcW w:w="2334" w:type="pct"/>
            <w:tcBorders>
              <w:top w:val="nil"/>
              <w:left w:val="nil"/>
              <w:bottom w:val="nil"/>
              <w:right w:val="nil"/>
            </w:tcBorders>
            <w:noWrap/>
            <w:vAlign w:val="bottom"/>
          </w:tcPr>
          <w:p w14:paraId="780A0274" w14:textId="77777777" w:rsidR="009C4ED4" w:rsidRDefault="00000000">
            <w:pPr>
              <w:pStyle w:val="TSP42tablebody"/>
              <w:jc w:val="left"/>
              <w:rPr>
                <w:bCs/>
                <w:sz w:val="18"/>
                <w:szCs w:val="18"/>
                <w:lang w:val="it-IT"/>
              </w:rPr>
            </w:pPr>
            <w:r>
              <w:rPr>
                <w:bCs/>
                <w:sz w:val="18"/>
                <w:szCs w:val="18"/>
                <w:lang w:val="it-IT"/>
              </w:rPr>
              <w:t xml:space="preserve">Museo Cantonale di Storia Naturale </w:t>
            </w:r>
          </w:p>
        </w:tc>
        <w:tc>
          <w:tcPr>
            <w:tcW w:w="666" w:type="pct"/>
            <w:tcBorders>
              <w:top w:val="nil"/>
              <w:left w:val="nil"/>
              <w:bottom w:val="nil"/>
              <w:right w:val="nil"/>
            </w:tcBorders>
            <w:noWrap/>
            <w:vAlign w:val="bottom"/>
          </w:tcPr>
          <w:p w14:paraId="330D21BD" w14:textId="77777777" w:rsidR="009C4ED4" w:rsidRDefault="00000000">
            <w:pPr>
              <w:pStyle w:val="TSP42tablebody"/>
              <w:jc w:val="left"/>
              <w:rPr>
                <w:bCs/>
                <w:sz w:val="18"/>
                <w:szCs w:val="18"/>
              </w:rPr>
            </w:pPr>
            <w:r>
              <w:rPr>
                <w:bCs/>
                <w:sz w:val="18"/>
                <w:szCs w:val="18"/>
              </w:rPr>
              <w:t>LUG</w:t>
            </w:r>
          </w:p>
        </w:tc>
        <w:tc>
          <w:tcPr>
            <w:tcW w:w="667" w:type="pct"/>
            <w:tcBorders>
              <w:top w:val="nil"/>
              <w:left w:val="nil"/>
              <w:bottom w:val="nil"/>
              <w:right w:val="nil"/>
            </w:tcBorders>
            <w:noWrap/>
            <w:vAlign w:val="bottom"/>
          </w:tcPr>
          <w:p w14:paraId="19D42468" w14:textId="77777777" w:rsidR="009C4ED4" w:rsidRDefault="00000000">
            <w:pPr>
              <w:pStyle w:val="TSP42tablebody"/>
              <w:jc w:val="left"/>
              <w:rPr>
                <w:bCs/>
                <w:sz w:val="18"/>
                <w:szCs w:val="18"/>
              </w:rPr>
            </w:pPr>
            <w:r>
              <w:rPr>
                <w:bCs/>
                <w:sz w:val="18"/>
                <w:szCs w:val="18"/>
              </w:rPr>
              <w:t>11</w:t>
            </w:r>
          </w:p>
        </w:tc>
        <w:tc>
          <w:tcPr>
            <w:tcW w:w="667" w:type="pct"/>
            <w:tcBorders>
              <w:top w:val="nil"/>
              <w:left w:val="nil"/>
              <w:bottom w:val="nil"/>
              <w:right w:val="nil"/>
            </w:tcBorders>
            <w:noWrap/>
            <w:vAlign w:val="bottom"/>
          </w:tcPr>
          <w:p w14:paraId="7A856DF6" w14:textId="77777777" w:rsidR="009C4ED4" w:rsidRDefault="00000000">
            <w:pPr>
              <w:pStyle w:val="TSP42tablebody"/>
              <w:jc w:val="left"/>
              <w:rPr>
                <w:bCs/>
                <w:sz w:val="18"/>
                <w:szCs w:val="18"/>
              </w:rPr>
            </w:pPr>
            <w:r>
              <w:rPr>
                <w:bCs/>
                <w:sz w:val="18"/>
                <w:szCs w:val="18"/>
              </w:rPr>
              <w:t>11</w:t>
            </w:r>
          </w:p>
        </w:tc>
        <w:tc>
          <w:tcPr>
            <w:tcW w:w="666" w:type="pct"/>
            <w:tcBorders>
              <w:top w:val="nil"/>
              <w:left w:val="nil"/>
              <w:bottom w:val="nil"/>
              <w:right w:val="nil"/>
            </w:tcBorders>
            <w:noWrap/>
            <w:vAlign w:val="bottom"/>
          </w:tcPr>
          <w:p w14:paraId="6BD881CE" w14:textId="77777777" w:rsidR="009C4ED4" w:rsidRDefault="00000000">
            <w:pPr>
              <w:pStyle w:val="TSP42tablebody"/>
              <w:jc w:val="left"/>
              <w:rPr>
                <w:bCs/>
                <w:sz w:val="18"/>
                <w:szCs w:val="18"/>
              </w:rPr>
            </w:pPr>
            <w:r>
              <w:rPr>
                <w:bCs/>
                <w:sz w:val="18"/>
                <w:szCs w:val="18"/>
              </w:rPr>
              <w:t>6</w:t>
            </w:r>
          </w:p>
        </w:tc>
      </w:tr>
      <w:tr w:rsidR="009C4ED4" w14:paraId="6F942246" w14:textId="77777777">
        <w:trPr>
          <w:trHeight w:val="20"/>
        </w:trPr>
        <w:tc>
          <w:tcPr>
            <w:tcW w:w="2334" w:type="pct"/>
            <w:tcBorders>
              <w:top w:val="nil"/>
              <w:left w:val="nil"/>
              <w:bottom w:val="nil"/>
              <w:right w:val="nil"/>
            </w:tcBorders>
            <w:noWrap/>
            <w:vAlign w:val="bottom"/>
          </w:tcPr>
          <w:p w14:paraId="40865B0D" w14:textId="77777777" w:rsidR="009C4ED4" w:rsidRDefault="00000000">
            <w:pPr>
              <w:pStyle w:val="TSP42tablebody"/>
              <w:jc w:val="left"/>
              <w:rPr>
                <w:bCs/>
                <w:sz w:val="18"/>
                <w:szCs w:val="18"/>
                <w:lang w:val="it-IT"/>
              </w:rPr>
            </w:pPr>
            <w:r>
              <w:rPr>
                <w:bCs/>
                <w:sz w:val="18"/>
                <w:szCs w:val="18"/>
                <w:lang w:val="it-IT"/>
              </w:rPr>
              <w:t xml:space="preserve">Museo di Storia Naturale di Venezia </w:t>
            </w:r>
          </w:p>
        </w:tc>
        <w:tc>
          <w:tcPr>
            <w:tcW w:w="666" w:type="pct"/>
            <w:tcBorders>
              <w:top w:val="nil"/>
              <w:left w:val="nil"/>
              <w:bottom w:val="nil"/>
              <w:right w:val="nil"/>
            </w:tcBorders>
            <w:noWrap/>
            <w:vAlign w:val="bottom"/>
          </w:tcPr>
          <w:p w14:paraId="7D5FE4B3" w14:textId="77777777" w:rsidR="009C4ED4" w:rsidRDefault="00000000">
            <w:pPr>
              <w:pStyle w:val="TSP42tablebody"/>
              <w:jc w:val="left"/>
              <w:rPr>
                <w:bCs/>
                <w:sz w:val="18"/>
                <w:szCs w:val="18"/>
              </w:rPr>
            </w:pPr>
            <w:r>
              <w:rPr>
                <w:bCs/>
                <w:sz w:val="18"/>
                <w:szCs w:val="18"/>
              </w:rPr>
              <w:t>MCVE</w:t>
            </w:r>
          </w:p>
        </w:tc>
        <w:tc>
          <w:tcPr>
            <w:tcW w:w="667" w:type="pct"/>
            <w:tcBorders>
              <w:top w:val="nil"/>
              <w:left w:val="nil"/>
              <w:bottom w:val="nil"/>
              <w:right w:val="nil"/>
            </w:tcBorders>
            <w:noWrap/>
            <w:vAlign w:val="bottom"/>
          </w:tcPr>
          <w:p w14:paraId="62D5A534" w14:textId="77777777" w:rsidR="009C4ED4" w:rsidRDefault="00000000">
            <w:pPr>
              <w:pStyle w:val="TSP42tablebody"/>
              <w:jc w:val="left"/>
              <w:rPr>
                <w:bCs/>
                <w:sz w:val="18"/>
                <w:szCs w:val="18"/>
              </w:rPr>
            </w:pPr>
            <w:r>
              <w:rPr>
                <w:bCs/>
                <w:sz w:val="18"/>
                <w:szCs w:val="18"/>
              </w:rPr>
              <w:t>NR</w:t>
            </w:r>
          </w:p>
        </w:tc>
        <w:tc>
          <w:tcPr>
            <w:tcW w:w="667" w:type="pct"/>
            <w:tcBorders>
              <w:top w:val="nil"/>
              <w:left w:val="nil"/>
              <w:bottom w:val="nil"/>
              <w:right w:val="nil"/>
            </w:tcBorders>
            <w:noWrap/>
            <w:vAlign w:val="bottom"/>
          </w:tcPr>
          <w:p w14:paraId="392FB799" w14:textId="77777777" w:rsidR="009C4ED4" w:rsidRDefault="00000000">
            <w:pPr>
              <w:pStyle w:val="TSP42tablebody"/>
              <w:jc w:val="left"/>
              <w:rPr>
                <w:bCs/>
                <w:sz w:val="18"/>
                <w:szCs w:val="18"/>
              </w:rPr>
            </w:pPr>
            <w:r>
              <w:rPr>
                <w:bCs/>
                <w:sz w:val="18"/>
                <w:szCs w:val="18"/>
              </w:rPr>
              <w:t>NR</w:t>
            </w:r>
          </w:p>
        </w:tc>
        <w:tc>
          <w:tcPr>
            <w:tcW w:w="666" w:type="pct"/>
            <w:tcBorders>
              <w:top w:val="nil"/>
              <w:left w:val="nil"/>
              <w:bottom w:val="nil"/>
              <w:right w:val="nil"/>
            </w:tcBorders>
            <w:noWrap/>
            <w:vAlign w:val="bottom"/>
          </w:tcPr>
          <w:p w14:paraId="76A33E26" w14:textId="77777777" w:rsidR="009C4ED4" w:rsidRDefault="00000000">
            <w:pPr>
              <w:pStyle w:val="TSP42tablebody"/>
              <w:jc w:val="left"/>
              <w:rPr>
                <w:bCs/>
                <w:sz w:val="18"/>
                <w:szCs w:val="18"/>
              </w:rPr>
            </w:pPr>
            <w:r>
              <w:rPr>
                <w:bCs/>
                <w:sz w:val="18"/>
                <w:szCs w:val="18"/>
              </w:rPr>
              <w:t>NR</w:t>
            </w:r>
          </w:p>
        </w:tc>
      </w:tr>
      <w:tr w:rsidR="009C4ED4" w14:paraId="115D8E14" w14:textId="77777777">
        <w:trPr>
          <w:trHeight w:val="20"/>
        </w:trPr>
        <w:tc>
          <w:tcPr>
            <w:tcW w:w="2334" w:type="pct"/>
            <w:tcBorders>
              <w:top w:val="nil"/>
              <w:left w:val="nil"/>
              <w:bottom w:val="nil"/>
              <w:right w:val="nil"/>
            </w:tcBorders>
            <w:noWrap/>
            <w:vAlign w:val="bottom"/>
          </w:tcPr>
          <w:p w14:paraId="20F3DBFB" w14:textId="77777777" w:rsidR="009C4ED4" w:rsidRDefault="00000000">
            <w:pPr>
              <w:pStyle w:val="TSP42tablebody"/>
              <w:jc w:val="left"/>
              <w:rPr>
                <w:bCs/>
                <w:sz w:val="18"/>
                <w:szCs w:val="18"/>
                <w:lang w:val="it-IT"/>
              </w:rPr>
            </w:pPr>
            <w:r>
              <w:rPr>
                <w:bCs/>
                <w:sz w:val="18"/>
                <w:szCs w:val="18"/>
                <w:lang w:val="it-IT"/>
              </w:rPr>
              <w:t>Museo Friulano di Storia Naturale</w:t>
            </w:r>
          </w:p>
        </w:tc>
        <w:tc>
          <w:tcPr>
            <w:tcW w:w="666" w:type="pct"/>
            <w:tcBorders>
              <w:top w:val="nil"/>
              <w:left w:val="nil"/>
              <w:bottom w:val="nil"/>
              <w:right w:val="nil"/>
            </w:tcBorders>
            <w:noWrap/>
            <w:vAlign w:val="bottom"/>
          </w:tcPr>
          <w:p w14:paraId="464AEC19" w14:textId="77777777" w:rsidR="009C4ED4" w:rsidRDefault="00000000">
            <w:pPr>
              <w:pStyle w:val="TSP42tablebody"/>
              <w:jc w:val="left"/>
              <w:rPr>
                <w:bCs/>
                <w:sz w:val="18"/>
                <w:szCs w:val="18"/>
              </w:rPr>
            </w:pPr>
            <w:r>
              <w:rPr>
                <w:bCs/>
                <w:sz w:val="18"/>
                <w:szCs w:val="18"/>
              </w:rPr>
              <w:t>MFU</w:t>
            </w:r>
          </w:p>
        </w:tc>
        <w:tc>
          <w:tcPr>
            <w:tcW w:w="667" w:type="pct"/>
            <w:tcBorders>
              <w:top w:val="nil"/>
              <w:left w:val="nil"/>
              <w:bottom w:val="nil"/>
              <w:right w:val="nil"/>
            </w:tcBorders>
            <w:noWrap/>
            <w:vAlign w:val="bottom"/>
          </w:tcPr>
          <w:p w14:paraId="43505299" w14:textId="77777777" w:rsidR="009C4ED4" w:rsidRDefault="00000000">
            <w:pPr>
              <w:pStyle w:val="TSP42tablebody"/>
              <w:jc w:val="left"/>
              <w:rPr>
                <w:bCs/>
                <w:sz w:val="18"/>
                <w:szCs w:val="18"/>
              </w:rPr>
            </w:pPr>
            <w:r>
              <w:rPr>
                <w:bCs/>
                <w:sz w:val="18"/>
                <w:szCs w:val="18"/>
              </w:rPr>
              <w:t>18</w:t>
            </w:r>
          </w:p>
        </w:tc>
        <w:tc>
          <w:tcPr>
            <w:tcW w:w="667" w:type="pct"/>
            <w:tcBorders>
              <w:top w:val="nil"/>
              <w:left w:val="nil"/>
              <w:bottom w:val="nil"/>
              <w:right w:val="nil"/>
            </w:tcBorders>
            <w:noWrap/>
            <w:vAlign w:val="bottom"/>
          </w:tcPr>
          <w:p w14:paraId="7B7D9769" w14:textId="77777777" w:rsidR="009C4ED4" w:rsidRDefault="00000000">
            <w:pPr>
              <w:pStyle w:val="TSP42tablebody"/>
              <w:jc w:val="left"/>
              <w:rPr>
                <w:bCs/>
                <w:sz w:val="18"/>
                <w:szCs w:val="18"/>
              </w:rPr>
            </w:pPr>
            <w:r>
              <w:rPr>
                <w:bCs/>
                <w:sz w:val="18"/>
                <w:szCs w:val="18"/>
              </w:rPr>
              <w:t>18</w:t>
            </w:r>
          </w:p>
        </w:tc>
        <w:tc>
          <w:tcPr>
            <w:tcW w:w="666" w:type="pct"/>
            <w:tcBorders>
              <w:top w:val="nil"/>
              <w:left w:val="nil"/>
              <w:bottom w:val="nil"/>
              <w:right w:val="nil"/>
            </w:tcBorders>
            <w:noWrap/>
            <w:vAlign w:val="bottom"/>
          </w:tcPr>
          <w:p w14:paraId="1C26A390" w14:textId="77777777" w:rsidR="009C4ED4" w:rsidRDefault="00000000">
            <w:pPr>
              <w:pStyle w:val="TSP42tablebody"/>
              <w:jc w:val="left"/>
              <w:rPr>
                <w:bCs/>
                <w:sz w:val="18"/>
                <w:szCs w:val="18"/>
              </w:rPr>
            </w:pPr>
            <w:r>
              <w:rPr>
                <w:bCs/>
                <w:sz w:val="18"/>
                <w:szCs w:val="18"/>
              </w:rPr>
              <w:t>0</w:t>
            </w:r>
          </w:p>
        </w:tc>
      </w:tr>
      <w:tr w:rsidR="009C4ED4" w14:paraId="4073A97B" w14:textId="77777777">
        <w:trPr>
          <w:trHeight w:val="20"/>
        </w:trPr>
        <w:tc>
          <w:tcPr>
            <w:tcW w:w="2334" w:type="pct"/>
            <w:tcBorders>
              <w:top w:val="nil"/>
              <w:left w:val="nil"/>
              <w:bottom w:val="nil"/>
              <w:right w:val="nil"/>
            </w:tcBorders>
            <w:noWrap/>
            <w:vAlign w:val="bottom"/>
          </w:tcPr>
          <w:p w14:paraId="4D2042AC" w14:textId="77777777" w:rsidR="009C4ED4" w:rsidRDefault="00000000">
            <w:pPr>
              <w:pStyle w:val="TSP42tablebody"/>
              <w:jc w:val="left"/>
              <w:rPr>
                <w:bCs/>
                <w:sz w:val="18"/>
                <w:szCs w:val="18"/>
                <w:lang w:val="it-IT"/>
              </w:rPr>
            </w:pPr>
            <w:r>
              <w:rPr>
                <w:bCs/>
                <w:sz w:val="18"/>
                <w:szCs w:val="18"/>
                <w:lang w:val="it-IT"/>
              </w:rPr>
              <w:t>Università degli Studi di Milano</w:t>
            </w:r>
          </w:p>
        </w:tc>
        <w:tc>
          <w:tcPr>
            <w:tcW w:w="666" w:type="pct"/>
            <w:tcBorders>
              <w:top w:val="nil"/>
              <w:left w:val="nil"/>
              <w:bottom w:val="nil"/>
              <w:right w:val="nil"/>
            </w:tcBorders>
            <w:noWrap/>
            <w:vAlign w:val="bottom"/>
          </w:tcPr>
          <w:p w14:paraId="69AA9D2B" w14:textId="77777777" w:rsidR="009C4ED4" w:rsidRDefault="00000000">
            <w:pPr>
              <w:pStyle w:val="TSP42tablebody"/>
              <w:jc w:val="left"/>
              <w:rPr>
                <w:bCs/>
                <w:sz w:val="18"/>
                <w:szCs w:val="18"/>
              </w:rPr>
            </w:pPr>
            <w:r>
              <w:rPr>
                <w:bCs/>
                <w:sz w:val="18"/>
                <w:szCs w:val="18"/>
              </w:rPr>
              <w:t>MI</w:t>
            </w:r>
          </w:p>
        </w:tc>
        <w:tc>
          <w:tcPr>
            <w:tcW w:w="667" w:type="pct"/>
            <w:tcBorders>
              <w:top w:val="nil"/>
              <w:left w:val="nil"/>
              <w:bottom w:val="nil"/>
              <w:right w:val="nil"/>
            </w:tcBorders>
            <w:noWrap/>
            <w:vAlign w:val="bottom"/>
          </w:tcPr>
          <w:p w14:paraId="515C6EE9" w14:textId="77777777" w:rsidR="009C4ED4" w:rsidRDefault="00000000">
            <w:pPr>
              <w:pStyle w:val="TSP42tablebody"/>
              <w:jc w:val="left"/>
              <w:rPr>
                <w:bCs/>
                <w:sz w:val="18"/>
                <w:szCs w:val="18"/>
              </w:rPr>
            </w:pPr>
            <w:r>
              <w:rPr>
                <w:bCs/>
                <w:sz w:val="18"/>
                <w:szCs w:val="18"/>
              </w:rPr>
              <w:t>12</w:t>
            </w:r>
          </w:p>
        </w:tc>
        <w:tc>
          <w:tcPr>
            <w:tcW w:w="667" w:type="pct"/>
            <w:tcBorders>
              <w:top w:val="nil"/>
              <w:left w:val="nil"/>
              <w:bottom w:val="nil"/>
              <w:right w:val="nil"/>
            </w:tcBorders>
            <w:noWrap/>
            <w:vAlign w:val="bottom"/>
          </w:tcPr>
          <w:p w14:paraId="6217B6E3" w14:textId="77777777" w:rsidR="009C4ED4" w:rsidRDefault="00000000">
            <w:pPr>
              <w:pStyle w:val="TSP42tablebody"/>
              <w:jc w:val="left"/>
              <w:rPr>
                <w:bCs/>
                <w:sz w:val="18"/>
                <w:szCs w:val="18"/>
              </w:rPr>
            </w:pPr>
            <w:r>
              <w:rPr>
                <w:bCs/>
                <w:sz w:val="18"/>
                <w:szCs w:val="18"/>
              </w:rPr>
              <w:t>12</w:t>
            </w:r>
          </w:p>
        </w:tc>
        <w:tc>
          <w:tcPr>
            <w:tcW w:w="666" w:type="pct"/>
            <w:tcBorders>
              <w:top w:val="nil"/>
              <w:left w:val="nil"/>
              <w:bottom w:val="nil"/>
              <w:right w:val="nil"/>
            </w:tcBorders>
            <w:noWrap/>
            <w:vAlign w:val="bottom"/>
          </w:tcPr>
          <w:p w14:paraId="42CFFEED" w14:textId="77777777" w:rsidR="009C4ED4" w:rsidRDefault="00000000">
            <w:pPr>
              <w:pStyle w:val="TSP42tablebody"/>
              <w:jc w:val="left"/>
              <w:rPr>
                <w:bCs/>
                <w:sz w:val="18"/>
                <w:szCs w:val="18"/>
              </w:rPr>
            </w:pPr>
            <w:r>
              <w:rPr>
                <w:bCs/>
                <w:sz w:val="18"/>
                <w:szCs w:val="18"/>
              </w:rPr>
              <w:t>8</w:t>
            </w:r>
          </w:p>
        </w:tc>
      </w:tr>
      <w:tr w:rsidR="009C4ED4" w14:paraId="6C00961C" w14:textId="77777777">
        <w:trPr>
          <w:trHeight w:val="20"/>
        </w:trPr>
        <w:tc>
          <w:tcPr>
            <w:tcW w:w="2334" w:type="pct"/>
            <w:tcBorders>
              <w:top w:val="nil"/>
              <w:left w:val="nil"/>
              <w:bottom w:val="nil"/>
              <w:right w:val="nil"/>
            </w:tcBorders>
            <w:noWrap/>
            <w:vAlign w:val="bottom"/>
          </w:tcPr>
          <w:p w14:paraId="3039B64A" w14:textId="77777777" w:rsidR="009C4ED4" w:rsidRDefault="00000000">
            <w:pPr>
              <w:pStyle w:val="TSP42tablebody"/>
              <w:jc w:val="left"/>
              <w:rPr>
                <w:bCs/>
                <w:sz w:val="18"/>
                <w:szCs w:val="18"/>
              </w:rPr>
            </w:pPr>
            <w:proofErr w:type="spellStart"/>
            <w:r>
              <w:rPr>
                <w:bCs/>
                <w:sz w:val="18"/>
                <w:szCs w:val="18"/>
              </w:rPr>
              <w:t>Liceo</w:t>
            </w:r>
            <w:proofErr w:type="spellEnd"/>
            <w:r>
              <w:rPr>
                <w:bCs/>
                <w:sz w:val="18"/>
                <w:szCs w:val="18"/>
              </w:rPr>
              <w:t xml:space="preserve"> Classico “Virgilio”, </w:t>
            </w:r>
            <w:proofErr w:type="spellStart"/>
            <w:r>
              <w:rPr>
                <w:bCs/>
                <w:sz w:val="18"/>
                <w:szCs w:val="18"/>
              </w:rPr>
              <w:t>Mantova</w:t>
            </w:r>
            <w:proofErr w:type="spellEnd"/>
          </w:p>
        </w:tc>
        <w:tc>
          <w:tcPr>
            <w:tcW w:w="666" w:type="pct"/>
            <w:tcBorders>
              <w:top w:val="nil"/>
              <w:left w:val="nil"/>
              <w:bottom w:val="nil"/>
              <w:right w:val="nil"/>
            </w:tcBorders>
            <w:noWrap/>
            <w:vAlign w:val="bottom"/>
          </w:tcPr>
          <w:p w14:paraId="31131039" w14:textId="77777777" w:rsidR="009C4ED4" w:rsidRDefault="00000000">
            <w:pPr>
              <w:pStyle w:val="TSP42tablebody"/>
              <w:jc w:val="left"/>
              <w:rPr>
                <w:bCs/>
                <w:sz w:val="18"/>
                <w:szCs w:val="18"/>
              </w:rPr>
            </w:pPr>
            <w:r>
              <w:rPr>
                <w:bCs/>
                <w:sz w:val="18"/>
                <w:szCs w:val="18"/>
              </w:rPr>
              <w:t>MN</w:t>
            </w:r>
          </w:p>
        </w:tc>
        <w:tc>
          <w:tcPr>
            <w:tcW w:w="667" w:type="pct"/>
            <w:tcBorders>
              <w:top w:val="nil"/>
              <w:left w:val="nil"/>
              <w:bottom w:val="nil"/>
              <w:right w:val="nil"/>
            </w:tcBorders>
            <w:noWrap/>
            <w:vAlign w:val="bottom"/>
          </w:tcPr>
          <w:p w14:paraId="43621E4B" w14:textId="77777777" w:rsidR="009C4ED4" w:rsidRDefault="00000000">
            <w:pPr>
              <w:pStyle w:val="TSP42tablebody"/>
              <w:jc w:val="left"/>
              <w:rPr>
                <w:bCs/>
                <w:sz w:val="18"/>
                <w:szCs w:val="18"/>
              </w:rPr>
            </w:pPr>
            <w:r>
              <w:rPr>
                <w:bCs/>
                <w:sz w:val="18"/>
                <w:szCs w:val="18"/>
              </w:rPr>
              <w:t>1</w:t>
            </w:r>
          </w:p>
        </w:tc>
        <w:tc>
          <w:tcPr>
            <w:tcW w:w="667" w:type="pct"/>
            <w:tcBorders>
              <w:top w:val="nil"/>
              <w:left w:val="nil"/>
              <w:bottom w:val="nil"/>
              <w:right w:val="nil"/>
            </w:tcBorders>
            <w:noWrap/>
            <w:vAlign w:val="bottom"/>
          </w:tcPr>
          <w:p w14:paraId="2630F6F1" w14:textId="77777777" w:rsidR="009C4ED4" w:rsidRDefault="00000000">
            <w:pPr>
              <w:pStyle w:val="TSP42tablebody"/>
              <w:jc w:val="left"/>
              <w:rPr>
                <w:bCs/>
                <w:sz w:val="18"/>
                <w:szCs w:val="18"/>
              </w:rPr>
            </w:pPr>
            <w:r>
              <w:rPr>
                <w:bCs/>
                <w:sz w:val="18"/>
                <w:szCs w:val="18"/>
              </w:rPr>
              <w:t>1</w:t>
            </w:r>
          </w:p>
        </w:tc>
        <w:tc>
          <w:tcPr>
            <w:tcW w:w="666" w:type="pct"/>
            <w:tcBorders>
              <w:top w:val="nil"/>
              <w:left w:val="nil"/>
              <w:bottom w:val="nil"/>
              <w:right w:val="nil"/>
            </w:tcBorders>
            <w:noWrap/>
            <w:vAlign w:val="bottom"/>
          </w:tcPr>
          <w:p w14:paraId="3F7E5145" w14:textId="77777777" w:rsidR="009C4ED4" w:rsidRDefault="00000000">
            <w:pPr>
              <w:pStyle w:val="TSP42tablebody"/>
              <w:jc w:val="left"/>
              <w:rPr>
                <w:bCs/>
                <w:sz w:val="18"/>
                <w:szCs w:val="18"/>
              </w:rPr>
            </w:pPr>
            <w:r>
              <w:rPr>
                <w:bCs/>
                <w:sz w:val="18"/>
                <w:szCs w:val="18"/>
              </w:rPr>
              <w:t>0</w:t>
            </w:r>
          </w:p>
        </w:tc>
      </w:tr>
      <w:tr w:rsidR="009C4ED4" w14:paraId="31D6E2C8" w14:textId="77777777">
        <w:trPr>
          <w:trHeight w:val="20"/>
        </w:trPr>
        <w:tc>
          <w:tcPr>
            <w:tcW w:w="2334" w:type="pct"/>
            <w:tcBorders>
              <w:top w:val="nil"/>
              <w:left w:val="nil"/>
              <w:bottom w:val="nil"/>
              <w:right w:val="nil"/>
            </w:tcBorders>
            <w:noWrap/>
            <w:vAlign w:val="bottom"/>
          </w:tcPr>
          <w:p w14:paraId="6D8BAC67" w14:textId="77777777" w:rsidR="009C4ED4" w:rsidRDefault="00000000">
            <w:pPr>
              <w:pStyle w:val="TSP42tablebody"/>
              <w:jc w:val="left"/>
              <w:rPr>
                <w:bCs/>
                <w:sz w:val="18"/>
                <w:szCs w:val="18"/>
              </w:rPr>
            </w:pPr>
            <w:r>
              <w:rPr>
                <w:bCs/>
                <w:sz w:val="18"/>
                <w:szCs w:val="18"/>
              </w:rPr>
              <w:t xml:space="preserve">Museo </w:t>
            </w:r>
            <w:proofErr w:type="spellStart"/>
            <w:r>
              <w:rPr>
                <w:bCs/>
                <w:sz w:val="18"/>
                <w:szCs w:val="18"/>
              </w:rPr>
              <w:t>Naturalistico</w:t>
            </w:r>
            <w:proofErr w:type="spellEnd"/>
            <w:r>
              <w:rPr>
                <w:bCs/>
                <w:sz w:val="18"/>
                <w:szCs w:val="18"/>
              </w:rPr>
              <w:t xml:space="preserve"> </w:t>
            </w:r>
            <w:proofErr w:type="spellStart"/>
            <w:r>
              <w:rPr>
                <w:bCs/>
                <w:sz w:val="18"/>
                <w:szCs w:val="18"/>
              </w:rPr>
              <w:t>Archeologico</w:t>
            </w:r>
            <w:proofErr w:type="spellEnd"/>
            <w:r>
              <w:rPr>
                <w:bCs/>
                <w:sz w:val="18"/>
                <w:szCs w:val="18"/>
              </w:rPr>
              <w:t>, Vicenza</w:t>
            </w:r>
          </w:p>
        </w:tc>
        <w:tc>
          <w:tcPr>
            <w:tcW w:w="666" w:type="pct"/>
            <w:tcBorders>
              <w:top w:val="nil"/>
              <w:left w:val="nil"/>
              <w:bottom w:val="nil"/>
              <w:right w:val="nil"/>
            </w:tcBorders>
            <w:noWrap/>
            <w:vAlign w:val="bottom"/>
          </w:tcPr>
          <w:p w14:paraId="2261CB8E" w14:textId="77777777" w:rsidR="009C4ED4" w:rsidRDefault="00000000">
            <w:pPr>
              <w:pStyle w:val="TSP42tablebody"/>
              <w:jc w:val="left"/>
              <w:rPr>
                <w:bCs/>
                <w:sz w:val="18"/>
                <w:szCs w:val="18"/>
              </w:rPr>
            </w:pPr>
            <w:r>
              <w:rPr>
                <w:bCs/>
                <w:sz w:val="18"/>
                <w:szCs w:val="18"/>
              </w:rPr>
              <w:t>MNAV</w:t>
            </w:r>
          </w:p>
        </w:tc>
        <w:tc>
          <w:tcPr>
            <w:tcW w:w="667" w:type="pct"/>
            <w:tcBorders>
              <w:top w:val="nil"/>
              <w:left w:val="nil"/>
              <w:bottom w:val="nil"/>
              <w:right w:val="nil"/>
            </w:tcBorders>
            <w:noWrap/>
            <w:vAlign w:val="bottom"/>
          </w:tcPr>
          <w:p w14:paraId="1CCABBDD" w14:textId="77777777" w:rsidR="009C4ED4" w:rsidRDefault="00000000">
            <w:pPr>
              <w:pStyle w:val="TSP42tablebody"/>
              <w:jc w:val="left"/>
              <w:rPr>
                <w:bCs/>
                <w:sz w:val="18"/>
                <w:szCs w:val="18"/>
              </w:rPr>
            </w:pPr>
            <w:r>
              <w:rPr>
                <w:bCs/>
                <w:sz w:val="18"/>
                <w:szCs w:val="18"/>
              </w:rPr>
              <w:t>31</w:t>
            </w:r>
          </w:p>
        </w:tc>
        <w:tc>
          <w:tcPr>
            <w:tcW w:w="667" w:type="pct"/>
            <w:tcBorders>
              <w:top w:val="nil"/>
              <w:left w:val="nil"/>
              <w:bottom w:val="nil"/>
              <w:right w:val="nil"/>
            </w:tcBorders>
            <w:noWrap/>
            <w:vAlign w:val="bottom"/>
          </w:tcPr>
          <w:p w14:paraId="2895C662" w14:textId="77777777" w:rsidR="009C4ED4" w:rsidRDefault="00000000">
            <w:pPr>
              <w:pStyle w:val="TSP42tablebody"/>
              <w:jc w:val="left"/>
              <w:rPr>
                <w:bCs/>
                <w:sz w:val="18"/>
                <w:szCs w:val="18"/>
              </w:rPr>
            </w:pPr>
            <w:r>
              <w:rPr>
                <w:bCs/>
                <w:sz w:val="18"/>
                <w:szCs w:val="18"/>
              </w:rPr>
              <w:t>31</w:t>
            </w:r>
          </w:p>
        </w:tc>
        <w:tc>
          <w:tcPr>
            <w:tcW w:w="666" w:type="pct"/>
            <w:tcBorders>
              <w:top w:val="nil"/>
              <w:left w:val="nil"/>
              <w:bottom w:val="nil"/>
              <w:right w:val="nil"/>
            </w:tcBorders>
            <w:noWrap/>
            <w:vAlign w:val="bottom"/>
          </w:tcPr>
          <w:p w14:paraId="14E860D1" w14:textId="77777777" w:rsidR="009C4ED4" w:rsidRDefault="00000000">
            <w:pPr>
              <w:pStyle w:val="TSP42tablebody"/>
              <w:jc w:val="left"/>
              <w:rPr>
                <w:bCs/>
                <w:sz w:val="18"/>
                <w:szCs w:val="18"/>
              </w:rPr>
            </w:pPr>
            <w:r>
              <w:rPr>
                <w:bCs/>
                <w:sz w:val="18"/>
                <w:szCs w:val="18"/>
              </w:rPr>
              <w:t>0</w:t>
            </w:r>
          </w:p>
        </w:tc>
      </w:tr>
      <w:tr w:rsidR="009C4ED4" w14:paraId="12DFD9E7" w14:textId="77777777">
        <w:trPr>
          <w:trHeight w:val="20"/>
        </w:trPr>
        <w:tc>
          <w:tcPr>
            <w:tcW w:w="2334" w:type="pct"/>
            <w:tcBorders>
              <w:top w:val="nil"/>
              <w:left w:val="nil"/>
              <w:bottom w:val="nil"/>
              <w:right w:val="nil"/>
            </w:tcBorders>
            <w:noWrap/>
            <w:vAlign w:val="bottom"/>
          </w:tcPr>
          <w:p w14:paraId="1BC6D69E" w14:textId="77777777" w:rsidR="009C4ED4" w:rsidRDefault="00000000">
            <w:pPr>
              <w:pStyle w:val="TSP42tablebody"/>
              <w:jc w:val="left"/>
              <w:rPr>
                <w:bCs/>
                <w:sz w:val="18"/>
                <w:szCs w:val="18"/>
                <w:lang w:val="it-IT"/>
              </w:rPr>
            </w:pPr>
            <w:r>
              <w:rPr>
                <w:bCs/>
                <w:sz w:val="18"/>
                <w:szCs w:val="18"/>
                <w:lang w:val="it-IT"/>
              </w:rPr>
              <w:t>Museo Regionale di Scienze Naturali, Torino</w:t>
            </w:r>
          </w:p>
        </w:tc>
        <w:tc>
          <w:tcPr>
            <w:tcW w:w="666" w:type="pct"/>
            <w:tcBorders>
              <w:top w:val="nil"/>
              <w:left w:val="nil"/>
              <w:bottom w:val="nil"/>
              <w:right w:val="nil"/>
            </w:tcBorders>
            <w:noWrap/>
            <w:vAlign w:val="bottom"/>
          </w:tcPr>
          <w:p w14:paraId="36243B93" w14:textId="77777777" w:rsidR="009C4ED4" w:rsidRDefault="00000000">
            <w:pPr>
              <w:pStyle w:val="TSP42tablebody"/>
              <w:jc w:val="left"/>
              <w:rPr>
                <w:bCs/>
                <w:sz w:val="18"/>
                <w:szCs w:val="18"/>
              </w:rPr>
            </w:pPr>
            <w:r>
              <w:rPr>
                <w:bCs/>
                <w:sz w:val="18"/>
                <w:szCs w:val="18"/>
              </w:rPr>
              <w:t>MRSN</w:t>
            </w:r>
          </w:p>
        </w:tc>
        <w:tc>
          <w:tcPr>
            <w:tcW w:w="667" w:type="pct"/>
            <w:tcBorders>
              <w:top w:val="nil"/>
              <w:left w:val="nil"/>
              <w:bottom w:val="nil"/>
              <w:right w:val="nil"/>
            </w:tcBorders>
            <w:noWrap/>
            <w:vAlign w:val="bottom"/>
          </w:tcPr>
          <w:p w14:paraId="270E3784" w14:textId="77777777" w:rsidR="009C4ED4" w:rsidRDefault="00000000">
            <w:pPr>
              <w:pStyle w:val="TSP42tablebody"/>
              <w:jc w:val="left"/>
              <w:rPr>
                <w:bCs/>
                <w:sz w:val="18"/>
                <w:szCs w:val="18"/>
              </w:rPr>
            </w:pPr>
            <w:r>
              <w:rPr>
                <w:bCs/>
                <w:sz w:val="18"/>
                <w:szCs w:val="18"/>
              </w:rPr>
              <w:t>NR</w:t>
            </w:r>
          </w:p>
        </w:tc>
        <w:tc>
          <w:tcPr>
            <w:tcW w:w="667" w:type="pct"/>
            <w:tcBorders>
              <w:top w:val="nil"/>
              <w:left w:val="nil"/>
              <w:bottom w:val="nil"/>
              <w:right w:val="nil"/>
            </w:tcBorders>
            <w:noWrap/>
            <w:vAlign w:val="bottom"/>
          </w:tcPr>
          <w:p w14:paraId="677496DF" w14:textId="77777777" w:rsidR="009C4ED4" w:rsidRDefault="00000000">
            <w:pPr>
              <w:pStyle w:val="TSP42tablebody"/>
              <w:jc w:val="left"/>
              <w:rPr>
                <w:bCs/>
                <w:sz w:val="18"/>
                <w:szCs w:val="18"/>
              </w:rPr>
            </w:pPr>
            <w:r>
              <w:rPr>
                <w:bCs/>
                <w:sz w:val="18"/>
                <w:szCs w:val="18"/>
              </w:rPr>
              <w:t>NR</w:t>
            </w:r>
          </w:p>
        </w:tc>
        <w:tc>
          <w:tcPr>
            <w:tcW w:w="666" w:type="pct"/>
            <w:tcBorders>
              <w:top w:val="nil"/>
              <w:left w:val="nil"/>
              <w:bottom w:val="nil"/>
              <w:right w:val="nil"/>
            </w:tcBorders>
            <w:noWrap/>
            <w:vAlign w:val="bottom"/>
          </w:tcPr>
          <w:p w14:paraId="7ECCD3A2" w14:textId="77777777" w:rsidR="009C4ED4" w:rsidRDefault="00000000">
            <w:pPr>
              <w:pStyle w:val="TSP42tablebody"/>
              <w:jc w:val="left"/>
              <w:rPr>
                <w:bCs/>
                <w:sz w:val="18"/>
                <w:szCs w:val="18"/>
              </w:rPr>
            </w:pPr>
            <w:r>
              <w:rPr>
                <w:bCs/>
                <w:sz w:val="18"/>
                <w:szCs w:val="18"/>
              </w:rPr>
              <w:t>NR</w:t>
            </w:r>
          </w:p>
        </w:tc>
      </w:tr>
      <w:tr w:rsidR="009C4ED4" w14:paraId="74A7ADC4" w14:textId="77777777">
        <w:trPr>
          <w:trHeight w:val="20"/>
        </w:trPr>
        <w:tc>
          <w:tcPr>
            <w:tcW w:w="2334" w:type="pct"/>
            <w:tcBorders>
              <w:top w:val="nil"/>
              <w:left w:val="nil"/>
              <w:bottom w:val="nil"/>
              <w:right w:val="nil"/>
            </w:tcBorders>
            <w:noWrap/>
            <w:vAlign w:val="bottom"/>
          </w:tcPr>
          <w:p w14:paraId="30B723B3" w14:textId="77777777" w:rsidR="009C4ED4" w:rsidRDefault="00000000">
            <w:pPr>
              <w:pStyle w:val="TSP42tablebody"/>
              <w:jc w:val="left"/>
              <w:rPr>
                <w:bCs/>
                <w:sz w:val="18"/>
                <w:szCs w:val="18"/>
                <w:lang w:val="it-IT"/>
              </w:rPr>
            </w:pPr>
            <w:r>
              <w:rPr>
                <w:bCs/>
                <w:sz w:val="18"/>
                <w:szCs w:val="18"/>
                <w:lang w:val="it-IT"/>
              </w:rPr>
              <w:t>Museo di Storia Naturale di Milano</w:t>
            </w:r>
          </w:p>
        </w:tc>
        <w:tc>
          <w:tcPr>
            <w:tcW w:w="666" w:type="pct"/>
            <w:tcBorders>
              <w:top w:val="nil"/>
              <w:left w:val="nil"/>
              <w:bottom w:val="nil"/>
              <w:right w:val="nil"/>
            </w:tcBorders>
            <w:noWrap/>
            <w:vAlign w:val="bottom"/>
          </w:tcPr>
          <w:p w14:paraId="7CE14704" w14:textId="77777777" w:rsidR="009C4ED4" w:rsidRDefault="00000000">
            <w:pPr>
              <w:pStyle w:val="TSP42tablebody"/>
              <w:jc w:val="left"/>
              <w:rPr>
                <w:bCs/>
                <w:sz w:val="18"/>
                <w:szCs w:val="18"/>
              </w:rPr>
            </w:pPr>
            <w:r>
              <w:rPr>
                <w:bCs/>
                <w:sz w:val="18"/>
                <w:szCs w:val="18"/>
              </w:rPr>
              <w:t>MSNM</w:t>
            </w:r>
          </w:p>
        </w:tc>
        <w:tc>
          <w:tcPr>
            <w:tcW w:w="667" w:type="pct"/>
            <w:tcBorders>
              <w:top w:val="nil"/>
              <w:left w:val="nil"/>
              <w:bottom w:val="nil"/>
              <w:right w:val="nil"/>
            </w:tcBorders>
            <w:noWrap/>
            <w:vAlign w:val="bottom"/>
          </w:tcPr>
          <w:p w14:paraId="696E5F1C" w14:textId="77777777" w:rsidR="009C4ED4" w:rsidRDefault="00000000">
            <w:pPr>
              <w:pStyle w:val="TSP42tablebody"/>
              <w:jc w:val="left"/>
              <w:rPr>
                <w:bCs/>
                <w:sz w:val="18"/>
                <w:szCs w:val="18"/>
              </w:rPr>
            </w:pPr>
            <w:r>
              <w:rPr>
                <w:bCs/>
                <w:sz w:val="18"/>
                <w:szCs w:val="18"/>
              </w:rPr>
              <w:t>21</w:t>
            </w:r>
          </w:p>
        </w:tc>
        <w:tc>
          <w:tcPr>
            <w:tcW w:w="667" w:type="pct"/>
            <w:tcBorders>
              <w:top w:val="nil"/>
              <w:left w:val="nil"/>
              <w:bottom w:val="nil"/>
              <w:right w:val="nil"/>
            </w:tcBorders>
            <w:noWrap/>
            <w:vAlign w:val="bottom"/>
          </w:tcPr>
          <w:p w14:paraId="4A439C59" w14:textId="77777777" w:rsidR="009C4ED4" w:rsidRDefault="00000000">
            <w:pPr>
              <w:pStyle w:val="TSP42tablebody"/>
              <w:jc w:val="left"/>
              <w:rPr>
                <w:bCs/>
                <w:sz w:val="18"/>
                <w:szCs w:val="18"/>
              </w:rPr>
            </w:pPr>
            <w:r>
              <w:rPr>
                <w:bCs/>
                <w:sz w:val="18"/>
                <w:szCs w:val="18"/>
              </w:rPr>
              <w:t>21</w:t>
            </w:r>
          </w:p>
        </w:tc>
        <w:tc>
          <w:tcPr>
            <w:tcW w:w="666" w:type="pct"/>
            <w:tcBorders>
              <w:top w:val="nil"/>
              <w:left w:val="nil"/>
              <w:bottom w:val="nil"/>
              <w:right w:val="nil"/>
            </w:tcBorders>
            <w:noWrap/>
            <w:vAlign w:val="bottom"/>
          </w:tcPr>
          <w:p w14:paraId="1ED1E0BE" w14:textId="77777777" w:rsidR="009C4ED4" w:rsidRDefault="00000000">
            <w:pPr>
              <w:pStyle w:val="TSP42tablebody"/>
              <w:jc w:val="left"/>
              <w:rPr>
                <w:bCs/>
                <w:sz w:val="18"/>
                <w:szCs w:val="18"/>
              </w:rPr>
            </w:pPr>
            <w:r>
              <w:rPr>
                <w:bCs/>
                <w:sz w:val="18"/>
                <w:szCs w:val="18"/>
              </w:rPr>
              <w:t>8</w:t>
            </w:r>
          </w:p>
        </w:tc>
      </w:tr>
      <w:tr w:rsidR="009C4ED4" w14:paraId="3616B410" w14:textId="77777777">
        <w:trPr>
          <w:trHeight w:val="20"/>
        </w:trPr>
        <w:tc>
          <w:tcPr>
            <w:tcW w:w="2334" w:type="pct"/>
            <w:tcBorders>
              <w:top w:val="nil"/>
              <w:left w:val="nil"/>
              <w:bottom w:val="nil"/>
              <w:right w:val="nil"/>
            </w:tcBorders>
            <w:noWrap/>
            <w:vAlign w:val="bottom"/>
          </w:tcPr>
          <w:p w14:paraId="5FC222C0" w14:textId="77777777" w:rsidR="009C4ED4" w:rsidRDefault="00000000">
            <w:pPr>
              <w:pStyle w:val="TSP42tablebody"/>
              <w:jc w:val="left"/>
              <w:rPr>
                <w:bCs/>
                <w:sz w:val="18"/>
                <w:szCs w:val="18"/>
                <w:lang w:val="it-IT"/>
              </w:rPr>
            </w:pPr>
            <w:r>
              <w:rPr>
                <w:bCs/>
                <w:sz w:val="18"/>
                <w:szCs w:val="18"/>
                <w:lang w:val="it-IT"/>
              </w:rPr>
              <w:t>Museo Civico di Storia Naturale di Piacenza</w:t>
            </w:r>
          </w:p>
        </w:tc>
        <w:tc>
          <w:tcPr>
            <w:tcW w:w="666" w:type="pct"/>
            <w:tcBorders>
              <w:top w:val="nil"/>
              <w:left w:val="nil"/>
              <w:bottom w:val="nil"/>
              <w:right w:val="nil"/>
            </w:tcBorders>
            <w:noWrap/>
            <w:vAlign w:val="bottom"/>
          </w:tcPr>
          <w:p w14:paraId="35BC04FB" w14:textId="77777777" w:rsidR="009C4ED4" w:rsidRDefault="00000000">
            <w:pPr>
              <w:pStyle w:val="TSP42tablebody"/>
              <w:jc w:val="left"/>
              <w:rPr>
                <w:bCs/>
                <w:sz w:val="18"/>
                <w:szCs w:val="18"/>
              </w:rPr>
            </w:pPr>
            <w:r>
              <w:rPr>
                <w:bCs/>
                <w:sz w:val="18"/>
                <w:szCs w:val="18"/>
              </w:rPr>
              <w:t>MSPC</w:t>
            </w:r>
          </w:p>
        </w:tc>
        <w:tc>
          <w:tcPr>
            <w:tcW w:w="667" w:type="pct"/>
            <w:tcBorders>
              <w:top w:val="nil"/>
              <w:left w:val="nil"/>
              <w:bottom w:val="nil"/>
              <w:right w:val="nil"/>
            </w:tcBorders>
            <w:noWrap/>
            <w:vAlign w:val="bottom"/>
          </w:tcPr>
          <w:p w14:paraId="0917D3E0" w14:textId="77777777" w:rsidR="009C4ED4" w:rsidRDefault="00000000">
            <w:pPr>
              <w:pStyle w:val="TSP42tablebody"/>
              <w:jc w:val="left"/>
              <w:rPr>
                <w:bCs/>
                <w:sz w:val="18"/>
                <w:szCs w:val="18"/>
              </w:rPr>
            </w:pPr>
            <w:r>
              <w:rPr>
                <w:bCs/>
                <w:sz w:val="18"/>
                <w:szCs w:val="18"/>
              </w:rPr>
              <w:t>3</w:t>
            </w:r>
          </w:p>
        </w:tc>
        <w:tc>
          <w:tcPr>
            <w:tcW w:w="667" w:type="pct"/>
            <w:tcBorders>
              <w:top w:val="nil"/>
              <w:left w:val="nil"/>
              <w:bottom w:val="nil"/>
              <w:right w:val="nil"/>
            </w:tcBorders>
            <w:noWrap/>
            <w:vAlign w:val="bottom"/>
          </w:tcPr>
          <w:p w14:paraId="7227DECF" w14:textId="77777777" w:rsidR="009C4ED4" w:rsidRDefault="00000000">
            <w:pPr>
              <w:pStyle w:val="TSP42tablebody"/>
              <w:jc w:val="left"/>
              <w:rPr>
                <w:bCs/>
                <w:sz w:val="18"/>
                <w:szCs w:val="18"/>
              </w:rPr>
            </w:pPr>
            <w:r>
              <w:rPr>
                <w:bCs/>
                <w:sz w:val="18"/>
                <w:szCs w:val="18"/>
              </w:rPr>
              <w:t>3</w:t>
            </w:r>
          </w:p>
        </w:tc>
        <w:tc>
          <w:tcPr>
            <w:tcW w:w="666" w:type="pct"/>
            <w:tcBorders>
              <w:top w:val="nil"/>
              <w:left w:val="nil"/>
              <w:bottom w:val="nil"/>
              <w:right w:val="nil"/>
            </w:tcBorders>
            <w:noWrap/>
            <w:vAlign w:val="bottom"/>
          </w:tcPr>
          <w:p w14:paraId="7E9BB25E" w14:textId="77777777" w:rsidR="009C4ED4" w:rsidRDefault="00000000">
            <w:pPr>
              <w:pStyle w:val="TSP42tablebody"/>
              <w:jc w:val="left"/>
              <w:rPr>
                <w:bCs/>
                <w:sz w:val="18"/>
                <w:szCs w:val="18"/>
              </w:rPr>
            </w:pPr>
            <w:r>
              <w:rPr>
                <w:bCs/>
                <w:sz w:val="18"/>
                <w:szCs w:val="18"/>
              </w:rPr>
              <w:t>2</w:t>
            </w:r>
          </w:p>
        </w:tc>
      </w:tr>
      <w:tr w:rsidR="009C4ED4" w14:paraId="06321A9D" w14:textId="77777777">
        <w:trPr>
          <w:trHeight w:val="20"/>
        </w:trPr>
        <w:tc>
          <w:tcPr>
            <w:tcW w:w="2334" w:type="pct"/>
            <w:tcBorders>
              <w:top w:val="nil"/>
              <w:left w:val="nil"/>
              <w:bottom w:val="nil"/>
              <w:right w:val="nil"/>
            </w:tcBorders>
            <w:noWrap/>
            <w:vAlign w:val="bottom"/>
          </w:tcPr>
          <w:p w14:paraId="2006A3A7" w14:textId="77777777" w:rsidR="009C4ED4" w:rsidRDefault="00000000">
            <w:pPr>
              <w:pStyle w:val="TSP42tablebody"/>
              <w:jc w:val="left"/>
              <w:rPr>
                <w:bCs/>
                <w:sz w:val="18"/>
                <w:szCs w:val="18"/>
                <w:lang w:val="it-IT"/>
              </w:rPr>
            </w:pPr>
            <w:r>
              <w:rPr>
                <w:bCs/>
                <w:sz w:val="18"/>
                <w:szCs w:val="18"/>
                <w:lang w:val="it-IT"/>
              </w:rPr>
              <w:t xml:space="preserve">Università degli Studi di Padova </w:t>
            </w:r>
          </w:p>
        </w:tc>
        <w:tc>
          <w:tcPr>
            <w:tcW w:w="666" w:type="pct"/>
            <w:tcBorders>
              <w:top w:val="nil"/>
              <w:left w:val="nil"/>
              <w:bottom w:val="nil"/>
              <w:right w:val="nil"/>
            </w:tcBorders>
            <w:noWrap/>
            <w:vAlign w:val="bottom"/>
          </w:tcPr>
          <w:p w14:paraId="39C10F57" w14:textId="77777777" w:rsidR="009C4ED4" w:rsidRDefault="00000000">
            <w:pPr>
              <w:pStyle w:val="TSP42tablebody"/>
              <w:jc w:val="left"/>
              <w:rPr>
                <w:bCs/>
                <w:sz w:val="18"/>
                <w:szCs w:val="18"/>
              </w:rPr>
            </w:pPr>
            <w:r>
              <w:rPr>
                <w:bCs/>
                <w:sz w:val="18"/>
                <w:szCs w:val="18"/>
              </w:rPr>
              <w:t>PAD</w:t>
            </w:r>
          </w:p>
        </w:tc>
        <w:tc>
          <w:tcPr>
            <w:tcW w:w="667" w:type="pct"/>
            <w:tcBorders>
              <w:top w:val="nil"/>
              <w:left w:val="nil"/>
              <w:bottom w:val="nil"/>
              <w:right w:val="nil"/>
            </w:tcBorders>
            <w:noWrap/>
            <w:vAlign w:val="bottom"/>
          </w:tcPr>
          <w:p w14:paraId="3E7655FF" w14:textId="77777777" w:rsidR="009C4ED4" w:rsidRDefault="00000000">
            <w:pPr>
              <w:pStyle w:val="TSP42tablebody"/>
              <w:jc w:val="left"/>
              <w:rPr>
                <w:bCs/>
                <w:sz w:val="18"/>
                <w:szCs w:val="18"/>
              </w:rPr>
            </w:pPr>
            <w:r>
              <w:rPr>
                <w:bCs/>
                <w:sz w:val="18"/>
                <w:szCs w:val="18"/>
              </w:rPr>
              <w:t>8</w:t>
            </w:r>
          </w:p>
        </w:tc>
        <w:tc>
          <w:tcPr>
            <w:tcW w:w="667" w:type="pct"/>
            <w:tcBorders>
              <w:top w:val="nil"/>
              <w:left w:val="nil"/>
              <w:bottom w:val="nil"/>
              <w:right w:val="nil"/>
            </w:tcBorders>
            <w:noWrap/>
            <w:vAlign w:val="bottom"/>
          </w:tcPr>
          <w:p w14:paraId="5CCDE5DC" w14:textId="77777777" w:rsidR="009C4ED4" w:rsidRDefault="00000000">
            <w:pPr>
              <w:pStyle w:val="TSP42tablebody"/>
              <w:jc w:val="left"/>
              <w:rPr>
                <w:bCs/>
                <w:sz w:val="18"/>
                <w:szCs w:val="18"/>
              </w:rPr>
            </w:pPr>
            <w:r>
              <w:rPr>
                <w:bCs/>
                <w:sz w:val="18"/>
                <w:szCs w:val="18"/>
              </w:rPr>
              <w:t>8</w:t>
            </w:r>
          </w:p>
        </w:tc>
        <w:tc>
          <w:tcPr>
            <w:tcW w:w="666" w:type="pct"/>
            <w:tcBorders>
              <w:top w:val="nil"/>
              <w:left w:val="nil"/>
              <w:bottom w:val="nil"/>
              <w:right w:val="nil"/>
            </w:tcBorders>
            <w:noWrap/>
            <w:vAlign w:val="bottom"/>
          </w:tcPr>
          <w:p w14:paraId="61F81B09" w14:textId="77777777" w:rsidR="009C4ED4" w:rsidRDefault="00000000">
            <w:pPr>
              <w:pStyle w:val="TSP42tablebody"/>
              <w:jc w:val="left"/>
              <w:rPr>
                <w:bCs/>
                <w:sz w:val="18"/>
                <w:szCs w:val="18"/>
              </w:rPr>
            </w:pPr>
            <w:r>
              <w:rPr>
                <w:bCs/>
                <w:sz w:val="18"/>
                <w:szCs w:val="18"/>
              </w:rPr>
              <w:t>2</w:t>
            </w:r>
          </w:p>
        </w:tc>
      </w:tr>
      <w:tr w:rsidR="009C4ED4" w14:paraId="08796F7E" w14:textId="77777777">
        <w:trPr>
          <w:trHeight w:val="20"/>
        </w:trPr>
        <w:tc>
          <w:tcPr>
            <w:tcW w:w="2334" w:type="pct"/>
            <w:tcBorders>
              <w:top w:val="nil"/>
              <w:left w:val="nil"/>
              <w:bottom w:val="nil"/>
              <w:right w:val="nil"/>
            </w:tcBorders>
            <w:noWrap/>
            <w:vAlign w:val="bottom"/>
          </w:tcPr>
          <w:p w14:paraId="4B33B38E" w14:textId="77777777" w:rsidR="009C4ED4" w:rsidRDefault="00000000">
            <w:pPr>
              <w:pStyle w:val="TSP42tablebody"/>
              <w:jc w:val="left"/>
              <w:rPr>
                <w:bCs/>
                <w:sz w:val="18"/>
                <w:szCs w:val="18"/>
              </w:rPr>
            </w:pPr>
            <w:r>
              <w:rPr>
                <w:bCs/>
                <w:sz w:val="18"/>
                <w:szCs w:val="18"/>
              </w:rPr>
              <w:t>Università di Pavia</w:t>
            </w:r>
          </w:p>
        </w:tc>
        <w:tc>
          <w:tcPr>
            <w:tcW w:w="666" w:type="pct"/>
            <w:tcBorders>
              <w:top w:val="nil"/>
              <w:left w:val="nil"/>
              <w:bottom w:val="nil"/>
              <w:right w:val="nil"/>
            </w:tcBorders>
            <w:noWrap/>
            <w:vAlign w:val="bottom"/>
          </w:tcPr>
          <w:p w14:paraId="197C231C" w14:textId="77777777" w:rsidR="009C4ED4" w:rsidRDefault="00000000">
            <w:pPr>
              <w:pStyle w:val="TSP42tablebody"/>
              <w:jc w:val="left"/>
              <w:rPr>
                <w:bCs/>
                <w:sz w:val="18"/>
                <w:szCs w:val="18"/>
              </w:rPr>
            </w:pPr>
            <w:r>
              <w:rPr>
                <w:bCs/>
                <w:sz w:val="18"/>
                <w:szCs w:val="18"/>
              </w:rPr>
              <w:t>PAV</w:t>
            </w:r>
          </w:p>
        </w:tc>
        <w:tc>
          <w:tcPr>
            <w:tcW w:w="667" w:type="pct"/>
            <w:tcBorders>
              <w:top w:val="nil"/>
              <w:left w:val="nil"/>
              <w:bottom w:val="nil"/>
              <w:right w:val="nil"/>
            </w:tcBorders>
            <w:noWrap/>
            <w:vAlign w:val="bottom"/>
          </w:tcPr>
          <w:p w14:paraId="4A5B9874" w14:textId="77777777" w:rsidR="009C4ED4" w:rsidRDefault="00000000">
            <w:pPr>
              <w:pStyle w:val="TSP42tablebody"/>
              <w:jc w:val="left"/>
              <w:rPr>
                <w:bCs/>
                <w:sz w:val="18"/>
                <w:szCs w:val="18"/>
              </w:rPr>
            </w:pPr>
            <w:r>
              <w:rPr>
                <w:bCs/>
                <w:sz w:val="18"/>
                <w:szCs w:val="18"/>
              </w:rPr>
              <w:t>30</w:t>
            </w:r>
          </w:p>
        </w:tc>
        <w:tc>
          <w:tcPr>
            <w:tcW w:w="667" w:type="pct"/>
            <w:tcBorders>
              <w:top w:val="nil"/>
              <w:left w:val="nil"/>
              <w:bottom w:val="nil"/>
              <w:right w:val="nil"/>
            </w:tcBorders>
            <w:noWrap/>
            <w:vAlign w:val="bottom"/>
          </w:tcPr>
          <w:p w14:paraId="36F46538" w14:textId="77777777" w:rsidR="009C4ED4" w:rsidRDefault="00000000">
            <w:pPr>
              <w:pStyle w:val="TSP42tablebody"/>
              <w:jc w:val="left"/>
              <w:rPr>
                <w:bCs/>
                <w:sz w:val="18"/>
                <w:szCs w:val="18"/>
              </w:rPr>
            </w:pPr>
            <w:r>
              <w:rPr>
                <w:bCs/>
                <w:sz w:val="18"/>
                <w:szCs w:val="18"/>
              </w:rPr>
              <w:t>30</w:t>
            </w:r>
          </w:p>
        </w:tc>
        <w:tc>
          <w:tcPr>
            <w:tcW w:w="666" w:type="pct"/>
            <w:tcBorders>
              <w:top w:val="nil"/>
              <w:left w:val="nil"/>
              <w:bottom w:val="nil"/>
              <w:right w:val="nil"/>
            </w:tcBorders>
            <w:noWrap/>
            <w:vAlign w:val="bottom"/>
          </w:tcPr>
          <w:p w14:paraId="58DBEF55" w14:textId="77777777" w:rsidR="009C4ED4" w:rsidRDefault="00000000">
            <w:pPr>
              <w:pStyle w:val="TSP42tablebody"/>
              <w:jc w:val="left"/>
              <w:rPr>
                <w:bCs/>
                <w:sz w:val="18"/>
                <w:szCs w:val="18"/>
              </w:rPr>
            </w:pPr>
            <w:r>
              <w:rPr>
                <w:bCs/>
                <w:sz w:val="18"/>
                <w:szCs w:val="18"/>
              </w:rPr>
              <w:t>24</w:t>
            </w:r>
          </w:p>
        </w:tc>
      </w:tr>
      <w:tr w:rsidR="009C4ED4" w14:paraId="3769A71C" w14:textId="77777777">
        <w:trPr>
          <w:trHeight w:val="20"/>
        </w:trPr>
        <w:tc>
          <w:tcPr>
            <w:tcW w:w="2334" w:type="pct"/>
            <w:tcBorders>
              <w:top w:val="nil"/>
              <w:left w:val="nil"/>
              <w:bottom w:val="nil"/>
              <w:right w:val="nil"/>
            </w:tcBorders>
            <w:noWrap/>
            <w:vAlign w:val="bottom"/>
          </w:tcPr>
          <w:p w14:paraId="35B6DF8F" w14:textId="77777777" w:rsidR="009C4ED4" w:rsidRDefault="00000000">
            <w:pPr>
              <w:pStyle w:val="TSP42tablebody"/>
              <w:jc w:val="left"/>
              <w:rPr>
                <w:bCs/>
                <w:sz w:val="18"/>
                <w:szCs w:val="18"/>
              </w:rPr>
            </w:pPr>
            <w:r>
              <w:rPr>
                <w:bCs/>
                <w:sz w:val="18"/>
                <w:szCs w:val="18"/>
              </w:rPr>
              <w:t xml:space="preserve">Museo Civico di </w:t>
            </w:r>
            <w:proofErr w:type="spellStart"/>
            <w:r>
              <w:rPr>
                <w:bCs/>
                <w:sz w:val="18"/>
                <w:szCs w:val="18"/>
              </w:rPr>
              <w:t>Rovereto</w:t>
            </w:r>
            <w:proofErr w:type="spellEnd"/>
          </w:p>
        </w:tc>
        <w:tc>
          <w:tcPr>
            <w:tcW w:w="666" w:type="pct"/>
            <w:tcBorders>
              <w:top w:val="nil"/>
              <w:left w:val="nil"/>
              <w:bottom w:val="nil"/>
              <w:right w:val="nil"/>
            </w:tcBorders>
            <w:noWrap/>
            <w:vAlign w:val="bottom"/>
          </w:tcPr>
          <w:p w14:paraId="43AB3FEC" w14:textId="77777777" w:rsidR="009C4ED4" w:rsidRDefault="00000000">
            <w:pPr>
              <w:pStyle w:val="TSP42tablebody"/>
              <w:jc w:val="left"/>
              <w:rPr>
                <w:bCs/>
                <w:sz w:val="18"/>
                <w:szCs w:val="18"/>
              </w:rPr>
            </w:pPr>
            <w:r>
              <w:rPr>
                <w:bCs/>
                <w:sz w:val="18"/>
                <w:szCs w:val="18"/>
              </w:rPr>
              <w:t>ROV</w:t>
            </w:r>
          </w:p>
        </w:tc>
        <w:tc>
          <w:tcPr>
            <w:tcW w:w="667" w:type="pct"/>
            <w:tcBorders>
              <w:top w:val="nil"/>
              <w:left w:val="nil"/>
              <w:bottom w:val="nil"/>
              <w:right w:val="nil"/>
            </w:tcBorders>
            <w:noWrap/>
            <w:vAlign w:val="bottom"/>
          </w:tcPr>
          <w:p w14:paraId="1BC02BCF" w14:textId="77777777" w:rsidR="009C4ED4" w:rsidRDefault="00000000">
            <w:pPr>
              <w:pStyle w:val="TSP42tablebody"/>
              <w:jc w:val="left"/>
              <w:rPr>
                <w:bCs/>
                <w:sz w:val="18"/>
                <w:szCs w:val="18"/>
              </w:rPr>
            </w:pPr>
            <w:r>
              <w:rPr>
                <w:bCs/>
                <w:sz w:val="18"/>
                <w:szCs w:val="18"/>
              </w:rPr>
              <w:t>4</w:t>
            </w:r>
          </w:p>
        </w:tc>
        <w:tc>
          <w:tcPr>
            <w:tcW w:w="667" w:type="pct"/>
            <w:tcBorders>
              <w:top w:val="nil"/>
              <w:left w:val="nil"/>
              <w:bottom w:val="nil"/>
              <w:right w:val="nil"/>
            </w:tcBorders>
            <w:noWrap/>
            <w:vAlign w:val="bottom"/>
          </w:tcPr>
          <w:p w14:paraId="365D6D55" w14:textId="77777777" w:rsidR="009C4ED4" w:rsidRDefault="00000000">
            <w:pPr>
              <w:pStyle w:val="TSP42tablebody"/>
              <w:jc w:val="left"/>
              <w:rPr>
                <w:bCs/>
                <w:sz w:val="18"/>
                <w:szCs w:val="18"/>
              </w:rPr>
            </w:pPr>
            <w:r>
              <w:rPr>
                <w:bCs/>
                <w:sz w:val="18"/>
                <w:szCs w:val="18"/>
              </w:rPr>
              <w:t>4</w:t>
            </w:r>
          </w:p>
        </w:tc>
        <w:tc>
          <w:tcPr>
            <w:tcW w:w="666" w:type="pct"/>
            <w:tcBorders>
              <w:top w:val="nil"/>
              <w:left w:val="nil"/>
              <w:bottom w:val="nil"/>
              <w:right w:val="nil"/>
            </w:tcBorders>
            <w:noWrap/>
            <w:vAlign w:val="bottom"/>
          </w:tcPr>
          <w:p w14:paraId="39381425" w14:textId="77777777" w:rsidR="009C4ED4" w:rsidRDefault="00000000">
            <w:pPr>
              <w:pStyle w:val="TSP42tablebody"/>
              <w:jc w:val="left"/>
              <w:rPr>
                <w:bCs/>
                <w:sz w:val="18"/>
                <w:szCs w:val="18"/>
              </w:rPr>
            </w:pPr>
            <w:r>
              <w:rPr>
                <w:bCs/>
                <w:sz w:val="18"/>
                <w:szCs w:val="18"/>
              </w:rPr>
              <w:t>0</w:t>
            </w:r>
          </w:p>
        </w:tc>
      </w:tr>
      <w:tr w:rsidR="009C4ED4" w14:paraId="4FC30B8A" w14:textId="77777777">
        <w:trPr>
          <w:trHeight w:val="20"/>
        </w:trPr>
        <w:tc>
          <w:tcPr>
            <w:tcW w:w="2334" w:type="pct"/>
            <w:tcBorders>
              <w:top w:val="nil"/>
              <w:left w:val="nil"/>
              <w:bottom w:val="nil"/>
              <w:right w:val="nil"/>
            </w:tcBorders>
            <w:noWrap/>
            <w:vAlign w:val="bottom"/>
          </w:tcPr>
          <w:p w14:paraId="6B3CA494" w14:textId="77777777" w:rsidR="009C4ED4" w:rsidRDefault="00000000">
            <w:pPr>
              <w:pStyle w:val="TSP42tablebody"/>
              <w:jc w:val="left"/>
              <w:rPr>
                <w:bCs/>
                <w:sz w:val="18"/>
                <w:szCs w:val="18"/>
                <w:lang w:val="it-IT"/>
              </w:rPr>
            </w:pPr>
            <w:r>
              <w:rPr>
                <w:bCs/>
                <w:sz w:val="18"/>
                <w:szCs w:val="18"/>
                <w:lang w:val="it-IT"/>
              </w:rPr>
              <w:t>Municipio di Reggio Emilia, Musei Civici</w:t>
            </w:r>
          </w:p>
        </w:tc>
        <w:tc>
          <w:tcPr>
            <w:tcW w:w="666" w:type="pct"/>
            <w:tcBorders>
              <w:top w:val="nil"/>
              <w:left w:val="nil"/>
              <w:bottom w:val="nil"/>
              <w:right w:val="nil"/>
            </w:tcBorders>
            <w:noWrap/>
            <w:vAlign w:val="bottom"/>
          </w:tcPr>
          <w:p w14:paraId="10829F94" w14:textId="77777777" w:rsidR="009C4ED4" w:rsidRDefault="00000000">
            <w:pPr>
              <w:pStyle w:val="TSP42tablebody"/>
              <w:jc w:val="left"/>
              <w:rPr>
                <w:bCs/>
                <w:sz w:val="18"/>
                <w:szCs w:val="18"/>
              </w:rPr>
            </w:pPr>
            <w:r>
              <w:rPr>
                <w:bCs/>
                <w:sz w:val="18"/>
                <w:szCs w:val="18"/>
              </w:rPr>
              <w:t>SPAL</w:t>
            </w:r>
          </w:p>
        </w:tc>
        <w:tc>
          <w:tcPr>
            <w:tcW w:w="667" w:type="pct"/>
            <w:tcBorders>
              <w:top w:val="nil"/>
              <w:left w:val="nil"/>
              <w:bottom w:val="nil"/>
              <w:right w:val="nil"/>
            </w:tcBorders>
            <w:noWrap/>
            <w:vAlign w:val="bottom"/>
          </w:tcPr>
          <w:p w14:paraId="7E30B41F" w14:textId="77777777" w:rsidR="009C4ED4" w:rsidRDefault="00000000">
            <w:pPr>
              <w:pStyle w:val="TSP42tablebody"/>
              <w:jc w:val="left"/>
              <w:rPr>
                <w:bCs/>
                <w:sz w:val="18"/>
                <w:szCs w:val="18"/>
              </w:rPr>
            </w:pPr>
            <w:r>
              <w:rPr>
                <w:bCs/>
                <w:sz w:val="18"/>
                <w:szCs w:val="18"/>
              </w:rPr>
              <w:t>5</w:t>
            </w:r>
          </w:p>
        </w:tc>
        <w:tc>
          <w:tcPr>
            <w:tcW w:w="667" w:type="pct"/>
            <w:tcBorders>
              <w:top w:val="nil"/>
              <w:left w:val="nil"/>
              <w:bottom w:val="nil"/>
              <w:right w:val="nil"/>
            </w:tcBorders>
            <w:noWrap/>
            <w:vAlign w:val="bottom"/>
          </w:tcPr>
          <w:p w14:paraId="2D7B14C8" w14:textId="77777777" w:rsidR="009C4ED4" w:rsidRDefault="00000000">
            <w:pPr>
              <w:pStyle w:val="TSP42tablebody"/>
              <w:jc w:val="left"/>
              <w:rPr>
                <w:bCs/>
                <w:sz w:val="18"/>
                <w:szCs w:val="18"/>
              </w:rPr>
            </w:pPr>
            <w:r>
              <w:rPr>
                <w:bCs/>
                <w:sz w:val="18"/>
                <w:szCs w:val="18"/>
              </w:rPr>
              <w:t>5</w:t>
            </w:r>
          </w:p>
        </w:tc>
        <w:tc>
          <w:tcPr>
            <w:tcW w:w="666" w:type="pct"/>
            <w:tcBorders>
              <w:top w:val="nil"/>
              <w:left w:val="nil"/>
              <w:bottom w:val="nil"/>
              <w:right w:val="nil"/>
            </w:tcBorders>
            <w:noWrap/>
            <w:vAlign w:val="bottom"/>
          </w:tcPr>
          <w:p w14:paraId="65D8F886" w14:textId="77777777" w:rsidR="009C4ED4" w:rsidRDefault="00000000">
            <w:pPr>
              <w:pStyle w:val="TSP42tablebody"/>
              <w:jc w:val="left"/>
              <w:rPr>
                <w:bCs/>
                <w:sz w:val="18"/>
                <w:szCs w:val="18"/>
              </w:rPr>
            </w:pPr>
            <w:r>
              <w:rPr>
                <w:bCs/>
                <w:sz w:val="18"/>
                <w:szCs w:val="18"/>
              </w:rPr>
              <w:t>0</w:t>
            </w:r>
          </w:p>
        </w:tc>
      </w:tr>
      <w:tr w:rsidR="009C4ED4" w14:paraId="00B205A9" w14:textId="77777777">
        <w:trPr>
          <w:trHeight w:val="20"/>
        </w:trPr>
        <w:tc>
          <w:tcPr>
            <w:tcW w:w="2334" w:type="pct"/>
            <w:tcBorders>
              <w:top w:val="nil"/>
              <w:left w:val="nil"/>
              <w:bottom w:val="nil"/>
              <w:right w:val="nil"/>
            </w:tcBorders>
            <w:noWrap/>
            <w:vAlign w:val="bottom"/>
          </w:tcPr>
          <w:p w14:paraId="089E8554" w14:textId="77777777" w:rsidR="009C4ED4" w:rsidRDefault="00000000">
            <w:pPr>
              <w:pStyle w:val="TSP42tablebody"/>
              <w:jc w:val="left"/>
              <w:rPr>
                <w:bCs/>
                <w:sz w:val="18"/>
                <w:szCs w:val="18"/>
              </w:rPr>
            </w:pPr>
            <w:r>
              <w:rPr>
                <w:bCs/>
                <w:sz w:val="18"/>
                <w:szCs w:val="18"/>
              </w:rPr>
              <w:t>Università di Torino</w:t>
            </w:r>
          </w:p>
        </w:tc>
        <w:tc>
          <w:tcPr>
            <w:tcW w:w="666" w:type="pct"/>
            <w:tcBorders>
              <w:top w:val="nil"/>
              <w:left w:val="nil"/>
              <w:bottom w:val="nil"/>
              <w:right w:val="nil"/>
            </w:tcBorders>
            <w:noWrap/>
            <w:vAlign w:val="bottom"/>
          </w:tcPr>
          <w:p w14:paraId="446D92F9" w14:textId="77777777" w:rsidR="009C4ED4" w:rsidRDefault="00000000">
            <w:pPr>
              <w:pStyle w:val="TSP42tablebody"/>
              <w:jc w:val="left"/>
              <w:rPr>
                <w:bCs/>
                <w:sz w:val="18"/>
                <w:szCs w:val="18"/>
              </w:rPr>
            </w:pPr>
            <w:r>
              <w:rPr>
                <w:bCs/>
                <w:sz w:val="18"/>
                <w:szCs w:val="18"/>
              </w:rPr>
              <w:t>TO</w:t>
            </w:r>
          </w:p>
        </w:tc>
        <w:tc>
          <w:tcPr>
            <w:tcW w:w="667" w:type="pct"/>
            <w:tcBorders>
              <w:top w:val="nil"/>
              <w:left w:val="nil"/>
              <w:bottom w:val="nil"/>
              <w:right w:val="nil"/>
            </w:tcBorders>
            <w:noWrap/>
            <w:vAlign w:val="bottom"/>
          </w:tcPr>
          <w:p w14:paraId="3AAC41C9" w14:textId="77777777" w:rsidR="009C4ED4" w:rsidRDefault="00000000">
            <w:pPr>
              <w:pStyle w:val="TSP42tablebody"/>
              <w:jc w:val="left"/>
              <w:rPr>
                <w:bCs/>
                <w:sz w:val="18"/>
                <w:szCs w:val="18"/>
              </w:rPr>
            </w:pPr>
            <w:r>
              <w:rPr>
                <w:bCs/>
                <w:sz w:val="18"/>
                <w:szCs w:val="18"/>
              </w:rPr>
              <w:t>0</w:t>
            </w:r>
          </w:p>
        </w:tc>
        <w:tc>
          <w:tcPr>
            <w:tcW w:w="667" w:type="pct"/>
            <w:tcBorders>
              <w:top w:val="nil"/>
              <w:left w:val="nil"/>
              <w:bottom w:val="nil"/>
              <w:right w:val="nil"/>
            </w:tcBorders>
            <w:noWrap/>
            <w:vAlign w:val="bottom"/>
          </w:tcPr>
          <w:p w14:paraId="7D648200" w14:textId="77777777" w:rsidR="009C4ED4" w:rsidRDefault="00000000">
            <w:pPr>
              <w:pStyle w:val="TSP42tablebody"/>
              <w:jc w:val="left"/>
              <w:rPr>
                <w:bCs/>
                <w:sz w:val="18"/>
                <w:szCs w:val="18"/>
              </w:rPr>
            </w:pPr>
            <w:r>
              <w:rPr>
                <w:bCs/>
                <w:sz w:val="18"/>
                <w:szCs w:val="18"/>
              </w:rPr>
              <w:t>0</w:t>
            </w:r>
          </w:p>
        </w:tc>
        <w:tc>
          <w:tcPr>
            <w:tcW w:w="666" w:type="pct"/>
            <w:tcBorders>
              <w:top w:val="nil"/>
              <w:left w:val="nil"/>
              <w:bottom w:val="nil"/>
              <w:right w:val="nil"/>
            </w:tcBorders>
            <w:noWrap/>
            <w:vAlign w:val="bottom"/>
          </w:tcPr>
          <w:p w14:paraId="13DC2CDE" w14:textId="77777777" w:rsidR="009C4ED4" w:rsidRDefault="00000000">
            <w:pPr>
              <w:pStyle w:val="TSP42tablebody"/>
              <w:jc w:val="left"/>
              <w:rPr>
                <w:bCs/>
                <w:sz w:val="18"/>
                <w:szCs w:val="18"/>
              </w:rPr>
            </w:pPr>
            <w:r>
              <w:rPr>
                <w:bCs/>
                <w:sz w:val="18"/>
                <w:szCs w:val="18"/>
              </w:rPr>
              <w:t>0</w:t>
            </w:r>
          </w:p>
        </w:tc>
      </w:tr>
      <w:tr w:rsidR="009C4ED4" w14:paraId="21C1729D" w14:textId="77777777">
        <w:trPr>
          <w:trHeight w:val="20"/>
        </w:trPr>
        <w:tc>
          <w:tcPr>
            <w:tcW w:w="2334" w:type="pct"/>
            <w:tcBorders>
              <w:top w:val="nil"/>
              <w:left w:val="nil"/>
              <w:bottom w:val="nil"/>
              <w:right w:val="nil"/>
            </w:tcBorders>
            <w:noWrap/>
            <w:vAlign w:val="bottom"/>
          </w:tcPr>
          <w:p w14:paraId="488FE309" w14:textId="77777777" w:rsidR="009C4ED4" w:rsidRDefault="00000000">
            <w:pPr>
              <w:pStyle w:val="TSP42tablebody"/>
              <w:jc w:val="left"/>
              <w:rPr>
                <w:bCs/>
                <w:sz w:val="18"/>
                <w:szCs w:val="18"/>
                <w:lang w:val="it-IT"/>
              </w:rPr>
            </w:pPr>
            <w:r>
              <w:rPr>
                <w:bCs/>
                <w:sz w:val="18"/>
                <w:szCs w:val="18"/>
                <w:lang w:val="it-IT"/>
              </w:rPr>
              <w:t xml:space="preserve">MUSE – Museo delle Scienze, Trento </w:t>
            </w:r>
          </w:p>
        </w:tc>
        <w:tc>
          <w:tcPr>
            <w:tcW w:w="666" w:type="pct"/>
            <w:tcBorders>
              <w:top w:val="nil"/>
              <w:left w:val="nil"/>
              <w:bottom w:val="nil"/>
              <w:right w:val="nil"/>
            </w:tcBorders>
            <w:noWrap/>
            <w:vAlign w:val="bottom"/>
          </w:tcPr>
          <w:p w14:paraId="5305A46A" w14:textId="77777777" w:rsidR="009C4ED4" w:rsidRDefault="00000000">
            <w:pPr>
              <w:pStyle w:val="TSP42tablebody"/>
              <w:jc w:val="left"/>
              <w:rPr>
                <w:bCs/>
                <w:sz w:val="18"/>
                <w:szCs w:val="18"/>
              </w:rPr>
            </w:pPr>
            <w:r>
              <w:rPr>
                <w:bCs/>
                <w:sz w:val="18"/>
                <w:szCs w:val="18"/>
              </w:rPr>
              <w:t>TR</w:t>
            </w:r>
          </w:p>
        </w:tc>
        <w:tc>
          <w:tcPr>
            <w:tcW w:w="667" w:type="pct"/>
            <w:tcBorders>
              <w:top w:val="nil"/>
              <w:left w:val="nil"/>
              <w:bottom w:val="nil"/>
              <w:right w:val="nil"/>
            </w:tcBorders>
            <w:noWrap/>
            <w:vAlign w:val="bottom"/>
          </w:tcPr>
          <w:p w14:paraId="1A815B24" w14:textId="77777777" w:rsidR="009C4ED4" w:rsidRDefault="00000000">
            <w:pPr>
              <w:pStyle w:val="TSP42tablebody"/>
              <w:jc w:val="left"/>
              <w:rPr>
                <w:bCs/>
                <w:sz w:val="18"/>
                <w:szCs w:val="18"/>
              </w:rPr>
            </w:pPr>
            <w:r>
              <w:rPr>
                <w:bCs/>
                <w:sz w:val="18"/>
                <w:szCs w:val="18"/>
              </w:rPr>
              <w:t>13</w:t>
            </w:r>
          </w:p>
        </w:tc>
        <w:tc>
          <w:tcPr>
            <w:tcW w:w="667" w:type="pct"/>
            <w:tcBorders>
              <w:top w:val="nil"/>
              <w:left w:val="nil"/>
              <w:bottom w:val="nil"/>
              <w:right w:val="nil"/>
            </w:tcBorders>
            <w:noWrap/>
            <w:vAlign w:val="bottom"/>
          </w:tcPr>
          <w:p w14:paraId="6F922561" w14:textId="77777777" w:rsidR="009C4ED4" w:rsidRDefault="00000000">
            <w:pPr>
              <w:pStyle w:val="TSP42tablebody"/>
              <w:jc w:val="left"/>
              <w:rPr>
                <w:bCs/>
                <w:sz w:val="18"/>
                <w:szCs w:val="18"/>
              </w:rPr>
            </w:pPr>
            <w:r>
              <w:rPr>
                <w:bCs/>
                <w:sz w:val="18"/>
                <w:szCs w:val="18"/>
              </w:rPr>
              <w:t>13</w:t>
            </w:r>
          </w:p>
        </w:tc>
        <w:tc>
          <w:tcPr>
            <w:tcW w:w="666" w:type="pct"/>
            <w:tcBorders>
              <w:top w:val="nil"/>
              <w:left w:val="nil"/>
              <w:bottom w:val="nil"/>
              <w:right w:val="nil"/>
            </w:tcBorders>
            <w:noWrap/>
            <w:vAlign w:val="bottom"/>
          </w:tcPr>
          <w:p w14:paraId="54B0E802" w14:textId="77777777" w:rsidR="009C4ED4" w:rsidRDefault="00000000">
            <w:pPr>
              <w:pStyle w:val="TSP42tablebody"/>
              <w:jc w:val="left"/>
              <w:rPr>
                <w:bCs/>
                <w:sz w:val="18"/>
                <w:szCs w:val="18"/>
              </w:rPr>
            </w:pPr>
            <w:r>
              <w:rPr>
                <w:bCs/>
                <w:sz w:val="18"/>
                <w:szCs w:val="18"/>
              </w:rPr>
              <w:t>0</w:t>
            </w:r>
          </w:p>
        </w:tc>
      </w:tr>
      <w:tr w:rsidR="009C4ED4" w14:paraId="15422CC0" w14:textId="77777777">
        <w:trPr>
          <w:trHeight w:val="20"/>
        </w:trPr>
        <w:tc>
          <w:tcPr>
            <w:tcW w:w="2334" w:type="pct"/>
            <w:tcBorders>
              <w:top w:val="nil"/>
              <w:left w:val="nil"/>
              <w:bottom w:val="nil"/>
              <w:right w:val="nil"/>
            </w:tcBorders>
            <w:noWrap/>
            <w:vAlign w:val="bottom"/>
          </w:tcPr>
          <w:p w14:paraId="1556BB5E" w14:textId="77777777" w:rsidR="009C4ED4" w:rsidRDefault="00000000">
            <w:pPr>
              <w:pStyle w:val="TSP42tablebody"/>
              <w:jc w:val="left"/>
              <w:rPr>
                <w:bCs/>
                <w:sz w:val="18"/>
                <w:szCs w:val="18"/>
                <w:lang w:val="it-IT"/>
              </w:rPr>
            </w:pPr>
            <w:r>
              <w:rPr>
                <w:bCs/>
                <w:sz w:val="18"/>
                <w:szCs w:val="18"/>
                <w:lang w:val="it-IT"/>
              </w:rPr>
              <w:t>Dipartimento di Scienze della Vita, Trieste</w:t>
            </w:r>
          </w:p>
        </w:tc>
        <w:tc>
          <w:tcPr>
            <w:tcW w:w="666" w:type="pct"/>
            <w:tcBorders>
              <w:top w:val="nil"/>
              <w:left w:val="nil"/>
              <w:bottom w:val="nil"/>
              <w:right w:val="nil"/>
            </w:tcBorders>
            <w:noWrap/>
            <w:vAlign w:val="bottom"/>
          </w:tcPr>
          <w:p w14:paraId="3B5EBFD1" w14:textId="77777777" w:rsidR="009C4ED4" w:rsidRDefault="00000000">
            <w:pPr>
              <w:pStyle w:val="TSP42tablebody"/>
              <w:jc w:val="left"/>
              <w:rPr>
                <w:bCs/>
                <w:sz w:val="18"/>
                <w:szCs w:val="18"/>
              </w:rPr>
            </w:pPr>
            <w:r>
              <w:rPr>
                <w:bCs/>
                <w:sz w:val="18"/>
                <w:szCs w:val="18"/>
              </w:rPr>
              <w:t>TSB</w:t>
            </w:r>
          </w:p>
        </w:tc>
        <w:tc>
          <w:tcPr>
            <w:tcW w:w="667" w:type="pct"/>
            <w:tcBorders>
              <w:top w:val="nil"/>
              <w:left w:val="nil"/>
              <w:bottom w:val="nil"/>
              <w:right w:val="nil"/>
            </w:tcBorders>
            <w:noWrap/>
            <w:vAlign w:val="bottom"/>
          </w:tcPr>
          <w:p w14:paraId="3CF19762" w14:textId="77777777" w:rsidR="009C4ED4" w:rsidRDefault="00000000">
            <w:pPr>
              <w:pStyle w:val="TSP42tablebody"/>
              <w:jc w:val="left"/>
              <w:rPr>
                <w:bCs/>
                <w:sz w:val="18"/>
                <w:szCs w:val="18"/>
              </w:rPr>
            </w:pPr>
            <w:r>
              <w:rPr>
                <w:bCs/>
                <w:sz w:val="18"/>
                <w:szCs w:val="18"/>
              </w:rPr>
              <w:t>NR</w:t>
            </w:r>
          </w:p>
        </w:tc>
        <w:tc>
          <w:tcPr>
            <w:tcW w:w="667" w:type="pct"/>
            <w:tcBorders>
              <w:top w:val="nil"/>
              <w:left w:val="nil"/>
              <w:bottom w:val="nil"/>
              <w:right w:val="nil"/>
            </w:tcBorders>
            <w:noWrap/>
            <w:vAlign w:val="bottom"/>
          </w:tcPr>
          <w:p w14:paraId="1B495801" w14:textId="77777777" w:rsidR="009C4ED4" w:rsidRDefault="00000000">
            <w:pPr>
              <w:pStyle w:val="TSP42tablebody"/>
              <w:jc w:val="left"/>
              <w:rPr>
                <w:bCs/>
                <w:sz w:val="18"/>
                <w:szCs w:val="18"/>
              </w:rPr>
            </w:pPr>
            <w:r>
              <w:rPr>
                <w:bCs/>
                <w:sz w:val="18"/>
                <w:szCs w:val="18"/>
              </w:rPr>
              <w:t>NR</w:t>
            </w:r>
          </w:p>
        </w:tc>
        <w:tc>
          <w:tcPr>
            <w:tcW w:w="666" w:type="pct"/>
            <w:tcBorders>
              <w:top w:val="nil"/>
              <w:left w:val="nil"/>
              <w:bottom w:val="nil"/>
              <w:right w:val="nil"/>
            </w:tcBorders>
            <w:noWrap/>
            <w:vAlign w:val="bottom"/>
          </w:tcPr>
          <w:p w14:paraId="67C1EA30" w14:textId="77777777" w:rsidR="009C4ED4" w:rsidRDefault="00000000">
            <w:pPr>
              <w:pStyle w:val="TSP42tablebody"/>
              <w:jc w:val="left"/>
              <w:rPr>
                <w:bCs/>
                <w:sz w:val="18"/>
                <w:szCs w:val="18"/>
              </w:rPr>
            </w:pPr>
            <w:r>
              <w:rPr>
                <w:bCs/>
                <w:sz w:val="18"/>
                <w:szCs w:val="18"/>
              </w:rPr>
              <w:t>NR</w:t>
            </w:r>
          </w:p>
        </w:tc>
      </w:tr>
      <w:tr w:rsidR="009C4ED4" w14:paraId="53B78129" w14:textId="77777777">
        <w:trPr>
          <w:trHeight w:val="20"/>
        </w:trPr>
        <w:tc>
          <w:tcPr>
            <w:tcW w:w="2334" w:type="pct"/>
            <w:tcBorders>
              <w:top w:val="nil"/>
              <w:left w:val="nil"/>
              <w:bottom w:val="nil"/>
              <w:right w:val="nil"/>
            </w:tcBorders>
            <w:noWrap/>
            <w:vAlign w:val="bottom"/>
          </w:tcPr>
          <w:p w14:paraId="26BB7826" w14:textId="77777777" w:rsidR="009C4ED4" w:rsidRDefault="00000000">
            <w:pPr>
              <w:pStyle w:val="TSP42tablebody"/>
              <w:jc w:val="left"/>
              <w:rPr>
                <w:bCs/>
                <w:sz w:val="18"/>
                <w:szCs w:val="18"/>
                <w:lang w:val="it-IT"/>
              </w:rPr>
            </w:pPr>
            <w:r>
              <w:rPr>
                <w:bCs/>
                <w:sz w:val="18"/>
                <w:szCs w:val="18"/>
                <w:lang w:val="it-IT"/>
              </w:rPr>
              <w:t>Museo Civico di Storia Naturale, Trieste</w:t>
            </w:r>
          </w:p>
        </w:tc>
        <w:tc>
          <w:tcPr>
            <w:tcW w:w="666" w:type="pct"/>
            <w:tcBorders>
              <w:top w:val="nil"/>
              <w:left w:val="nil"/>
              <w:bottom w:val="nil"/>
              <w:right w:val="nil"/>
            </w:tcBorders>
            <w:noWrap/>
            <w:vAlign w:val="bottom"/>
          </w:tcPr>
          <w:p w14:paraId="00FD1EB4" w14:textId="77777777" w:rsidR="009C4ED4" w:rsidRDefault="00000000">
            <w:pPr>
              <w:pStyle w:val="TSP42tablebody"/>
              <w:jc w:val="left"/>
              <w:rPr>
                <w:bCs/>
                <w:sz w:val="18"/>
                <w:szCs w:val="18"/>
              </w:rPr>
            </w:pPr>
            <w:r>
              <w:rPr>
                <w:bCs/>
                <w:sz w:val="18"/>
                <w:szCs w:val="18"/>
              </w:rPr>
              <w:t>TSM</w:t>
            </w:r>
          </w:p>
        </w:tc>
        <w:tc>
          <w:tcPr>
            <w:tcW w:w="667" w:type="pct"/>
            <w:tcBorders>
              <w:top w:val="nil"/>
              <w:left w:val="nil"/>
              <w:bottom w:val="nil"/>
              <w:right w:val="nil"/>
            </w:tcBorders>
            <w:noWrap/>
            <w:vAlign w:val="bottom"/>
          </w:tcPr>
          <w:p w14:paraId="098F8B27" w14:textId="77777777" w:rsidR="009C4ED4" w:rsidRDefault="00000000">
            <w:pPr>
              <w:pStyle w:val="TSP42tablebody"/>
              <w:jc w:val="left"/>
              <w:rPr>
                <w:bCs/>
                <w:sz w:val="18"/>
                <w:szCs w:val="18"/>
              </w:rPr>
            </w:pPr>
            <w:r>
              <w:rPr>
                <w:bCs/>
                <w:sz w:val="18"/>
                <w:szCs w:val="18"/>
              </w:rPr>
              <w:t>NR</w:t>
            </w:r>
          </w:p>
        </w:tc>
        <w:tc>
          <w:tcPr>
            <w:tcW w:w="667" w:type="pct"/>
            <w:tcBorders>
              <w:top w:val="nil"/>
              <w:left w:val="nil"/>
              <w:bottom w:val="nil"/>
              <w:right w:val="nil"/>
            </w:tcBorders>
            <w:noWrap/>
            <w:vAlign w:val="bottom"/>
          </w:tcPr>
          <w:p w14:paraId="62DA0DA4" w14:textId="77777777" w:rsidR="009C4ED4" w:rsidRDefault="00000000">
            <w:pPr>
              <w:pStyle w:val="TSP42tablebody"/>
              <w:jc w:val="left"/>
              <w:rPr>
                <w:bCs/>
                <w:sz w:val="18"/>
                <w:szCs w:val="18"/>
              </w:rPr>
            </w:pPr>
            <w:r>
              <w:rPr>
                <w:bCs/>
                <w:sz w:val="18"/>
                <w:szCs w:val="18"/>
              </w:rPr>
              <w:t>NR</w:t>
            </w:r>
          </w:p>
        </w:tc>
        <w:tc>
          <w:tcPr>
            <w:tcW w:w="666" w:type="pct"/>
            <w:tcBorders>
              <w:top w:val="nil"/>
              <w:left w:val="nil"/>
              <w:bottom w:val="nil"/>
              <w:right w:val="nil"/>
            </w:tcBorders>
            <w:noWrap/>
            <w:vAlign w:val="bottom"/>
          </w:tcPr>
          <w:p w14:paraId="624A33F1" w14:textId="77777777" w:rsidR="009C4ED4" w:rsidRDefault="00000000">
            <w:pPr>
              <w:pStyle w:val="TSP42tablebody"/>
              <w:jc w:val="left"/>
              <w:rPr>
                <w:bCs/>
                <w:sz w:val="18"/>
                <w:szCs w:val="18"/>
              </w:rPr>
            </w:pPr>
            <w:r>
              <w:rPr>
                <w:bCs/>
                <w:sz w:val="18"/>
                <w:szCs w:val="18"/>
              </w:rPr>
              <w:t>NR</w:t>
            </w:r>
          </w:p>
        </w:tc>
      </w:tr>
      <w:tr w:rsidR="009C4ED4" w14:paraId="136365BB" w14:textId="77777777">
        <w:trPr>
          <w:trHeight w:val="20"/>
        </w:trPr>
        <w:tc>
          <w:tcPr>
            <w:tcW w:w="2334" w:type="pct"/>
            <w:tcBorders>
              <w:top w:val="nil"/>
              <w:left w:val="nil"/>
              <w:bottom w:val="nil"/>
              <w:right w:val="nil"/>
            </w:tcBorders>
            <w:noWrap/>
            <w:vAlign w:val="bottom"/>
          </w:tcPr>
          <w:p w14:paraId="41E2EF37" w14:textId="77777777" w:rsidR="009C4ED4" w:rsidRDefault="00000000">
            <w:pPr>
              <w:pStyle w:val="TSP42tablebody"/>
              <w:jc w:val="left"/>
              <w:rPr>
                <w:bCs/>
                <w:sz w:val="18"/>
                <w:szCs w:val="18"/>
              </w:rPr>
            </w:pPr>
            <w:r>
              <w:rPr>
                <w:bCs/>
                <w:sz w:val="18"/>
                <w:szCs w:val="18"/>
              </w:rPr>
              <w:t>Università di Venezia</w:t>
            </w:r>
          </w:p>
        </w:tc>
        <w:tc>
          <w:tcPr>
            <w:tcW w:w="666" w:type="pct"/>
            <w:tcBorders>
              <w:top w:val="nil"/>
              <w:left w:val="nil"/>
              <w:bottom w:val="nil"/>
              <w:right w:val="nil"/>
            </w:tcBorders>
            <w:noWrap/>
            <w:vAlign w:val="bottom"/>
          </w:tcPr>
          <w:p w14:paraId="39FFEB58" w14:textId="77777777" w:rsidR="009C4ED4" w:rsidRDefault="00000000">
            <w:pPr>
              <w:pStyle w:val="TSP42tablebody"/>
              <w:jc w:val="left"/>
              <w:rPr>
                <w:bCs/>
                <w:sz w:val="18"/>
                <w:szCs w:val="18"/>
              </w:rPr>
            </w:pPr>
            <w:r>
              <w:rPr>
                <w:bCs/>
                <w:sz w:val="18"/>
                <w:szCs w:val="18"/>
              </w:rPr>
              <w:t>UVV</w:t>
            </w:r>
          </w:p>
        </w:tc>
        <w:tc>
          <w:tcPr>
            <w:tcW w:w="667" w:type="pct"/>
            <w:tcBorders>
              <w:top w:val="nil"/>
              <w:left w:val="nil"/>
              <w:bottom w:val="nil"/>
              <w:right w:val="nil"/>
            </w:tcBorders>
            <w:noWrap/>
            <w:vAlign w:val="bottom"/>
          </w:tcPr>
          <w:p w14:paraId="29F46B0F" w14:textId="77777777" w:rsidR="009C4ED4" w:rsidRDefault="00000000">
            <w:pPr>
              <w:pStyle w:val="TSP42tablebody"/>
              <w:jc w:val="left"/>
              <w:rPr>
                <w:bCs/>
                <w:sz w:val="18"/>
                <w:szCs w:val="18"/>
              </w:rPr>
            </w:pPr>
            <w:r>
              <w:rPr>
                <w:bCs/>
                <w:sz w:val="18"/>
                <w:szCs w:val="18"/>
              </w:rPr>
              <w:t>2</w:t>
            </w:r>
          </w:p>
        </w:tc>
        <w:tc>
          <w:tcPr>
            <w:tcW w:w="667" w:type="pct"/>
            <w:tcBorders>
              <w:top w:val="nil"/>
              <w:left w:val="nil"/>
              <w:bottom w:val="nil"/>
              <w:right w:val="nil"/>
            </w:tcBorders>
            <w:noWrap/>
            <w:vAlign w:val="bottom"/>
          </w:tcPr>
          <w:p w14:paraId="20BBDAFE" w14:textId="77777777" w:rsidR="009C4ED4" w:rsidRDefault="00000000">
            <w:pPr>
              <w:pStyle w:val="TSP42tablebody"/>
              <w:jc w:val="left"/>
              <w:rPr>
                <w:bCs/>
                <w:sz w:val="18"/>
                <w:szCs w:val="18"/>
              </w:rPr>
            </w:pPr>
            <w:r>
              <w:rPr>
                <w:bCs/>
                <w:sz w:val="18"/>
                <w:szCs w:val="18"/>
              </w:rPr>
              <w:t>2</w:t>
            </w:r>
          </w:p>
        </w:tc>
        <w:tc>
          <w:tcPr>
            <w:tcW w:w="666" w:type="pct"/>
            <w:tcBorders>
              <w:top w:val="nil"/>
              <w:left w:val="nil"/>
              <w:bottom w:val="nil"/>
              <w:right w:val="nil"/>
            </w:tcBorders>
            <w:noWrap/>
            <w:vAlign w:val="bottom"/>
          </w:tcPr>
          <w:p w14:paraId="61CD131F" w14:textId="77777777" w:rsidR="009C4ED4" w:rsidRDefault="00000000">
            <w:pPr>
              <w:pStyle w:val="TSP42tablebody"/>
              <w:jc w:val="left"/>
              <w:rPr>
                <w:bCs/>
                <w:sz w:val="18"/>
                <w:szCs w:val="18"/>
              </w:rPr>
            </w:pPr>
            <w:r>
              <w:rPr>
                <w:bCs/>
                <w:sz w:val="18"/>
                <w:szCs w:val="18"/>
              </w:rPr>
              <w:t>0</w:t>
            </w:r>
          </w:p>
        </w:tc>
      </w:tr>
      <w:tr w:rsidR="009C4ED4" w14:paraId="1DDDC9E8" w14:textId="77777777">
        <w:trPr>
          <w:trHeight w:val="20"/>
        </w:trPr>
        <w:tc>
          <w:tcPr>
            <w:tcW w:w="2334" w:type="pct"/>
            <w:tcBorders>
              <w:top w:val="nil"/>
              <w:left w:val="nil"/>
              <w:right w:val="nil"/>
            </w:tcBorders>
            <w:noWrap/>
            <w:vAlign w:val="bottom"/>
          </w:tcPr>
          <w:p w14:paraId="674265C3" w14:textId="77777777" w:rsidR="009C4ED4" w:rsidRDefault="00000000">
            <w:pPr>
              <w:pStyle w:val="TSP42tablebody"/>
              <w:jc w:val="left"/>
              <w:rPr>
                <w:bCs/>
                <w:sz w:val="18"/>
                <w:szCs w:val="18"/>
                <w:lang w:val="it-IT"/>
              </w:rPr>
            </w:pPr>
            <w:r>
              <w:rPr>
                <w:bCs/>
                <w:sz w:val="18"/>
                <w:szCs w:val="18"/>
                <w:lang w:val="it-IT"/>
              </w:rPr>
              <w:t>Museo Civico di Storia Naturale di Verona</w:t>
            </w:r>
          </w:p>
        </w:tc>
        <w:tc>
          <w:tcPr>
            <w:tcW w:w="666" w:type="pct"/>
            <w:tcBorders>
              <w:top w:val="nil"/>
              <w:left w:val="nil"/>
              <w:right w:val="nil"/>
            </w:tcBorders>
            <w:noWrap/>
            <w:vAlign w:val="bottom"/>
          </w:tcPr>
          <w:p w14:paraId="7946D7D5" w14:textId="77777777" w:rsidR="009C4ED4" w:rsidRDefault="00000000">
            <w:pPr>
              <w:pStyle w:val="TSP42tablebody"/>
              <w:jc w:val="left"/>
              <w:rPr>
                <w:bCs/>
                <w:sz w:val="18"/>
                <w:szCs w:val="18"/>
              </w:rPr>
            </w:pPr>
            <w:r>
              <w:rPr>
                <w:bCs/>
                <w:sz w:val="18"/>
                <w:szCs w:val="18"/>
              </w:rPr>
              <w:t>VER</w:t>
            </w:r>
          </w:p>
        </w:tc>
        <w:tc>
          <w:tcPr>
            <w:tcW w:w="667" w:type="pct"/>
            <w:tcBorders>
              <w:top w:val="nil"/>
              <w:left w:val="nil"/>
              <w:right w:val="nil"/>
            </w:tcBorders>
            <w:noWrap/>
            <w:vAlign w:val="bottom"/>
          </w:tcPr>
          <w:p w14:paraId="2DD2F918" w14:textId="77777777" w:rsidR="009C4ED4" w:rsidRDefault="00000000">
            <w:pPr>
              <w:pStyle w:val="TSP42tablebody"/>
              <w:jc w:val="left"/>
              <w:rPr>
                <w:bCs/>
                <w:sz w:val="18"/>
                <w:szCs w:val="18"/>
              </w:rPr>
            </w:pPr>
            <w:r>
              <w:rPr>
                <w:bCs/>
                <w:sz w:val="18"/>
                <w:szCs w:val="18"/>
              </w:rPr>
              <w:t>10</w:t>
            </w:r>
          </w:p>
        </w:tc>
        <w:tc>
          <w:tcPr>
            <w:tcW w:w="667" w:type="pct"/>
            <w:tcBorders>
              <w:top w:val="nil"/>
              <w:left w:val="nil"/>
              <w:right w:val="nil"/>
            </w:tcBorders>
            <w:noWrap/>
            <w:vAlign w:val="bottom"/>
          </w:tcPr>
          <w:p w14:paraId="11AAEB28" w14:textId="77777777" w:rsidR="009C4ED4" w:rsidRDefault="00000000">
            <w:pPr>
              <w:pStyle w:val="TSP42tablebody"/>
              <w:jc w:val="left"/>
              <w:rPr>
                <w:bCs/>
                <w:sz w:val="18"/>
                <w:szCs w:val="18"/>
              </w:rPr>
            </w:pPr>
            <w:r>
              <w:rPr>
                <w:bCs/>
                <w:sz w:val="18"/>
                <w:szCs w:val="18"/>
              </w:rPr>
              <w:t>10</w:t>
            </w:r>
          </w:p>
        </w:tc>
        <w:tc>
          <w:tcPr>
            <w:tcW w:w="666" w:type="pct"/>
            <w:tcBorders>
              <w:top w:val="nil"/>
              <w:left w:val="nil"/>
              <w:right w:val="nil"/>
            </w:tcBorders>
            <w:noWrap/>
            <w:vAlign w:val="bottom"/>
          </w:tcPr>
          <w:p w14:paraId="650C2469" w14:textId="77777777" w:rsidR="009C4ED4" w:rsidRDefault="00000000">
            <w:pPr>
              <w:pStyle w:val="TSP42tablebody"/>
              <w:jc w:val="left"/>
              <w:rPr>
                <w:bCs/>
                <w:sz w:val="18"/>
                <w:szCs w:val="18"/>
              </w:rPr>
            </w:pPr>
            <w:r>
              <w:rPr>
                <w:bCs/>
                <w:sz w:val="18"/>
                <w:szCs w:val="18"/>
              </w:rPr>
              <w:t>10</w:t>
            </w:r>
          </w:p>
        </w:tc>
      </w:tr>
      <w:tr w:rsidR="009C4ED4" w14:paraId="210C0387" w14:textId="77777777">
        <w:trPr>
          <w:trHeight w:val="20"/>
        </w:trPr>
        <w:tc>
          <w:tcPr>
            <w:tcW w:w="2334" w:type="pct"/>
            <w:tcBorders>
              <w:left w:val="nil"/>
              <w:bottom w:val="single" w:sz="4" w:space="0" w:color="auto"/>
              <w:right w:val="nil"/>
            </w:tcBorders>
            <w:noWrap/>
            <w:vAlign w:val="bottom"/>
          </w:tcPr>
          <w:p w14:paraId="60978320" w14:textId="77777777" w:rsidR="009C4ED4" w:rsidRDefault="00000000">
            <w:pPr>
              <w:pStyle w:val="TSP42tablebody"/>
              <w:jc w:val="left"/>
              <w:rPr>
                <w:bCs/>
                <w:sz w:val="18"/>
                <w:szCs w:val="18"/>
                <w:lang w:val="de-CH"/>
              </w:rPr>
            </w:pPr>
            <w:r>
              <w:rPr>
                <w:bCs/>
                <w:sz w:val="18"/>
                <w:szCs w:val="18"/>
                <w:lang w:val="de-CH"/>
              </w:rPr>
              <w:t>Universität Zürich/Eidgenössische Technische Hochschule Zürich</w:t>
            </w:r>
          </w:p>
        </w:tc>
        <w:tc>
          <w:tcPr>
            <w:tcW w:w="666" w:type="pct"/>
            <w:tcBorders>
              <w:left w:val="nil"/>
              <w:bottom w:val="single" w:sz="4" w:space="0" w:color="auto"/>
              <w:right w:val="nil"/>
            </w:tcBorders>
            <w:noWrap/>
            <w:vAlign w:val="bottom"/>
          </w:tcPr>
          <w:p w14:paraId="2F8E4528" w14:textId="77777777" w:rsidR="009C4ED4" w:rsidRDefault="00000000">
            <w:pPr>
              <w:pStyle w:val="TSP42tablebody"/>
              <w:jc w:val="left"/>
              <w:rPr>
                <w:bCs/>
                <w:sz w:val="18"/>
                <w:szCs w:val="18"/>
              </w:rPr>
            </w:pPr>
            <w:r>
              <w:rPr>
                <w:bCs/>
                <w:sz w:val="18"/>
                <w:szCs w:val="18"/>
              </w:rPr>
              <w:t>Z+ZT</w:t>
            </w:r>
          </w:p>
        </w:tc>
        <w:tc>
          <w:tcPr>
            <w:tcW w:w="667" w:type="pct"/>
            <w:tcBorders>
              <w:left w:val="nil"/>
              <w:bottom w:val="single" w:sz="4" w:space="0" w:color="auto"/>
              <w:right w:val="nil"/>
            </w:tcBorders>
            <w:noWrap/>
            <w:vAlign w:val="bottom"/>
          </w:tcPr>
          <w:p w14:paraId="7FFFE3E6" w14:textId="77777777" w:rsidR="009C4ED4" w:rsidRDefault="00000000">
            <w:pPr>
              <w:pStyle w:val="TSP42tablebody"/>
              <w:jc w:val="left"/>
              <w:rPr>
                <w:bCs/>
                <w:sz w:val="18"/>
                <w:szCs w:val="18"/>
              </w:rPr>
            </w:pPr>
            <w:r>
              <w:rPr>
                <w:bCs/>
                <w:sz w:val="18"/>
                <w:szCs w:val="18"/>
              </w:rPr>
              <w:t>NR</w:t>
            </w:r>
          </w:p>
        </w:tc>
        <w:tc>
          <w:tcPr>
            <w:tcW w:w="667" w:type="pct"/>
            <w:tcBorders>
              <w:left w:val="nil"/>
              <w:bottom w:val="single" w:sz="4" w:space="0" w:color="auto"/>
              <w:right w:val="nil"/>
            </w:tcBorders>
            <w:noWrap/>
            <w:vAlign w:val="bottom"/>
          </w:tcPr>
          <w:p w14:paraId="16D6DCA1" w14:textId="77777777" w:rsidR="009C4ED4" w:rsidRDefault="00000000">
            <w:pPr>
              <w:pStyle w:val="TSP42tablebody"/>
              <w:jc w:val="left"/>
              <w:rPr>
                <w:bCs/>
                <w:sz w:val="18"/>
                <w:szCs w:val="18"/>
              </w:rPr>
            </w:pPr>
            <w:r>
              <w:rPr>
                <w:bCs/>
                <w:sz w:val="18"/>
                <w:szCs w:val="18"/>
              </w:rPr>
              <w:t>NR</w:t>
            </w:r>
          </w:p>
        </w:tc>
        <w:tc>
          <w:tcPr>
            <w:tcW w:w="666" w:type="pct"/>
            <w:tcBorders>
              <w:left w:val="nil"/>
              <w:bottom w:val="single" w:sz="4" w:space="0" w:color="auto"/>
              <w:right w:val="nil"/>
            </w:tcBorders>
            <w:noWrap/>
            <w:vAlign w:val="bottom"/>
          </w:tcPr>
          <w:p w14:paraId="4BDAB985" w14:textId="77777777" w:rsidR="009C4ED4" w:rsidRDefault="00000000">
            <w:pPr>
              <w:pStyle w:val="TSP42tablebody"/>
              <w:jc w:val="left"/>
              <w:rPr>
                <w:bCs/>
                <w:sz w:val="18"/>
                <w:szCs w:val="18"/>
              </w:rPr>
            </w:pPr>
            <w:r>
              <w:rPr>
                <w:bCs/>
                <w:sz w:val="18"/>
                <w:szCs w:val="18"/>
              </w:rPr>
              <w:t>NR</w:t>
            </w:r>
          </w:p>
        </w:tc>
      </w:tr>
      <w:tr w:rsidR="009C4ED4" w14:paraId="675B0E47" w14:textId="77777777">
        <w:trPr>
          <w:trHeight w:val="20"/>
        </w:trPr>
        <w:tc>
          <w:tcPr>
            <w:tcW w:w="2334" w:type="pct"/>
            <w:tcBorders>
              <w:top w:val="single" w:sz="4" w:space="0" w:color="auto"/>
              <w:left w:val="nil"/>
              <w:bottom w:val="single" w:sz="4" w:space="0" w:color="auto"/>
              <w:right w:val="nil"/>
            </w:tcBorders>
            <w:noWrap/>
            <w:vAlign w:val="center"/>
          </w:tcPr>
          <w:p w14:paraId="64F00E35" w14:textId="77777777" w:rsidR="009C4ED4" w:rsidRDefault="00000000">
            <w:pPr>
              <w:pStyle w:val="TSP42tablebody"/>
              <w:rPr>
                <w:b/>
                <w:bCs/>
                <w:sz w:val="18"/>
                <w:szCs w:val="18"/>
              </w:rPr>
            </w:pPr>
            <w:r>
              <w:rPr>
                <w:b/>
                <w:bCs/>
                <w:sz w:val="18"/>
                <w:szCs w:val="18"/>
              </w:rPr>
              <w:t>TOTAL</w:t>
            </w:r>
          </w:p>
        </w:tc>
        <w:tc>
          <w:tcPr>
            <w:tcW w:w="666" w:type="pct"/>
            <w:tcBorders>
              <w:top w:val="single" w:sz="4" w:space="0" w:color="auto"/>
              <w:left w:val="nil"/>
              <w:bottom w:val="single" w:sz="4" w:space="0" w:color="auto"/>
              <w:right w:val="nil"/>
            </w:tcBorders>
            <w:noWrap/>
            <w:vAlign w:val="center"/>
          </w:tcPr>
          <w:p w14:paraId="685E01FC" w14:textId="77777777" w:rsidR="009C4ED4" w:rsidRDefault="00000000">
            <w:pPr>
              <w:pStyle w:val="TSP42tablebody"/>
              <w:rPr>
                <w:b/>
                <w:bCs/>
                <w:sz w:val="18"/>
                <w:szCs w:val="18"/>
              </w:rPr>
            </w:pPr>
            <w:r>
              <w:rPr>
                <w:b/>
                <w:bCs/>
                <w:sz w:val="18"/>
                <w:szCs w:val="18"/>
              </w:rPr>
              <w:t>33</w:t>
            </w:r>
          </w:p>
        </w:tc>
        <w:tc>
          <w:tcPr>
            <w:tcW w:w="667" w:type="pct"/>
            <w:tcBorders>
              <w:top w:val="single" w:sz="4" w:space="0" w:color="auto"/>
              <w:left w:val="nil"/>
              <w:bottom w:val="single" w:sz="4" w:space="0" w:color="auto"/>
              <w:right w:val="nil"/>
            </w:tcBorders>
            <w:noWrap/>
            <w:vAlign w:val="center"/>
          </w:tcPr>
          <w:p w14:paraId="797F0E9D" w14:textId="77777777" w:rsidR="009C4ED4" w:rsidRDefault="00000000">
            <w:pPr>
              <w:pStyle w:val="TSP42tablebody"/>
              <w:rPr>
                <w:b/>
                <w:bCs/>
                <w:sz w:val="18"/>
                <w:szCs w:val="18"/>
              </w:rPr>
            </w:pPr>
            <w:r>
              <w:rPr>
                <w:b/>
                <w:bCs/>
                <w:sz w:val="18"/>
                <w:szCs w:val="18"/>
              </w:rPr>
              <w:t>245</w:t>
            </w:r>
          </w:p>
        </w:tc>
        <w:tc>
          <w:tcPr>
            <w:tcW w:w="667" w:type="pct"/>
            <w:tcBorders>
              <w:top w:val="single" w:sz="4" w:space="0" w:color="auto"/>
              <w:left w:val="nil"/>
              <w:bottom w:val="single" w:sz="4" w:space="0" w:color="auto"/>
              <w:right w:val="nil"/>
            </w:tcBorders>
            <w:noWrap/>
            <w:vAlign w:val="center"/>
          </w:tcPr>
          <w:p w14:paraId="1A6096B9" w14:textId="77777777" w:rsidR="009C4ED4" w:rsidRDefault="00000000">
            <w:pPr>
              <w:pStyle w:val="TSP42tablebody"/>
              <w:rPr>
                <w:b/>
                <w:bCs/>
                <w:sz w:val="18"/>
                <w:szCs w:val="18"/>
              </w:rPr>
            </w:pPr>
            <w:r>
              <w:rPr>
                <w:b/>
                <w:bCs/>
                <w:sz w:val="18"/>
                <w:szCs w:val="18"/>
              </w:rPr>
              <w:t>237</w:t>
            </w:r>
          </w:p>
        </w:tc>
        <w:tc>
          <w:tcPr>
            <w:tcW w:w="666" w:type="pct"/>
            <w:tcBorders>
              <w:top w:val="single" w:sz="4" w:space="0" w:color="auto"/>
              <w:left w:val="nil"/>
              <w:bottom w:val="single" w:sz="4" w:space="0" w:color="auto"/>
              <w:right w:val="nil"/>
            </w:tcBorders>
            <w:noWrap/>
            <w:vAlign w:val="center"/>
          </w:tcPr>
          <w:p w14:paraId="0682EA16" w14:textId="77777777" w:rsidR="009C4ED4" w:rsidRDefault="00000000">
            <w:pPr>
              <w:pStyle w:val="TSP42tablebody"/>
              <w:rPr>
                <w:b/>
                <w:bCs/>
                <w:sz w:val="18"/>
                <w:szCs w:val="18"/>
              </w:rPr>
            </w:pPr>
            <w:r>
              <w:rPr>
                <w:b/>
                <w:bCs/>
                <w:sz w:val="18"/>
                <w:szCs w:val="18"/>
              </w:rPr>
              <w:t>99</w:t>
            </w:r>
          </w:p>
        </w:tc>
      </w:tr>
    </w:tbl>
    <w:p w14:paraId="2B3FB427" w14:textId="77777777" w:rsidR="009C4ED4" w:rsidRDefault="009C4ED4">
      <w:pPr>
        <w:pStyle w:val="TSP31text"/>
      </w:pPr>
    </w:p>
    <w:p w14:paraId="45EF0765" w14:textId="26CB0825" w:rsidR="008156BF" w:rsidRDefault="008156BF">
      <w:pPr>
        <w:spacing w:line="240" w:lineRule="auto"/>
        <w:rPr>
          <w:b/>
          <w:sz w:val="28"/>
        </w:rPr>
      </w:pPr>
      <w:r>
        <w:br w:type="page"/>
      </w:r>
    </w:p>
    <w:p w14:paraId="37A7A5C4" w14:textId="47490A7E" w:rsidR="009C4ED4" w:rsidRPr="008156BF" w:rsidRDefault="008156BF">
      <w:pPr>
        <w:pStyle w:val="Articletitle"/>
        <w:rPr>
          <w:rFonts w:ascii="Minion Pro" w:hAnsi="Minion Pro"/>
        </w:rPr>
      </w:pPr>
      <w:r w:rsidRPr="008156BF">
        <w:rPr>
          <w:rFonts w:ascii="Minion Pro" w:hAnsi="Minion Pro"/>
        </w:rPr>
        <w:lastRenderedPageBreak/>
        <w:t>Supplementary Material</w:t>
      </w:r>
      <w:r w:rsidRPr="008156BF">
        <w:rPr>
          <w:rFonts w:ascii="Minion Pro" w:eastAsiaTheme="minorEastAsia" w:hAnsi="Minion Pro"/>
          <w:lang w:eastAsia="zh-CN"/>
        </w:rPr>
        <w:t>—</w:t>
      </w:r>
      <w:r w:rsidR="00000000" w:rsidRPr="008156BF">
        <w:rPr>
          <w:rFonts w:ascii="Minion Pro" w:hAnsi="Minion Pro"/>
        </w:rPr>
        <w:t>S3</w:t>
      </w:r>
    </w:p>
    <w:p w14:paraId="358F2240" w14:textId="77777777" w:rsidR="009C4ED4" w:rsidRDefault="00000000">
      <w:pPr>
        <w:pStyle w:val="Newparagraph"/>
      </w:pPr>
      <w:r>
        <w:rPr>
          <w:b/>
        </w:rPr>
        <w:t>List and data extraction criteria</w:t>
      </w:r>
      <w:r>
        <w:t xml:space="preserve"> (regional floristic databases, field work during this study, herbaria, natural history museums, universities, and local experts) are here described. </w:t>
      </w:r>
    </w:p>
    <w:p w14:paraId="4F21C71E" w14:textId="373DA6AC" w:rsidR="009C4ED4" w:rsidRDefault="00000000">
      <w:pPr>
        <w:pStyle w:val="Newparagraph"/>
      </w:pPr>
      <w:r>
        <w:t xml:space="preserve">For Canton Ticino, precise occurrence coordinates from the last 40 years were requested from the National Data and Information </w:t>
      </w:r>
      <w:proofErr w:type="spellStart"/>
      <w:r>
        <w:t>Center</w:t>
      </w:r>
      <w:proofErr w:type="spellEnd"/>
      <w:r>
        <w:t xml:space="preserve"> on the Swiss Flora, </w:t>
      </w:r>
      <w:proofErr w:type="spellStart"/>
      <w:r>
        <w:t>InfoFlora</w:t>
      </w:r>
      <w:proofErr w:type="spellEnd"/>
      <w:r>
        <w:t xml:space="preserve"> (2025; data extraction of January 17, 2025). Almost all records were field-verified through personal surveys, and any newly detected sites were recorded and submitted to the </w:t>
      </w:r>
      <w:proofErr w:type="spellStart"/>
      <w:r>
        <w:t>InfoFlora</w:t>
      </w:r>
      <w:proofErr w:type="spellEnd"/>
      <w:r>
        <w:t xml:space="preserve"> database using the </w:t>
      </w:r>
      <w:proofErr w:type="spellStart"/>
      <w:r>
        <w:t>FlorApp</w:t>
      </w:r>
      <w:proofErr w:type="spellEnd"/>
      <w:r>
        <w:t xml:space="preserve"> application (v.3.0; </w:t>
      </w:r>
      <w:proofErr w:type="spellStart"/>
      <w:r>
        <w:t>InfoFlora</w:t>
      </w:r>
      <w:proofErr w:type="spellEnd"/>
      <w:r>
        <w:t xml:space="preserve"> 2016-2025; </w:t>
      </w:r>
      <w:r w:rsidRPr="008156BF">
        <w:t>https://www.infoflora.ch/de/mitmachen/daten-melden.html#florapp</w:t>
      </w:r>
      <w:r>
        <w:t xml:space="preserve">). For Lombardy, occurrence data were primary obtained directly from the Museum of Natural Sciences of Brescia (data extraction of February 18, 2020), from the </w:t>
      </w:r>
      <w:proofErr w:type="spellStart"/>
      <w:r>
        <w:t>Osservatorio</w:t>
      </w:r>
      <w:proofErr w:type="spellEnd"/>
      <w:r>
        <w:t xml:space="preserve"> Regionale per la </w:t>
      </w:r>
      <w:proofErr w:type="spellStart"/>
      <w:r>
        <w:t>Biodiversità</w:t>
      </w:r>
      <w:proofErr w:type="spellEnd"/>
      <w:r>
        <w:t xml:space="preserve"> della </w:t>
      </w:r>
      <w:proofErr w:type="spellStart"/>
      <w:r>
        <w:t>Lombardia</w:t>
      </w:r>
      <w:proofErr w:type="spellEnd"/>
      <w:r>
        <w:t xml:space="preserve"> (2022; data extraction of May 06, 2022), and additionally from herbaria, natural history museums, universities, and other local experts. For Piedmont, georeferenced occurrence data were provided by local experts, in particular Alberto Selvaggi (data extraction of December 28, 2024). Personal field observations of the species in northern Italy were also included. Occurrences lacking precise coordinates were georeferenced in Google Earth Pro based on available locality information, if present. Otherwise, they were excluded, along with all records with a spatial accuracy lower than 100 meters, with the exception of those provided by the </w:t>
      </w:r>
      <w:proofErr w:type="spellStart"/>
      <w:r>
        <w:t>Osservatorio</w:t>
      </w:r>
      <w:proofErr w:type="spellEnd"/>
      <w:r>
        <w:t xml:space="preserve"> Regionale per la </w:t>
      </w:r>
      <w:proofErr w:type="spellStart"/>
      <w:r>
        <w:t>Biodiversità</w:t>
      </w:r>
      <w:proofErr w:type="spellEnd"/>
      <w:r>
        <w:t xml:space="preserve"> della </w:t>
      </w:r>
      <w:proofErr w:type="spellStart"/>
      <w:r>
        <w:t>Lombardia</w:t>
      </w:r>
      <w:proofErr w:type="spellEnd"/>
      <w:r>
        <w:t xml:space="preserve">, which had been originally produced within a naturalistic project and spatially allocated using a regular grid system. The full dataset from the three regions was then mapped using QGIS (v.3.40.5-Bratislava, 2025; </w:t>
      </w:r>
      <w:r w:rsidRPr="008156BF">
        <w:t>https://qgis.org</w:t>
      </w:r>
      <w:r>
        <w:t>).</w:t>
      </w:r>
    </w:p>
    <w:p w14:paraId="54400341" w14:textId="7BB9EFFC" w:rsidR="008156BF" w:rsidRDefault="008156BF">
      <w:pPr>
        <w:spacing w:line="240" w:lineRule="auto"/>
        <w:rPr>
          <w:rFonts w:eastAsiaTheme="minorEastAsia"/>
          <w:lang w:eastAsia="zh-CN"/>
        </w:rPr>
      </w:pPr>
      <w:r>
        <w:rPr>
          <w:rFonts w:eastAsiaTheme="minorEastAsia"/>
          <w:lang w:eastAsia="zh-CN"/>
        </w:rPr>
        <w:br w:type="page"/>
      </w:r>
    </w:p>
    <w:p w14:paraId="36C9C54E" w14:textId="6812A780" w:rsidR="009C4ED4" w:rsidRPr="008156BF" w:rsidRDefault="008156BF">
      <w:pPr>
        <w:pStyle w:val="Articletitle"/>
        <w:rPr>
          <w:rFonts w:ascii="Minion Pro" w:hAnsi="Minion Pro"/>
        </w:rPr>
      </w:pPr>
      <w:r w:rsidRPr="008156BF">
        <w:rPr>
          <w:rFonts w:ascii="Minion Pro" w:hAnsi="Minion Pro"/>
        </w:rPr>
        <w:lastRenderedPageBreak/>
        <w:t>Supplementary Material</w:t>
      </w:r>
      <w:r w:rsidRPr="008156BF">
        <w:rPr>
          <w:rFonts w:ascii="Minion Pro" w:eastAsiaTheme="minorEastAsia" w:hAnsi="Minion Pro"/>
          <w:lang w:eastAsia="zh-CN"/>
        </w:rPr>
        <w:t>—</w:t>
      </w:r>
      <w:r w:rsidR="00000000" w:rsidRPr="008156BF">
        <w:rPr>
          <w:rFonts w:ascii="Minion Pro" w:hAnsi="Minion Pro"/>
        </w:rPr>
        <w:t>S4</w:t>
      </w:r>
    </w:p>
    <w:p w14:paraId="75A3225D" w14:textId="77777777" w:rsidR="009C4ED4" w:rsidRDefault="00000000">
      <w:pPr>
        <w:pStyle w:val="Newparagraph"/>
      </w:pPr>
      <w:r>
        <w:rPr>
          <w:i/>
        </w:rPr>
        <w:t xml:space="preserve">Sorghum </w:t>
      </w:r>
      <w:proofErr w:type="spellStart"/>
      <w:r>
        <w:rPr>
          <w:i/>
        </w:rPr>
        <w:t>halepense</w:t>
      </w:r>
      <w:proofErr w:type="spellEnd"/>
      <w:r>
        <w:t xml:space="preserve"> as a host and vector for numerous agricultural pathogens</w:t>
      </w:r>
    </w:p>
    <w:p w14:paraId="0E6A529C" w14:textId="77777777" w:rsidR="009C4ED4" w:rsidRDefault="00000000">
      <w:pPr>
        <w:pStyle w:val="Newparagraph"/>
      </w:pPr>
      <w:r>
        <w:t>Impacts on crop fields can be exacerbated by the fact that the species can host and be a vector for numerous agricultural pathogens, such as insects, nematodes and especially fungi and viruses, which can cause additional damage to crop production and which are summarized in the following.</w:t>
      </w:r>
    </w:p>
    <w:p w14:paraId="1FEFD1DD" w14:textId="77777777" w:rsidR="009C4ED4" w:rsidRDefault="00000000">
      <w:pPr>
        <w:pStyle w:val="Newparagraph"/>
      </w:pPr>
      <w:r>
        <w:t xml:space="preserve">Examples of fungi: Goss’s wilt of maize, </w:t>
      </w:r>
      <w:proofErr w:type="spellStart"/>
      <w:r>
        <w:rPr>
          <w:i/>
        </w:rPr>
        <w:t>Clavibacter</w:t>
      </w:r>
      <w:proofErr w:type="spellEnd"/>
      <w:r>
        <w:rPr>
          <w:i/>
        </w:rPr>
        <w:t xml:space="preserve"> </w:t>
      </w:r>
      <w:proofErr w:type="spellStart"/>
      <w:r>
        <w:rPr>
          <w:i/>
        </w:rPr>
        <w:t>michiganensis</w:t>
      </w:r>
      <w:proofErr w:type="spellEnd"/>
      <w:r>
        <w:t xml:space="preserve"> subsp. </w:t>
      </w:r>
      <w:proofErr w:type="spellStart"/>
      <w:r>
        <w:rPr>
          <w:i/>
        </w:rPr>
        <w:t>nebraskensis</w:t>
      </w:r>
      <w:proofErr w:type="spellEnd"/>
      <w:r>
        <w:t xml:space="preserve">, and rice stripe disease, </w:t>
      </w:r>
      <w:proofErr w:type="spellStart"/>
      <w:r>
        <w:rPr>
          <w:i/>
        </w:rPr>
        <w:t>Gonatophragmium</w:t>
      </w:r>
      <w:proofErr w:type="spellEnd"/>
      <w:r>
        <w:t xml:space="preserve"> spp.) </w:t>
      </w:r>
      <w:r>
        <w:rPr>
          <w:rFonts w:eastAsia="SimSun" w:hint="eastAsia"/>
          <w:lang w:val="en-US" w:eastAsia="zh-CN"/>
        </w:rPr>
        <w:t>[3]</w:t>
      </w:r>
      <w:r>
        <w:t xml:space="preserve">. </w:t>
      </w:r>
    </w:p>
    <w:p w14:paraId="4E52BEAF" w14:textId="77777777" w:rsidR="009C4ED4" w:rsidRDefault="00000000">
      <w:pPr>
        <w:pStyle w:val="Newparagraph"/>
      </w:pPr>
      <w:r>
        <w:t xml:space="preserve">Examples of viruses: in invaded areas maize dwarf mosaic virus (MDMV) caused about 30% of the total corn crop lost in Hungary </w:t>
      </w:r>
      <w:r>
        <w:rPr>
          <w:rFonts w:eastAsia="SimSun" w:hint="eastAsia"/>
          <w:lang w:val="en-US" w:eastAsia="zh-CN"/>
        </w:rPr>
        <w:t>[3,4]</w:t>
      </w:r>
      <w:r>
        <w:t xml:space="preserve"> and was also detected in some densely invaded areas of Austria, Italy and Serbia </w:t>
      </w:r>
      <w:r>
        <w:rPr>
          <w:rFonts w:eastAsia="SimSun" w:hint="eastAsia"/>
          <w:lang w:val="en-US" w:eastAsia="zh-CN"/>
        </w:rPr>
        <w:t>[4]</w:t>
      </w:r>
      <w:r>
        <w:t>. Wheat dwarf virus (</w:t>
      </w:r>
      <w:proofErr w:type="spellStart"/>
      <w:r>
        <w:rPr>
          <w:i/>
        </w:rPr>
        <w:t>Mastrevirus</w:t>
      </w:r>
      <w:proofErr w:type="spellEnd"/>
      <w:r>
        <w:rPr>
          <w:i/>
        </w:rPr>
        <w:t xml:space="preserve"> </w:t>
      </w:r>
      <w:r>
        <w:t xml:space="preserve">spp.), </w:t>
      </w:r>
      <w:proofErr w:type="spellStart"/>
      <w:r>
        <w:t>sugarbeet</w:t>
      </w:r>
      <w:proofErr w:type="spellEnd"/>
      <w:r>
        <w:t xml:space="preserve"> yellow virus (</w:t>
      </w:r>
      <w:proofErr w:type="spellStart"/>
      <w:r>
        <w:rPr>
          <w:i/>
        </w:rPr>
        <w:t>Polymyxa</w:t>
      </w:r>
      <w:proofErr w:type="spellEnd"/>
      <w:r>
        <w:rPr>
          <w:i/>
        </w:rPr>
        <w:t xml:space="preserve"> </w:t>
      </w:r>
      <w:proofErr w:type="spellStart"/>
      <w:r>
        <w:rPr>
          <w:i/>
        </w:rPr>
        <w:t>betae</w:t>
      </w:r>
      <w:proofErr w:type="spellEnd"/>
      <w:r>
        <w:t>), maize chlorotic mottle virus (</w:t>
      </w:r>
      <w:proofErr w:type="spellStart"/>
      <w:r>
        <w:rPr>
          <w:i/>
        </w:rPr>
        <w:t>Machlomovirus</w:t>
      </w:r>
      <w:proofErr w:type="spellEnd"/>
      <w:r>
        <w:rPr>
          <w:i/>
        </w:rPr>
        <w:t xml:space="preserve"> </w:t>
      </w:r>
      <w:r>
        <w:t>spp.) and wheat streak mosaic (</w:t>
      </w:r>
      <w:proofErr w:type="spellStart"/>
      <w:r>
        <w:rPr>
          <w:i/>
        </w:rPr>
        <w:t>Emaravirus</w:t>
      </w:r>
      <w:proofErr w:type="spellEnd"/>
      <w:r>
        <w:t xml:space="preserve"> spp.) are other viruses hosted by </w:t>
      </w:r>
      <w:r>
        <w:rPr>
          <w:i/>
        </w:rPr>
        <w:t xml:space="preserve">S. </w:t>
      </w:r>
      <w:proofErr w:type="spellStart"/>
      <w:r>
        <w:rPr>
          <w:i/>
        </w:rPr>
        <w:t>halepense</w:t>
      </w:r>
      <w:proofErr w:type="spellEnd"/>
      <w:r>
        <w:t xml:space="preserve"> that are able to severely damage crops </w:t>
      </w:r>
      <w:r>
        <w:rPr>
          <w:rFonts w:eastAsia="SimSun" w:hint="eastAsia"/>
          <w:lang w:val="en-US" w:eastAsia="zh-CN"/>
        </w:rPr>
        <w:t>[3]</w:t>
      </w:r>
      <w:r>
        <w:t>.</w:t>
      </w:r>
    </w:p>
    <w:p w14:paraId="576A30A4" w14:textId="77777777" w:rsidR="009C4ED4" w:rsidRDefault="009C4ED4">
      <w:pPr>
        <w:spacing w:line="240" w:lineRule="auto"/>
      </w:pPr>
    </w:p>
    <w:p w14:paraId="1FD8E117" w14:textId="77777777" w:rsidR="009C4ED4" w:rsidRDefault="00000000">
      <w:pPr>
        <w:spacing w:line="240" w:lineRule="auto"/>
        <w:rPr>
          <w:b/>
          <w:bCs/>
          <w:lang w:val="it-IT"/>
        </w:rPr>
      </w:pPr>
      <w:r>
        <w:rPr>
          <w:b/>
          <w:bCs/>
          <w:lang w:val="it-IT"/>
        </w:rPr>
        <w:t>References</w:t>
      </w:r>
    </w:p>
    <w:p w14:paraId="5E3FFD34" w14:textId="77777777" w:rsidR="009C4ED4" w:rsidRDefault="009C4ED4">
      <w:pPr>
        <w:spacing w:line="240" w:lineRule="auto"/>
        <w:rPr>
          <w:b/>
          <w:bCs/>
          <w:lang w:val="it-IT"/>
        </w:rPr>
      </w:pPr>
    </w:p>
    <w:p w14:paraId="57E1A987" w14:textId="77777777" w:rsidR="009C4ED4" w:rsidRDefault="00000000">
      <w:pPr>
        <w:pStyle w:val="TSP71References"/>
        <w:ind w:left="425" w:hanging="425"/>
      </w:pPr>
      <w:r>
        <w:t xml:space="preserve">Peerzada AM, Ali HH, Hanif Z, Bajwa AA, </w:t>
      </w:r>
      <w:proofErr w:type="spellStart"/>
      <w:r>
        <w:t>Kebaso</w:t>
      </w:r>
      <w:proofErr w:type="spellEnd"/>
      <w:r>
        <w:t xml:space="preserve"> L, Frimpong D, Iqbal N, Namubiru H, Hashim S, Rasool G, Manalili S, Meulen A, Chauhan BS. Eco-biology, impact, and management of </w:t>
      </w:r>
      <w:r>
        <w:rPr>
          <w:i/>
        </w:rPr>
        <w:t xml:space="preserve">Sorghum </w:t>
      </w:r>
      <w:proofErr w:type="spellStart"/>
      <w:r>
        <w:rPr>
          <w:i/>
        </w:rPr>
        <w:t>halepense</w:t>
      </w:r>
      <w:proofErr w:type="spellEnd"/>
      <w:r>
        <w:t xml:space="preserve"> (L.) Pers. Biological Invasions. 2017;19(4):955–73. doi:10.1007/s10530-017-1410-8.</w:t>
      </w:r>
    </w:p>
    <w:p w14:paraId="2108537B" w14:textId="6DB1A96E" w:rsidR="009C4ED4" w:rsidRPr="008156BF" w:rsidRDefault="00000000" w:rsidP="008156BF">
      <w:pPr>
        <w:pStyle w:val="TSP71References"/>
        <w:ind w:left="425" w:hanging="425"/>
        <w:rPr>
          <w:rFonts w:hint="eastAsia"/>
        </w:rPr>
      </w:pPr>
      <w:proofErr w:type="spellStart"/>
      <w:r>
        <w:t>Follak</w:t>
      </w:r>
      <w:proofErr w:type="spellEnd"/>
      <w:r>
        <w:t xml:space="preserve"> S, Essl F. Spread dynamics and agricultural impact of </w:t>
      </w:r>
      <w:r>
        <w:rPr>
          <w:i/>
        </w:rPr>
        <w:t xml:space="preserve">Sorghum </w:t>
      </w:r>
      <w:proofErr w:type="spellStart"/>
      <w:r>
        <w:rPr>
          <w:i/>
        </w:rPr>
        <w:t>halepense</w:t>
      </w:r>
      <w:proofErr w:type="spellEnd"/>
      <w:r>
        <w:t>, an emerging invasive species in Central Europe. Weed Res. 2013;53(1):53–60. doi:10.1111/j.1365-3180.2012.</w:t>
      </w:r>
      <w:proofErr w:type="gramStart"/>
      <w:r>
        <w:t>00952.x.</w:t>
      </w:r>
      <w:proofErr w:type="gramEnd"/>
    </w:p>
    <w:sectPr w:rsidR="009C4ED4" w:rsidRPr="008156B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1BF2F" w14:textId="77777777" w:rsidR="00CB410E" w:rsidRDefault="00CB410E">
      <w:pPr>
        <w:spacing w:line="240" w:lineRule="auto"/>
      </w:pPr>
      <w:r>
        <w:separator/>
      </w:r>
    </w:p>
  </w:endnote>
  <w:endnote w:type="continuationSeparator" w:id="0">
    <w:p w14:paraId="4CA17BD9" w14:textId="77777777" w:rsidR="00CB410E" w:rsidRDefault="00CB41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nion Pro">
    <w:altName w:val="Times New Roman"/>
    <w:panose1 w:val="02040503050201020203"/>
    <w:charset w:val="00"/>
    <w:family w:val="roman"/>
    <w:notTrueType/>
    <w:pitch w:val="variable"/>
    <w:sig w:usb0="E00002AF" w:usb1="5000E07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536F5" w14:textId="77777777" w:rsidR="00CB410E" w:rsidRDefault="00CB410E">
      <w:r>
        <w:separator/>
      </w:r>
    </w:p>
  </w:footnote>
  <w:footnote w:type="continuationSeparator" w:id="0">
    <w:p w14:paraId="23EA0D75" w14:textId="77777777" w:rsidR="00CB410E" w:rsidRDefault="00CB4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12E46"/>
    <w:multiLevelType w:val="multilevel"/>
    <w:tmpl w:val="70012E46"/>
    <w:lvl w:ilvl="0">
      <w:start w:val="1"/>
      <w:numFmt w:val="decimal"/>
      <w:pStyle w:val="TSP71References"/>
      <w:lvlText w:val="%1."/>
      <w:lvlJc w:val="left"/>
      <w:pPr>
        <w:ind w:left="360" w:hanging="360"/>
      </w:pPr>
      <w:rPr>
        <w:rFonts w:hint="eastAsia"/>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267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7A0"/>
    <w:rsid w:val="000556FE"/>
    <w:rsid w:val="000E3506"/>
    <w:rsid w:val="001D021E"/>
    <w:rsid w:val="001F6205"/>
    <w:rsid w:val="00202744"/>
    <w:rsid w:val="002717A0"/>
    <w:rsid w:val="00366731"/>
    <w:rsid w:val="003B2A97"/>
    <w:rsid w:val="005D72A7"/>
    <w:rsid w:val="006030AD"/>
    <w:rsid w:val="00620221"/>
    <w:rsid w:val="00646BD2"/>
    <w:rsid w:val="006F22D9"/>
    <w:rsid w:val="006F4B07"/>
    <w:rsid w:val="00741E7D"/>
    <w:rsid w:val="00745586"/>
    <w:rsid w:val="008156BF"/>
    <w:rsid w:val="00853F32"/>
    <w:rsid w:val="00873E5A"/>
    <w:rsid w:val="00951A28"/>
    <w:rsid w:val="009A1AB3"/>
    <w:rsid w:val="009C4ED4"/>
    <w:rsid w:val="009D4828"/>
    <w:rsid w:val="00A138BC"/>
    <w:rsid w:val="00A37929"/>
    <w:rsid w:val="00B55033"/>
    <w:rsid w:val="00BF69A5"/>
    <w:rsid w:val="00CA3CDC"/>
    <w:rsid w:val="00CB410E"/>
    <w:rsid w:val="00D26E74"/>
    <w:rsid w:val="00D64C74"/>
    <w:rsid w:val="00F25893"/>
    <w:rsid w:val="00F40E24"/>
    <w:rsid w:val="00F55C3A"/>
    <w:rsid w:val="00FC470C"/>
    <w:rsid w:val="00FF218F"/>
    <w:rsid w:val="193D3E1C"/>
    <w:rsid w:val="28033250"/>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DA1F1"/>
  <w15:docId w15:val="{050CC21B-22AA-4FD3-875B-1D612C5BA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48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line="240" w:lineRule="auto"/>
    </w:pPr>
    <w:rPr>
      <w:rFonts w:ascii="Segoe UI" w:hAnsi="Segoe UI" w:cs="Segoe UI"/>
      <w:sz w:val="18"/>
      <w:szCs w:val="18"/>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semiHidden/>
    <w:unhideWhenUsed/>
    <w:pPr>
      <w:spacing w:line="240" w:lineRule="auto"/>
    </w:pPr>
    <w:rPr>
      <w:b/>
      <w:bCs/>
      <w:sz w:val="20"/>
      <w:szCs w:val="20"/>
    </w:rPr>
  </w:style>
  <w:style w:type="character" w:styleId="Hyperlink">
    <w:name w:val="Hyperlink"/>
    <w:basedOn w:val="DefaultParagraphFont"/>
    <w:uiPriority w:val="99"/>
    <w:unhideWhenUsed/>
    <w:rPr>
      <w:color w:val="0563C1" w:themeColor="hyperlink"/>
      <w:u w:val="single"/>
    </w:rPr>
  </w:style>
  <w:style w:type="paragraph" w:customStyle="1" w:styleId="Articletitle">
    <w:name w:val="Article title"/>
    <w:basedOn w:val="Normal"/>
    <w:next w:val="Normal"/>
    <w:qFormat/>
    <w:pPr>
      <w:spacing w:after="120" w:line="360" w:lineRule="auto"/>
    </w:pPr>
    <w:rPr>
      <w:b/>
      <w:sz w:val="28"/>
    </w:rPr>
  </w:style>
  <w:style w:type="paragraph" w:customStyle="1" w:styleId="Authornames">
    <w:name w:val="Author names"/>
    <w:basedOn w:val="Normal"/>
    <w:next w:val="Normal"/>
    <w:qFormat/>
    <w:pPr>
      <w:spacing w:before="240" w:line="360" w:lineRule="auto"/>
    </w:pPr>
    <w:rPr>
      <w:sz w:val="28"/>
    </w:rPr>
  </w:style>
  <w:style w:type="paragraph" w:customStyle="1" w:styleId="Affiliation">
    <w:name w:val="Affiliation"/>
    <w:basedOn w:val="Normal"/>
    <w:qFormat/>
    <w:pPr>
      <w:spacing w:before="240" w:line="360" w:lineRule="auto"/>
    </w:pPr>
    <w:rPr>
      <w:i/>
    </w:rPr>
  </w:style>
  <w:style w:type="paragraph" w:customStyle="1" w:styleId="Correspondencedetails">
    <w:name w:val="Correspondence details"/>
    <w:basedOn w:val="Normal"/>
    <w:qFormat/>
    <w:pPr>
      <w:spacing w:before="240" w:line="360" w:lineRule="auto"/>
    </w:pPr>
  </w:style>
  <w:style w:type="paragraph" w:customStyle="1" w:styleId="Newparagraph">
    <w:name w:val="New paragraph"/>
    <w:basedOn w:val="Normal"/>
    <w:qFormat/>
    <w:pPr>
      <w:ind w:firstLine="720"/>
    </w:pPr>
  </w:style>
  <w:style w:type="character" w:customStyle="1" w:styleId="CommentTextChar">
    <w:name w:val="Comment Text Char"/>
    <w:basedOn w:val="DefaultParagraphFont"/>
    <w:link w:val="CommentText"/>
    <w:qFormat/>
    <w:rPr>
      <w:rFonts w:ascii="Times New Roman" w:eastAsia="Times New Roman" w:hAnsi="Times New Roman" w:cs="Times New Roman"/>
      <w:sz w:val="24"/>
      <w:szCs w:val="24"/>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paragraph" w:customStyle="1" w:styleId="Revisione1">
    <w:name w:val="Revisione1"/>
    <w:hidden/>
    <w:uiPriority w:val="99"/>
    <w:semiHidden/>
    <w:rPr>
      <w:rFonts w:ascii="Times New Roman" w:eastAsia="Times New Roman" w:hAnsi="Times New Roman" w:cs="Times New Roman"/>
      <w:sz w:val="24"/>
      <w:szCs w:val="24"/>
      <w:lang w:val="en-GB" w:eastAsia="en-GB"/>
    </w:rPr>
  </w:style>
  <w:style w:type="paragraph" w:customStyle="1" w:styleId="TSP31text">
    <w:name w:val="TSP_3.1_text"/>
    <w:qFormat/>
    <w:pPr>
      <w:adjustRightInd w:val="0"/>
      <w:snapToGrid w:val="0"/>
      <w:spacing w:after="6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42tablebody">
    <w:name w:val="TSP_4.2_table_body"/>
    <w:qFormat/>
    <w:pPr>
      <w:adjustRightInd w:val="0"/>
      <w:snapToGrid w:val="0"/>
      <w:spacing w:line="240" w:lineRule="atLeast"/>
      <w:jc w:val="center"/>
    </w:pPr>
    <w:rPr>
      <w:rFonts w:ascii="Minion Pro" w:eastAsia="Times New Roman" w:hAnsi="Minion Pro" w:cs="Times New Roman"/>
      <w:snapToGrid w:val="0"/>
      <w:color w:val="000000"/>
      <w:lang w:eastAsia="de-DE" w:bidi="en-US"/>
    </w:rPr>
  </w:style>
  <w:style w:type="paragraph" w:customStyle="1" w:styleId="TSP12title">
    <w:name w:val="TSP_1.2_title"/>
    <w:next w:val="Normal"/>
    <w:qFormat/>
    <w:pPr>
      <w:adjustRightInd w:val="0"/>
      <w:snapToGrid w:val="0"/>
      <w:spacing w:before="240" w:after="240" w:line="240" w:lineRule="atLeast"/>
    </w:pPr>
    <w:rPr>
      <w:rFonts w:ascii="Minion Pro" w:eastAsia="Times New Roman" w:hAnsi="Minion Pro" w:cs="Times New Roman"/>
      <w:b/>
      <w:snapToGrid w:val="0"/>
      <w:color w:val="000000"/>
      <w:sz w:val="28"/>
      <w:lang w:eastAsia="de-DE" w:bidi="en-US"/>
    </w:rPr>
  </w:style>
  <w:style w:type="paragraph" w:customStyle="1" w:styleId="TSP13authornames">
    <w:name w:val="TSP_1.3_authornames"/>
    <w:next w:val="Normal"/>
    <w:qFormat/>
    <w:pPr>
      <w:adjustRightInd w:val="0"/>
      <w:snapToGrid w:val="0"/>
      <w:spacing w:before="240" w:after="240" w:line="240" w:lineRule="atLeast"/>
    </w:pPr>
    <w:rPr>
      <w:rFonts w:ascii="Minion Pro" w:eastAsia="Times New Roman" w:hAnsi="Minion Pro" w:cs="Times New Roman"/>
      <w:b/>
      <w:color w:val="000000"/>
      <w:sz w:val="22"/>
      <w:szCs w:val="22"/>
      <w:lang w:eastAsia="de-DE" w:bidi="en-US"/>
    </w:rPr>
  </w:style>
  <w:style w:type="paragraph" w:customStyle="1" w:styleId="TSP16affiliation">
    <w:name w:val="TSP_1.6_affiliation"/>
    <w:qFormat/>
    <w:pPr>
      <w:adjustRightInd w:val="0"/>
      <w:snapToGrid w:val="0"/>
      <w:spacing w:line="240" w:lineRule="atLeast"/>
    </w:pPr>
    <w:rPr>
      <w:rFonts w:ascii="Minion Pro" w:eastAsia="Times New Roman" w:hAnsi="Minion Pro" w:cs="Times New Roman"/>
      <w:color w:val="000000"/>
      <w:sz w:val="18"/>
      <w:szCs w:val="18"/>
      <w:lang w:eastAsia="de-DE" w:bidi="en-US"/>
    </w:rPr>
  </w:style>
  <w:style w:type="paragraph" w:customStyle="1" w:styleId="TSP71References">
    <w:name w:val="TSP_7.1_References"/>
    <w:qFormat/>
    <w:pPr>
      <w:numPr>
        <w:numId w:val="1"/>
      </w:numPr>
      <w:adjustRightInd w:val="0"/>
      <w:snapToGrid w:val="0"/>
      <w:spacing w:line="228" w:lineRule="auto"/>
      <w:jc w:val="both"/>
    </w:pPr>
    <w:rPr>
      <w:rFonts w:ascii="Minion Pro" w:eastAsia="DengXian" w:hAnsi="Minion Pro" w:cs="Times New Roman"/>
      <w:color w:val="000000"/>
      <w:lang w:eastAsia="de-DE" w:bidi="en-US"/>
    </w:rPr>
  </w:style>
  <w:style w:type="paragraph" w:customStyle="1" w:styleId="Revision1">
    <w:name w:val="Revision1"/>
    <w:hidden/>
    <w:uiPriority w:val="99"/>
    <w:unhideWhenUsed/>
    <w:qFormat/>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1228</Words>
  <Characters>7006</Characters>
  <Application>Microsoft Office Word</Application>
  <DocSecurity>0</DocSecurity>
  <Lines>58</Lines>
  <Paragraphs>16</Paragraphs>
  <ScaleCrop>false</ScaleCrop>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Ospite</dc:creator>
  <cp:lastModifiedBy>Tech Science Press</cp:lastModifiedBy>
  <cp:revision>3</cp:revision>
  <dcterms:created xsi:type="dcterms:W3CDTF">2026-05-19T11:31:00Z</dcterms:created>
  <dcterms:modified xsi:type="dcterms:W3CDTF">2026-05-22T08:07:00Z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eyJoZGlkIjoiYjJjOTQxYzhjODMyMDAzZmE0MDJkMWFkNmJlNDkwYTUiLCJ1c2VySWQiOiI4ODEzOTgxMDI2NDUwIn0=</vt:lpwstr>
  </property>
  <property fmtid="{D5CDD505-2E9C-101B-9397-08002B2CF9AE}" pid="3" name="KSOProductBuildVer">
    <vt:lpwstr>1033-12.1.0.26372</vt:lpwstr>
  </property>
  <property fmtid="{D5CDD505-2E9C-101B-9397-08002B2CF9AE}" pid="4" name="ICV">
    <vt:lpwstr>82175B49A67548E1BCDDD0C99B73F3BD_12</vt:lpwstr>
  </property>
</Properties>
</file>