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52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587"/>
        <w:gridCol w:w="11745"/>
        <w:gridCol w:w="1200"/>
      </w:tblGrid>
      <w:tr w14:paraId="034B5A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tblHeader/>
        </w:trPr>
        <w:tc>
          <w:tcPr>
            <w:tcW w:w="1668" w:type="dxa"/>
            <w:tcBorders>
              <w:top w:val="double" w:color="000000" w:sz="4" w:space="0"/>
              <w:left w:val="single" w:color="000000" w:sz="4" w:space="0"/>
              <w:bottom w:val="double" w:color="FFFFCC" w:sz="2" w:space="0"/>
              <w:right w:val="single" w:color="000000" w:sz="4" w:space="0"/>
            </w:tcBorders>
            <w:shd w:val="clear" w:color="auto" w:fill="63639A"/>
            <w:vAlign w:val="center"/>
          </w:tcPr>
          <w:p w14:paraId="7CF21474">
            <w:pPr>
              <w:pStyle w:val="7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 xml:space="preserve">Section and Topic </w:t>
            </w:r>
          </w:p>
        </w:tc>
        <w:tc>
          <w:tcPr>
            <w:tcW w:w="587" w:type="dxa"/>
            <w:tcBorders>
              <w:top w:val="double" w:color="000000" w:sz="4" w:space="0"/>
              <w:left w:val="single" w:color="000000" w:sz="4" w:space="0"/>
              <w:bottom w:val="double" w:color="FFFFCC" w:sz="2" w:space="0"/>
              <w:right w:val="single" w:color="000000" w:sz="4" w:space="0"/>
            </w:tcBorders>
            <w:shd w:val="clear" w:color="auto" w:fill="63639A"/>
            <w:vAlign w:val="center"/>
          </w:tcPr>
          <w:p w14:paraId="6E07AE6F">
            <w:pPr>
              <w:pStyle w:val="7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Item #</w:t>
            </w:r>
          </w:p>
        </w:tc>
        <w:tc>
          <w:tcPr>
            <w:tcW w:w="11745" w:type="dxa"/>
            <w:tcBorders>
              <w:top w:val="doub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  <w:shd w:val="clear" w:color="auto" w:fill="63639A"/>
            <w:vAlign w:val="center"/>
          </w:tcPr>
          <w:p w14:paraId="37BBC1C0">
            <w:pPr>
              <w:pStyle w:val="7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 xml:space="preserve">Checklist item </w:t>
            </w:r>
          </w:p>
        </w:tc>
        <w:tc>
          <w:tcPr>
            <w:tcW w:w="1200" w:type="dxa"/>
            <w:tcBorders>
              <w:top w:val="doub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  <w:shd w:val="clear" w:color="auto" w:fill="63639A"/>
            <w:vAlign w:val="center"/>
          </w:tcPr>
          <w:p w14:paraId="3904AC1B">
            <w:pPr>
              <w:pStyle w:val="7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 xml:space="preserve">Location where item is reported </w:t>
            </w:r>
          </w:p>
        </w:tc>
      </w:tr>
      <w:tr w14:paraId="693A08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</w:trPr>
        <w:tc>
          <w:tcPr>
            <w:tcW w:w="14000" w:type="dxa"/>
            <w:gridSpan w:val="3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CC"/>
            <w:vAlign w:val="center"/>
          </w:tcPr>
          <w:p w14:paraId="7CEE1A7C">
            <w:pPr>
              <w:pStyle w:val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TITLE </w:t>
            </w:r>
          </w:p>
        </w:tc>
        <w:tc>
          <w:tcPr>
            <w:tcW w:w="1200" w:type="dxa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CC"/>
          </w:tcPr>
          <w:p w14:paraId="557AF5F1">
            <w:pPr>
              <w:pStyle w:val="7"/>
              <w:jc w:val="righ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14:paraId="389042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</w:trPr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double" w:color="FFFFCC" w:sz="2" w:space="0"/>
              <w:right w:val="single" w:color="000000" w:sz="4" w:space="0"/>
            </w:tcBorders>
          </w:tcPr>
          <w:p w14:paraId="7273498C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Title 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double" w:color="FFFFCC" w:sz="2" w:space="0"/>
              <w:right w:val="single" w:color="000000" w:sz="4" w:space="0"/>
            </w:tcBorders>
          </w:tcPr>
          <w:p w14:paraId="4BD96756">
            <w:pPr>
              <w:pStyle w:val="7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745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</w:tcPr>
          <w:p w14:paraId="6E5E223C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</w:tcPr>
          <w:p w14:paraId="2C544964">
            <w:pPr>
              <w:pStyle w:val="7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Page 1</w:t>
            </w:r>
          </w:p>
        </w:tc>
      </w:tr>
      <w:tr w14:paraId="341419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</w:trPr>
        <w:tc>
          <w:tcPr>
            <w:tcW w:w="14000" w:type="dxa"/>
            <w:gridSpan w:val="3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CC"/>
            <w:vAlign w:val="center"/>
          </w:tcPr>
          <w:p w14:paraId="1162FC33">
            <w:pPr>
              <w:pStyle w:val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ABSTRACT </w:t>
            </w:r>
          </w:p>
        </w:tc>
        <w:tc>
          <w:tcPr>
            <w:tcW w:w="1200" w:type="dxa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CC"/>
          </w:tcPr>
          <w:p w14:paraId="1D71DC10">
            <w:pPr>
              <w:pStyle w:val="7"/>
              <w:jc w:val="righ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14:paraId="629304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</w:trPr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double" w:color="FFFFCC" w:sz="2" w:space="0"/>
              <w:right w:val="single" w:color="000000" w:sz="4" w:space="0"/>
            </w:tcBorders>
          </w:tcPr>
          <w:p w14:paraId="022C7641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Abstract 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double" w:color="FFFFCC" w:sz="2" w:space="0"/>
              <w:right w:val="single" w:color="000000" w:sz="4" w:space="0"/>
            </w:tcBorders>
          </w:tcPr>
          <w:p w14:paraId="7EC1421F">
            <w:pPr>
              <w:pStyle w:val="7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745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</w:tcPr>
          <w:p w14:paraId="5712AD67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</w:tcPr>
          <w:p w14:paraId="029328DB">
            <w:pPr>
              <w:pStyle w:val="7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Page 1</w:t>
            </w:r>
          </w:p>
        </w:tc>
      </w:tr>
      <w:tr w14:paraId="513855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</w:trPr>
        <w:tc>
          <w:tcPr>
            <w:tcW w:w="14000" w:type="dxa"/>
            <w:gridSpan w:val="3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CC"/>
            <w:vAlign w:val="center"/>
          </w:tcPr>
          <w:p w14:paraId="3D179313">
            <w:pPr>
              <w:pStyle w:val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INTRODUCTION </w:t>
            </w:r>
          </w:p>
        </w:tc>
        <w:tc>
          <w:tcPr>
            <w:tcW w:w="1200" w:type="dxa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CC"/>
          </w:tcPr>
          <w:p w14:paraId="4C721FBC">
            <w:pPr>
              <w:pStyle w:val="7"/>
              <w:jc w:val="righ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14:paraId="1613F8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</w:trPr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2F204E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Rationale 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FF73C89">
            <w:pPr>
              <w:pStyle w:val="7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DA1255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FE3A6B">
            <w:pPr>
              <w:pStyle w:val="7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Pages 1 and 2</w:t>
            </w:r>
          </w:p>
        </w:tc>
      </w:tr>
      <w:tr w14:paraId="126BB5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</w:trPr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double" w:color="FFFFCC" w:sz="2" w:space="0"/>
              <w:right w:val="single" w:color="000000" w:sz="4" w:space="0"/>
            </w:tcBorders>
          </w:tcPr>
          <w:p w14:paraId="1729B596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Objectives 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double" w:color="FFFFCC" w:sz="2" w:space="0"/>
              <w:right w:val="single" w:color="000000" w:sz="4" w:space="0"/>
            </w:tcBorders>
          </w:tcPr>
          <w:p w14:paraId="3627E886">
            <w:pPr>
              <w:pStyle w:val="7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745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</w:tcPr>
          <w:p w14:paraId="34103CE3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Yes (Section 1 and 2)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</w:tcPr>
          <w:p w14:paraId="6DFCB2FE">
            <w:pPr>
              <w:pStyle w:val="7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Pages 2 and 3</w:t>
            </w:r>
          </w:p>
        </w:tc>
      </w:tr>
      <w:tr w14:paraId="324F24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</w:trPr>
        <w:tc>
          <w:tcPr>
            <w:tcW w:w="14000" w:type="dxa"/>
            <w:gridSpan w:val="3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CC"/>
            <w:vAlign w:val="center"/>
          </w:tcPr>
          <w:p w14:paraId="490BD595">
            <w:pPr>
              <w:pStyle w:val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METHODS </w:t>
            </w:r>
          </w:p>
        </w:tc>
        <w:tc>
          <w:tcPr>
            <w:tcW w:w="1200" w:type="dxa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CC"/>
          </w:tcPr>
          <w:p w14:paraId="660D9662">
            <w:pPr>
              <w:pStyle w:val="7"/>
              <w:jc w:val="righ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14:paraId="0A3C97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</w:trPr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3B4F24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Eligibility criteria 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57CC61">
            <w:pPr>
              <w:pStyle w:val="7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44876D7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Yes (Section 3)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03C229">
            <w:pPr>
              <w:pStyle w:val="7"/>
              <w:spacing w:before="40" w:after="40"/>
              <w:rPr>
                <w:rFonts w:ascii="Arial" w:hAnsi="Arial" w:cs="Arial"/>
                <w:color w:val="auto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Page 4</w:t>
            </w:r>
          </w:p>
        </w:tc>
      </w:tr>
      <w:tr w14:paraId="16FE4F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</w:trPr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90E0C3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Information sources 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0B6F4F">
            <w:pPr>
              <w:pStyle w:val="7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B9F4B4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Yes (Section 3)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ED706A">
            <w:pPr>
              <w:pStyle w:val="7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Page 4</w:t>
            </w:r>
          </w:p>
        </w:tc>
      </w:tr>
      <w:tr w14:paraId="442A4E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</w:trPr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4B1526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Search strategy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77254E">
            <w:pPr>
              <w:pStyle w:val="7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DED44A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Yes (Section 3 and Table 1)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82E223">
            <w:pPr>
              <w:pStyle w:val="7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Pages 4 and 5</w:t>
            </w:r>
          </w:p>
        </w:tc>
      </w:tr>
      <w:tr w14:paraId="1CB7C6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</w:trPr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23B265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Selection process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7F98AB">
            <w:pPr>
              <w:pStyle w:val="7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10B901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Yes (Section 3)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962FE3">
            <w:pPr>
              <w:pStyle w:val="7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Pages 4 and 5</w:t>
            </w:r>
          </w:p>
        </w:tc>
      </w:tr>
      <w:tr w14:paraId="28607B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505877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Data collection process 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5EB2B9">
            <w:pPr>
              <w:pStyle w:val="7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FB2B23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Yes (Section 3)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FB2C5F1">
            <w:pPr>
              <w:pStyle w:val="7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Pages 4 and 5</w:t>
            </w:r>
          </w:p>
        </w:tc>
      </w:tr>
      <w:tr w14:paraId="4DC352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</w:trPr>
        <w:tc>
          <w:tcPr>
            <w:tcW w:w="166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186BEC60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Data items 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57E84D">
            <w:pPr>
              <w:pStyle w:val="7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10a</w:t>
            </w:r>
          </w:p>
        </w:tc>
        <w:tc>
          <w:tcPr>
            <w:tcW w:w="1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77D279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Yes (Sections 3.1 to 3.3)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D25995">
            <w:pPr>
              <w:pStyle w:val="7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Pages 5 to 10</w:t>
            </w:r>
          </w:p>
        </w:tc>
      </w:tr>
      <w:tr w14:paraId="35FABA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</w:trPr>
        <w:tc>
          <w:tcPr>
            <w:tcW w:w="166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21F8B5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4F2A64">
            <w:pPr>
              <w:pStyle w:val="7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10b</w:t>
            </w:r>
          </w:p>
        </w:tc>
        <w:tc>
          <w:tcPr>
            <w:tcW w:w="1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1A3B3D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Yes (Sections 3.1 to 3.3)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5F3ED8">
            <w:pPr>
              <w:pStyle w:val="7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Pages 5 to 10</w:t>
            </w:r>
          </w:p>
        </w:tc>
      </w:tr>
      <w:tr w14:paraId="0276A1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</w:trPr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46292E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Study risk of bias assessment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A6AE1D">
            <w:pPr>
              <w:pStyle w:val="7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7277A8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65623E">
            <w:pPr>
              <w:pStyle w:val="7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14:paraId="578BE6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</w:trPr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2A98BC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Effect measures 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32148E">
            <w:pPr>
              <w:pStyle w:val="7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4B552B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0F1455">
            <w:pPr>
              <w:pStyle w:val="7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14:paraId="3AC345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</w:trPr>
        <w:tc>
          <w:tcPr>
            <w:tcW w:w="166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2D0A6E32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Synthesis methods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43234D5">
            <w:pPr>
              <w:pStyle w:val="7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13a</w:t>
            </w:r>
          </w:p>
        </w:tc>
        <w:tc>
          <w:tcPr>
            <w:tcW w:w="1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21797E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Yes (Sections 3.1 to 3.3)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3E8D65">
            <w:pPr>
              <w:pStyle w:val="7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Pages 5 to 10</w:t>
            </w:r>
          </w:p>
        </w:tc>
      </w:tr>
      <w:tr w14:paraId="1778E3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</w:trPr>
        <w:tc>
          <w:tcPr>
            <w:tcW w:w="166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23FF4436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E89B6B">
            <w:pPr>
              <w:pStyle w:val="7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13b</w:t>
            </w:r>
          </w:p>
        </w:tc>
        <w:tc>
          <w:tcPr>
            <w:tcW w:w="1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9F1C82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Yes (Sections 3.1 to 3.3)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156963">
            <w:pPr>
              <w:pStyle w:val="7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Pages 5 to 10</w:t>
            </w:r>
          </w:p>
        </w:tc>
      </w:tr>
      <w:tr w14:paraId="4FF6FF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</w:trPr>
        <w:tc>
          <w:tcPr>
            <w:tcW w:w="166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AC6B0CC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793896">
            <w:pPr>
              <w:pStyle w:val="7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13c</w:t>
            </w:r>
          </w:p>
        </w:tc>
        <w:tc>
          <w:tcPr>
            <w:tcW w:w="1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7C87FD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Yes (Sections 3.1 to 3.3)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79E946">
            <w:pPr>
              <w:pStyle w:val="7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Pages 5 to 10</w:t>
            </w:r>
          </w:p>
        </w:tc>
      </w:tr>
      <w:tr w14:paraId="45A100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</w:trPr>
        <w:tc>
          <w:tcPr>
            <w:tcW w:w="166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78DE9F90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9C41A4">
            <w:pPr>
              <w:pStyle w:val="7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13d</w:t>
            </w:r>
          </w:p>
        </w:tc>
        <w:tc>
          <w:tcPr>
            <w:tcW w:w="1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8EDA76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Yes (Sections 3.1 to 3.3)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5FCF50">
            <w:pPr>
              <w:pStyle w:val="7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Pages 5 to 10</w:t>
            </w:r>
          </w:p>
        </w:tc>
      </w:tr>
      <w:tr w14:paraId="678F79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</w:trPr>
        <w:tc>
          <w:tcPr>
            <w:tcW w:w="166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61CA026E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CC181F">
            <w:pPr>
              <w:pStyle w:val="7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13e</w:t>
            </w:r>
          </w:p>
        </w:tc>
        <w:tc>
          <w:tcPr>
            <w:tcW w:w="1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C60ECA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Yes (Sections 3.1 to 3.3)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3237B1">
            <w:pPr>
              <w:pStyle w:val="7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Pages 5 to 10</w:t>
            </w:r>
          </w:p>
        </w:tc>
      </w:tr>
      <w:tr w14:paraId="0EF9DC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</w:trPr>
        <w:tc>
          <w:tcPr>
            <w:tcW w:w="166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E60726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AD1957">
            <w:pPr>
              <w:pStyle w:val="7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13f</w:t>
            </w:r>
          </w:p>
        </w:tc>
        <w:tc>
          <w:tcPr>
            <w:tcW w:w="1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B204F5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Yes (Sections 3.1 to 3.3)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75097C">
            <w:pPr>
              <w:pStyle w:val="7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Pages 5 to 10</w:t>
            </w:r>
          </w:p>
        </w:tc>
      </w:tr>
      <w:tr w14:paraId="2C372E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</w:trPr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6E8AEA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Reporting bias assessment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D41C6F">
            <w:pPr>
              <w:pStyle w:val="7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53979A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Yes (Sections 3.1 to 3.3)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EBE183">
            <w:pPr>
              <w:pStyle w:val="7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Pages 5 to 10</w:t>
            </w:r>
          </w:p>
        </w:tc>
      </w:tr>
      <w:tr w14:paraId="56CA3C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</w:trPr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29A6D8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Certainty assessment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F29597">
            <w:pPr>
              <w:pStyle w:val="7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61BBFE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Yes (Sections 3.1 to 3.3)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75B5BE">
            <w:pPr>
              <w:pStyle w:val="7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Pages 5 to 10</w:t>
            </w:r>
          </w:p>
        </w:tc>
      </w:tr>
      <w:tr w14:paraId="1ABEFF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</w:trPr>
        <w:tc>
          <w:tcPr>
            <w:tcW w:w="14000" w:type="dxa"/>
            <w:gridSpan w:val="3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CC"/>
            <w:vAlign w:val="center"/>
          </w:tcPr>
          <w:p w14:paraId="1657D220">
            <w:pPr>
              <w:pStyle w:val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RESULTS </w:t>
            </w:r>
          </w:p>
        </w:tc>
        <w:tc>
          <w:tcPr>
            <w:tcW w:w="1200" w:type="dxa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CC"/>
          </w:tcPr>
          <w:p w14:paraId="4224D9A9">
            <w:pPr>
              <w:pStyle w:val="7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14:paraId="783BAD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</w:trPr>
        <w:tc>
          <w:tcPr>
            <w:tcW w:w="166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2C5E0E20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Study selection 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F50B5EC">
            <w:pPr>
              <w:pStyle w:val="7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16a</w:t>
            </w:r>
          </w:p>
        </w:tc>
        <w:tc>
          <w:tcPr>
            <w:tcW w:w="1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5FDF79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Yes (Section 4)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0CFC65">
            <w:pPr>
              <w:pStyle w:val="7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Pages 10-19</w:t>
            </w:r>
          </w:p>
        </w:tc>
      </w:tr>
      <w:tr w14:paraId="1BA22A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</w:trPr>
        <w:tc>
          <w:tcPr>
            <w:tcW w:w="166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401FBA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0E0DCA">
            <w:pPr>
              <w:pStyle w:val="7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16b</w:t>
            </w:r>
          </w:p>
        </w:tc>
        <w:tc>
          <w:tcPr>
            <w:tcW w:w="1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33FBE2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Yes (Section 4)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5316E4">
            <w:pPr>
              <w:pStyle w:val="7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Pages 10-19</w:t>
            </w:r>
          </w:p>
        </w:tc>
      </w:tr>
      <w:tr w14:paraId="5BCDF5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</w:trPr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8BFA8C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Study characteristics 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178F2C">
            <w:pPr>
              <w:pStyle w:val="7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DC5B50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Yes (Section 4)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A7B4C0">
            <w:pPr>
              <w:pStyle w:val="7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Pages 10-19</w:t>
            </w:r>
          </w:p>
        </w:tc>
      </w:tr>
      <w:tr w14:paraId="79DAC6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</w:trPr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4D41F9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Risk of bias in studies 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E8AC19">
            <w:pPr>
              <w:pStyle w:val="7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1F0F3A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Yes (Section 4)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97FD3B">
            <w:pPr>
              <w:pStyle w:val="7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Pages 10-19</w:t>
            </w:r>
          </w:p>
        </w:tc>
      </w:tr>
      <w:tr w14:paraId="3D378A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</w:trPr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FD34DF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Results of individual studies 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4E24747">
            <w:pPr>
              <w:pStyle w:val="7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D5105C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Yes (Section 4)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E181A6">
            <w:pPr>
              <w:pStyle w:val="7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Pages 10-19</w:t>
            </w:r>
          </w:p>
        </w:tc>
      </w:tr>
      <w:tr w14:paraId="58431A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</w:trPr>
        <w:tc>
          <w:tcPr>
            <w:tcW w:w="166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16BFCE5C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Results of syntheses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5C64BB">
            <w:pPr>
              <w:pStyle w:val="7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20a</w:t>
            </w:r>
          </w:p>
        </w:tc>
        <w:tc>
          <w:tcPr>
            <w:tcW w:w="1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913473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Yes (Sections 4 and 5)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95E36F">
            <w:pPr>
              <w:pStyle w:val="7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Pages 20-43</w:t>
            </w:r>
          </w:p>
        </w:tc>
      </w:tr>
      <w:tr w14:paraId="29B5C9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</w:trPr>
        <w:tc>
          <w:tcPr>
            <w:tcW w:w="166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4760E726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907E6F">
            <w:pPr>
              <w:pStyle w:val="7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20b</w:t>
            </w:r>
          </w:p>
        </w:tc>
        <w:tc>
          <w:tcPr>
            <w:tcW w:w="1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4F5C2A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Yes (Sections 4 and 5)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8F8A33">
            <w:pPr>
              <w:pStyle w:val="7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Pages 20-43</w:t>
            </w:r>
          </w:p>
        </w:tc>
      </w:tr>
      <w:tr w14:paraId="4D409E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</w:trPr>
        <w:tc>
          <w:tcPr>
            <w:tcW w:w="166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1B863B38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9AA4A5">
            <w:pPr>
              <w:pStyle w:val="7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20c</w:t>
            </w:r>
          </w:p>
        </w:tc>
        <w:tc>
          <w:tcPr>
            <w:tcW w:w="1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AB047D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Yes (Sections 4 and 5)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D8123F">
            <w:pPr>
              <w:pStyle w:val="7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Pages 20-43</w:t>
            </w:r>
          </w:p>
        </w:tc>
      </w:tr>
      <w:tr w14:paraId="71188E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</w:trPr>
        <w:tc>
          <w:tcPr>
            <w:tcW w:w="166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6A0208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DCBE6E">
            <w:pPr>
              <w:pStyle w:val="7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20d</w:t>
            </w:r>
          </w:p>
        </w:tc>
        <w:tc>
          <w:tcPr>
            <w:tcW w:w="1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824D6A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Yes (Sections 4 and 5)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E0B1FA">
            <w:pPr>
              <w:pStyle w:val="7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Pages 20-43</w:t>
            </w:r>
          </w:p>
        </w:tc>
      </w:tr>
      <w:tr w14:paraId="24A249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</w:trPr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56C072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Reporting biases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218F69">
            <w:pPr>
              <w:pStyle w:val="7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87793F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Yes (Sections 4 and 5)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A435861">
            <w:pPr>
              <w:pStyle w:val="7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Pages 20-43</w:t>
            </w:r>
          </w:p>
        </w:tc>
      </w:tr>
      <w:tr w14:paraId="0FF319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</w:trPr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8D53DB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Certainty of evidence 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D6CD28">
            <w:pPr>
              <w:pStyle w:val="7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1892DC8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Yes (Sections 4 and 5)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AE189C">
            <w:pPr>
              <w:pStyle w:val="7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Pages 20-43</w:t>
            </w:r>
          </w:p>
        </w:tc>
      </w:tr>
      <w:tr w14:paraId="6CE362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</w:trPr>
        <w:tc>
          <w:tcPr>
            <w:tcW w:w="14000" w:type="dxa"/>
            <w:gridSpan w:val="3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CC"/>
            <w:vAlign w:val="center"/>
          </w:tcPr>
          <w:p w14:paraId="485952A3">
            <w:pPr>
              <w:pStyle w:val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DISCUSSION </w:t>
            </w:r>
          </w:p>
        </w:tc>
        <w:tc>
          <w:tcPr>
            <w:tcW w:w="1200" w:type="dxa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CC"/>
          </w:tcPr>
          <w:p w14:paraId="25C40AE9">
            <w:pPr>
              <w:pStyle w:val="7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14:paraId="44C0D6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</w:trPr>
        <w:tc>
          <w:tcPr>
            <w:tcW w:w="166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6A415BD4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Discussion 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6CD052">
            <w:pPr>
              <w:pStyle w:val="7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23a</w:t>
            </w:r>
          </w:p>
        </w:tc>
        <w:tc>
          <w:tcPr>
            <w:tcW w:w="1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180C0BE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Yes (Section 6)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6F0287">
            <w:pPr>
              <w:pStyle w:val="7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Pages 43-52</w:t>
            </w:r>
          </w:p>
        </w:tc>
      </w:tr>
      <w:tr w14:paraId="0A24CE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</w:trPr>
        <w:tc>
          <w:tcPr>
            <w:tcW w:w="166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34E4593B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3FF5B7">
            <w:pPr>
              <w:pStyle w:val="7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23b</w:t>
            </w:r>
          </w:p>
        </w:tc>
        <w:tc>
          <w:tcPr>
            <w:tcW w:w="1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C239AF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Yes (Section 6)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2BBDFF">
            <w:pPr>
              <w:pStyle w:val="7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Pages 43-52</w:t>
            </w:r>
          </w:p>
        </w:tc>
      </w:tr>
      <w:tr w14:paraId="1CBB3F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</w:trPr>
        <w:tc>
          <w:tcPr>
            <w:tcW w:w="166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3276A062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 w14:paraId="0BF3966A">
            <w:pPr>
              <w:pStyle w:val="7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23c</w:t>
            </w:r>
          </w:p>
        </w:tc>
        <w:tc>
          <w:tcPr>
            <w:tcW w:w="1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ADE0693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Yes (Section 6)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AEF35E">
            <w:pPr>
              <w:pStyle w:val="7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Pages 43-52</w:t>
            </w:r>
          </w:p>
        </w:tc>
      </w:tr>
      <w:tr w14:paraId="52BD65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</w:trPr>
        <w:tc>
          <w:tcPr>
            <w:tcW w:w="1668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 w14:paraId="4105AB4C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</w:tcPr>
          <w:p w14:paraId="1189697D">
            <w:pPr>
              <w:pStyle w:val="7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23d</w:t>
            </w:r>
          </w:p>
        </w:tc>
        <w:tc>
          <w:tcPr>
            <w:tcW w:w="11745" w:type="dxa"/>
            <w:tcBorders>
              <w:top w:val="single" w:color="000000" w:sz="4" w:space="0"/>
              <w:left w:val="single" w:color="auto" w:sz="4" w:space="0"/>
              <w:bottom w:val="double" w:color="000000" w:sz="4" w:space="0"/>
              <w:right w:val="single" w:color="000000" w:sz="4" w:space="0"/>
            </w:tcBorders>
          </w:tcPr>
          <w:p w14:paraId="5FA0A2F2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Yes (Section 6)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</w:tcPr>
          <w:p w14:paraId="30980325">
            <w:pPr>
              <w:pStyle w:val="7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Pages 43-52</w:t>
            </w:r>
          </w:p>
        </w:tc>
      </w:tr>
      <w:tr w14:paraId="51341A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</w:trPr>
        <w:tc>
          <w:tcPr>
            <w:tcW w:w="14000" w:type="dxa"/>
            <w:gridSpan w:val="3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CC"/>
            <w:vAlign w:val="center"/>
          </w:tcPr>
          <w:p w14:paraId="46DD6FCA">
            <w:pPr>
              <w:pStyle w:val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OTHER INFORMATION</w:t>
            </w:r>
          </w:p>
        </w:tc>
        <w:tc>
          <w:tcPr>
            <w:tcW w:w="1200" w:type="dxa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CC"/>
          </w:tcPr>
          <w:p w14:paraId="38167931">
            <w:pPr>
              <w:pStyle w:val="7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14:paraId="5CF94E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</w:trPr>
        <w:tc>
          <w:tcPr>
            <w:tcW w:w="166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56E3C875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Registration and protocol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8E2191">
            <w:pPr>
              <w:pStyle w:val="7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24a</w:t>
            </w:r>
          </w:p>
        </w:tc>
        <w:tc>
          <w:tcPr>
            <w:tcW w:w="1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AABB8D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E9DE13">
            <w:pPr>
              <w:pStyle w:val="7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14:paraId="4C3E51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66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38F19BF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DB58A7">
            <w:pPr>
              <w:pStyle w:val="7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24b</w:t>
            </w:r>
          </w:p>
        </w:tc>
        <w:tc>
          <w:tcPr>
            <w:tcW w:w="1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E4D536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D44A96">
            <w:pPr>
              <w:pStyle w:val="7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14:paraId="131EC4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</w:trPr>
        <w:tc>
          <w:tcPr>
            <w:tcW w:w="166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05BA64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CC5356">
            <w:pPr>
              <w:pStyle w:val="7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24c</w:t>
            </w:r>
          </w:p>
        </w:tc>
        <w:tc>
          <w:tcPr>
            <w:tcW w:w="1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A5EF40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D81809">
            <w:pPr>
              <w:pStyle w:val="7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14:paraId="10B09D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</w:trPr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8E03AB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Support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2FAD83">
            <w:pPr>
              <w:pStyle w:val="7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202DC4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88945E">
            <w:pPr>
              <w:pStyle w:val="7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14:paraId="303330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</w:trPr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DA1532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Competing interests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6BF2DB">
            <w:pPr>
              <w:pStyle w:val="7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50B7A3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 authors declare no conflicts of interest to report regarding the present study.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A1E09F">
            <w:pPr>
              <w:pStyle w:val="7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14:paraId="7E1A8D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</w:tcPr>
          <w:p w14:paraId="71A9B4E7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Availability of data, code and other materials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</w:tcPr>
          <w:p w14:paraId="168E063F">
            <w:pPr>
              <w:pStyle w:val="7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1745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</w:tcPr>
          <w:p w14:paraId="619249F8">
            <w:pPr>
              <w:pStyle w:val="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</w:tcPr>
          <w:p w14:paraId="442C99F1">
            <w:pPr>
              <w:pStyle w:val="7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</w:tbl>
    <w:p w14:paraId="6338F4EE">
      <w:pPr>
        <w:pStyle w:val="7"/>
        <w:rPr>
          <w:rFonts w:ascii="Arial" w:hAnsi="Arial" w:cs="Arial"/>
          <w:color w:val="auto"/>
        </w:rPr>
      </w:pPr>
    </w:p>
    <w:p w14:paraId="7AC394C9">
      <w:pPr>
        <w:pStyle w:val="7"/>
        <w:spacing w:line="183" w:lineRule="atLeast"/>
        <w:jc w:val="both"/>
        <w:rPr>
          <w:rFonts w:ascii="Arial" w:hAnsi="Arial" w:cs="Arial"/>
          <w:color w:val="auto"/>
          <w:sz w:val="16"/>
          <w:szCs w:val="16"/>
          <w:lang w:val="da-DK"/>
        </w:rPr>
      </w:pPr>
    </w:p>
    <w:p w14:paraId="20B21D7C">
      <w:pPr>
        <w:pStyle w:val="7"/>
        <w:spacing w:line="183" w:lineRule="atLeast"/>
        <w:jc w:val="both"/>
        <w:rPr>
          <w:rFonts w:ascii="Arial" w:hAnsi="Arial" w:cs="Arial"/>
          <w:color w:val="auto"/>
          <w:sz w:val="16"/>
          <w:szCs w:val="16"/>
          <w:lang w:val="da-DK"/>
        </w:rPr>
      </w:pPr>
    </w:p>
    <w:p w14:paraId="538B77E4">
      <w:pPr>
        <w:pStyle w:val="7"/>
        <w:spacing w:line="183" w:lineRule="atLeast"/>
        <w:jc w:val="both"/>
        <w:rPr>
          <w:rFonts w:ascii="Arial" w:hAnsi="Arial" w:cs="Arial"/>
          <w:color w:val="auto"/>
          <w:sz w:val="16"/>
          <w:szCs w:val="16"/>
          <w:lang w:val="da-DK"/>
        </w:rPr>
      </w:pPr>
    </w:p>
    <w:p w14:paraId="08B54170">
      <w:pPr>
        <w:pStyle w:val="7"/>
        <w:spacing w:line="183" w:lineRule="atLeast"/>
        <w:jc w:val="both"/>
        <w:rPr>
          <w:rFonts w:ascii="Arial" w:hAnsi="Arial" w:cs="Arial"/>
          <w:color w:val="auto"/>
          <w:sz w:val="16"/>
          <w:szCs w:val="16"/>
          <w:lang w:val="da-DK"/>
        </w:rPr>
      </w:pPr>
    </w:p>
    <w:p w14:paraId="6FF904D4">
      <w:pPr>
        <w:pStyle w:val="7"/>
        <w:spacing w:line="183" w:lineRule="atLeast"/>
        <w:jc w:val="both"/>
        <w:rPr>
          <w:rFonts w:ascii="Arial" w:hAnsi="Arial" w:cs="Arial"/>
          <w:color w:val="auto"/>
          <w:sz w:val="16"/>
          <w:szCs w:val="16"/>
          <w:lang w:val="da-DK"/>
        </w:rPr>
      </w:pPr>
      <w:bookmarkStart w:id="0" w:name="_GoBack"/>
      <w:bookmarkEnd w:id="0"/>
      <w:r>
        <w:rPr>
          <w:rFonts w:hint="default" w:ascii="Times New Roman" w:hAnsi="Times New Roman" w:cs="Times New Roman"/>
        </w:rPr>
        <w:pict>
          <v:shape id="_x0000_s2051" o:spid="_x0000_s2051" o:spt="202" type="#_x0000_t202" style="position:absolute;left:0pt;margin-left:24.15pt;margin-top:8.5pt;height:35.85pt;width:727.55pt;mso-position-horizontal-relative:page;mso-wrap-distance-bottom:0pt;mso-wrap-distance-top:0pt;z-index:251660288;mso-width-relative:page;mso-height-relative:page;" filled="f" stroked="t" coordsize="21600,21600">
            <v:path/>
            <v:fill on="f" focussize="0,0"/>
            <v:stroke weight="1pt" color="#0000FF"/>
            <v:imagedata o:title=""/>
            <o:lock v:ext="edit"/>
            <v:textbox inset="0mm,0mm,0mm,0mm">
              <w:txbxContent>
                <w:p w14:paraId="0355C225">
                  <w:pPr>
                    <w:rPr>
                      <w:rFonts w:hint="default" w:ascii="Times New Roman" w:hAnsi="Times New Roman" w:cs="Times New Roman"/>
                    </w:rPr>
                  </w:pPr>
                  <w:r>
                    <w:rPr>
                      <w:rFonts w:hint="default" w:ascii="Times New Roman" w:hAnsi="Times New Roman" w:cs="Times New Roman"/>
                    </w:rPr>
                    <w:t>*As the checklist was provided upon initial submission, the page number/line number reported may be changed due to copyediting and may not be referable in the published version. In this case, the section/paragraph may be used as an alternative reference.</w:t>
                  </w:r>
                </w:p>
              </w:txbxContent>
            </v:textbox>
            <w10:wrap type="topAndBottom"/>
          </v:shape>
        </w:pict>
      </w:r>
    </w:p>
    <w:p w14:paraId="77C117B4">
      <w:pPr>
        <w:pStyle w:val="7"/>
        <w:spacing w:line="183" w:lineRule="atLeast"/>
        <w:jc w:val="both"/>
        <w:rPr>
          <w:rFonts w:ascii="Arial" w:hAnsi="Arial" w:cs="Arial"/>
          <w:color w:val="auto"/>
          <w:sz w:val="16"/>
          <w:szCs w:val="16"/>
          <w:lang w:val="da-DK"/>
        </w:rPr>
      </w:pPr>
    </w:p>
    <w:p w14:paraId="177CA627">
      <w:pPr>
        <w:pStyle w:val="7"/>
        <w:spacing w:line="183" w:lineRule="atLeast"/>
        <w:jc w:val="both"/>
        <w:rPr>
          <w:rFonts w:ascii="Arial" w:hAnsi="Arial" w:cs="Arial"/>
          <w:color w:val="auto"/>
          <w:sz w:val="16"/>
          <w:szCs w:val="16"/>
          <w:lang w:val="da-DK"/>
        </w:rPr>
      </w:pPr>
    </w:p>
    <w:sectPr>
      <w:headerReference r:id="rId3" w:type="default"/>
      <w:pgSz w:w="15840" w:h="12240" w:orient="landscape"/>
      <w:pgMar w:top="432" w:right="432" w:bottom="432" w:left="432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Lucida Sans">
    <w:panose1 w:val="020B0602030504020204"/>
    <w:charset w:val="00"/>
    <w:family w:val="swiss"/>
    <w:pitch w:val="default"/>
    <w:sig w:usb0="00000003" w:usb1="00000000" w:usb2="00000000" w:usb3="00000000" w:csb0="2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1470B6">
    <w:pPr>
      <w:pStyle w:val="9"/>
      <w:ind w:left="720"/>
      <w:jc w:val="both"/>
      <w:rPr>
        <w:rFonts w:ascii="Lucida Sans" w:hAnsi="Lucida Sans"/>
        <w:sz w:val="20"/>
        <w:szCs w:val="20"/>
      </w:rPr>
    </w:pPr>
    <w:r>
      <w:pict>
        <v:shape id="_x0000_s1028" o:spid="_x0000_s1028" o:spt="75" type="#_x0000_t75" style="position:absolute;left:0pt;margin-left:0pt;margin-top:-14.5pt;height:39pt;width:40.9pt;mso-wrap-distance-bottom:0pt;mso-wrap-distance-left:9pt;mso-wrap-distance-right:9pt;mso-wrap-distance-top:0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o:title="Prisma-logo-Colour-white-BG"/>
          <o:lock v:ext="edit" aspectratio="t"/>
          <w10:wrap type="square"/>
        </v:shape>
      </w:pict>
    </w:r>
    <w:r>
      <w:rPr>
        <w:rFonts w:ascii="Lucida Sans" w:hAnsi="Lucida Sans"/>
        <w:b/>
        <w:bCs/>
      </w:rPr>
      <w:t xml:space="preserve">     PRISMA 2020 Checklist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6BAF"/>
    <w:rsid w:val="00077B44"/>
    <w:rsid w:val="00080F7E"/>
    <w:rsid w:val="00150BE1"/>
    <w:rsid w:val="00152CDB"/>
    <w:rsid w:val="0018323E"/>
    <w:rsid w:val="00190C83"/>
    <w:rsid w:val="002275F3"/>
    <w:rsid w:val="00246C93"/>
    <w:rsid w:val="00256BAF"/>
    <w:rsid w:val="00276094"/>
    <w:rsid w:val="002A2A06"/>
    <w:rsid w:val="002F5A81"/>
    <w:rsid w:val="003103C2"/>
    <w:rsid w:val="003516AD"/>
    <w:rsid w:val="00363B8D"/>
    <w:rsid w:val="003760FB"/>
    <w:rsid w:val="003B79FF"/>
    <w:rsid w:val="00400A0B"/>
    <w:rsid w:val="004033C1"/>
    <w:rsid w:val="00443C1D"/>
    <w:rsid w:val="00461576"/>
    <w:rsid w:val="004C1685"/>
    <w:rsid w:val="005078EE"/>
    <w:rsid w:val="00550BF1"/>
    <w:rsid w:val="0059028D"/>
    <w:rsid w:val="005979B8"/>
    <w:rsid w:val="005A190C"/>
    <w:rsid w:val="00640172"/>
    <w:rsid w:val="006E5FE2"/>
    <w:rsid w:val="006F3BA6"/>
    <w:rsid w:val="00726794"/>
    <w:rsid w:val="0075137B"/>
    <w:rsid w:val="0077253C"/>
    <w:rsid w:val="00834190"/>
    <w:rsid w:val="008412D5"/>
    <w:rsid w:val="008A3EAE"/>
    <w:rsid w:val="008E2C91"/>
    <w:rsid w:val="00930A31"/>
    <w:rsid w:val="00947707"/>
    <w:rsid w:val="009827E5"/>
    <w:rsid w:val="00A215D2"/>
    <w:rsid w:val="00A86593"/>
    <w:rsid w:val="00AA7598"/>
    <w:rsid w:val="00AB79CE"/>
    <w:rsid w:val="00AE4BBD"/>
    <w:rsid w:val="00AF7228"/>
    <w:rsid w:val="00B4529C"/>
    <w:rsid w:val="00B51910"/>
    <w:rsid w:val="00B730D1"/>
    <w:rsid w:val="00C22710"/>
    <w:rsid w:val="00CB2212"/>
    <w:rsid w:val="00CC5491"/>
    <w:rsid w:val="00D81C17"/>
    <w:rsid w:val="00D95D84"/>
    <w:rsid w:val="00DC4F19"/>
    <w:rsid w:val="00E324A8"/>
    <w:rsid w:val="00E66E3A"/>
    <w:rsid w:val="00EB610E"/>
    <w:rsid w:val="00F67C14"/>
    <w:rsid w:val="00FB3483"/>
    <w:rsid w:val="41970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A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CA" w:eastAsia="en-CA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320"/>
        <w:tab w:val="right" w:pos="8640"/>
      </w:tabs>
    </w:pPr>
  </w:style>
  <w:style w:type="paragraph" w:styleId="5">
    <w:name w:val="header"/>
    <w:basedOn w:val="1"/>
    <w:qFormat/>
    <w:uiPriority w:val="0"/>
    <w:pPr>
      <w:tabs>
        <w:tab w:val="center" w:pos="4320"/>
        <w:tab w:val="right" w:pos="8640"/>
      </w:tabs>
    </w:pPr>
  </w:style>
  <w:style w:type="character" w:styleId="6">
    <w:name w:val="Hyperlink"/>
    <w:qFormat/>
    <w:uiPriority w:val="0"/>
    <w:rPr>
      <w:color w:val="0563C1"/>
      <w:u w:val="single"/>
    </w:rPr>
  </w:style>
  <w:style w:type="paragraph" w:customStyle="1" w:styleId="7">
    <w:name w:val="Default"/>
    <w:uiPriority w:val="0"/>
    <w:pPr>
      <w:widowControl w:val="0"/>
      <w:autoSpaceDE w:val="0"/>
      <w:autoSpaceDN w:val="0"/>
      <w:adjustRightInd w:val="0"/>
    </w:pPr>
    <w:rPr>
      <w:rFonts w:ascii="Calibri" w:hAnsi="Calibri" w:eastAsia="Times New Roman" w:cs="Calibri"/>
      <w:color w:val="000000"/>
      <w:sz w:val="24"/>
      <w:szCs w:val="24"/>
      <w:lang w:val="en-CA" w:eastAsia="en-CA" w:bidi="ar-SA"/>
    </w:rPr>
  </w:style>
  <w:style w:type="paragraph" w:customStyle="1" w:styleId="8">
    <w:name w:val="CM1"/>
    <w:basedOn w:val="7"/>
    <w:next w:val="7"/>
    <w:uiPriority w:val="0"/>
    <w:rPr>
      <w:rFonts w:cs="Times New Roman"/>
      <w:color w:val="auto"/>
    </w:rPr>
  </w:style>
  <w:style w:type="paragraph" w:customStyle="1" w:styleId="9">
    <w:name w:val="CM2"/>
    <w:basedOn w:val="7"/>
    <w:next w:val="7"/>
    <w:qFormat/>
    <w:uiPriority w:val="0"/>
    <w:pPr>
      <w:spacing w:after="373"/>
    </w:pPr>
    <w:rPr>
      <w:rFonts w:cs="Times New Roman"/>
      <w:color w:val="auto"/>
    </w:rPr>
  </w:style>
  <w:style w:type="character" w:customStyle="1" w:styleId="10">
    <w:name w:val="Unresolved Mention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8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313</Words>
  <Characters>1788</Characters>
  <Lines>14</Lines>
  <Paragraphs>4</Paragraphs>
  <TotalTime>0</TotalTime>
  <ScaleCrop>false</ScaleCrop>
  <LinksUpToDate>false</LinksUpToDate>
  <CharactersWithSpaces>2097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2020-11-24T03:02:00Z</dcterms:created>
  <dc:creator>mocampo</dc:creator>
  <cp:lastModifiedBy>TSP030</cp:lastModifiedBy>
  <cp:lastPrinted>2020-11-24T03:02:00Z</cp:lastPrinted>
  <dcterms:modified xsi:type="dcterms:W3CDTF">2025-09-16T01:20:36Z</dcterms:modified>
  <dc:title>PRISMA 2020 Checklist</dc:title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73A65F60D73E453F9181579EA22BFAA2_12</vt:lpwstr>
  </property>
</Properties>
</file>