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91" w:type="dxa"/>
        <w:tblLook w:val="04A0" w:firstRow="1" w:lastRow="0" w:firstColumn="1" w:lastColumn="0" w:noHBand="0" w:noVBand="1"/>
      </w:tblPr>
      <w:tblGrid>
        <w:gridCol w:w="1659"/>
        <w:gridCol w:w="587"/>
        <w:gridCol w:w="9443"/>
        <w:gridCol w:w="1872"/>
        <w:gridCol w:w="1630"/>
      </w:tblGrid>
      <w:tr w:rsidR="00370B77" w14:paraId="1EE0A44A" w14:textId="77777777">
        <w:trPr>
          <w:trHeight w:val="65"/>
          <w:tblHeader/>
        </w:trPr>
        <w:tc>
          <w:tcPr>
            <w:tcW w:w="166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370B77" w:rsidRDefault="00BF547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370B77" w:rsidRDefault="00BF547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64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370B77" w:rsidRDefault="00BF547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9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370B77" w:rsidRDefault="00BF547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4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370B77" w:rsidRDefault="00BF547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370B77" w14:paraId="41FC727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370B77" w:rsidRDefault="00BF5470">
            <w:pPr>
              <w:pStyle w:val="Default"/>
              <w:rPr>
                <w:rFonts w:ascii="Arial" w:hAnsi="Arial" w:cs="Arial"/>
                <w:sz w:val="18"/>
                <w:szCs w:val="18"/>
              </w:rPr>
            </w:pPr>
            <w:r>
              <w:rPr>
                <w:rFonts w:ascii="Arial" w:hAnsi="Arial" w:cs="Arial"/>
                <w:b/>
                <w:bCs/>
                <w:sz w:val="18"/>
                <w:szCs w:val="18"/>
              </w:rPr>
              <w:t xml:space="preserve">TITLE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370B77" w:rsidRDefault="00370B7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370B77" w:rsidRDefault="00370B77">
            <w:pPr>
              <w:pStyle w:val="Default"/>
              <w:jc w:val="right"/>
              <w:rPr>
                <w:rFonts w:ascii="Arial" w:hAnsi="Arial" w:cs="Arial"/>
                <w:color w:val="auto"/>
                <w:sz w:val="18"/>
                <w:szCs w:val="18"/>
              </w:rPr>
            </w:pPr>
          </w:p>
        </w:tc>
      </w:tr>
      <w:tr w:rsidR="00370B77" w14:paraId="05043896"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7273498C" w14:textId="77777777" w:rsidR="00370B77" w:rsidRDefault="00BF5470">
            <w:pPr>
              <w:pStyle w:val="Default"/>
              <w:spacing w:before="40" w:after="40"/>
              <w:rPr>
                <w:rFonts w:ascii="Arial" w:hAnsi="Arial" w:cs="Arial"/>
                <w:sz w:val="18"/>
                <w:szCs w:val="18"/>
              </w:rPr>
            </w:pPr>
            <w:bookmarkStart w:id="0" w:name="_GoBack" w:colFirst="4" w:colLast="4"/>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w:t>
            </w:r>
          </w:p>
        </w:tc>
        <w:tc>
          <w:tcPr>
            <w:tcW w:w="9647" w:type="dxa"/>
            <w:tcBorders>
              <w:top w:val="single" w:sz="4" w:space="0" w:color="000000"/>
              <w:left w:val="single" w:sz="4" w:space="0" w:color="000000"/>
              <w:bottom w:val="double" w:sz="4" w:space="0" w:color="000000"/>
              <w:right w:val="single" w:sz="4" w:space="0" w:color="000000"/>
            </w:tcBorders>
          </w:tcPr>
          <w:p w14:paraId="6E5E223C" w14:textId="77777777" w:rsidR="00370B77" w:rsidRDefault="00BF547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90" w:type="dxa"/>
            <w:tcBorders>
              <w:top w:val="single" w:sz="4" w:space="0" w:color="000000"/>
              <w:left w:val="single" w:sz="4" w:space="0" w:color="000000"/>
              <w:bottom w:val="double" w:sz="4" w:space="0" w:color="000000"/>
              <w:right w:val="single" w:sz="4" w:space="0" w:color="000000"/>
            </w:tcBorders>
          </w:tcPr>
          <w:p w14:paraId="2C544964"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29F2C8C7" w14:textId="43F328EE"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Title, page 1</w:t>
            </w:r>
          </w:p>
        </w:tc>
      </w:tr>
      <w:tr w:rsidR="00370B77" w14:paraId="08EDADF3"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370B77" w:rsidRDefault="00BF5470">
            <w:pPr>
              <w:pStyle w:val="Default"/>
              <w:rPr>
                <w:rFonts w:ascii="Arial" w:hAnsi="Arial" w:cs="Arial"/>
                <w:sz w:val="18"/>
                <w:szCs w:val="18"/>
              </w:rPr>
            </w:pPr>
            <w:r>
              <w:rPr>
                <w:rFonts w:ascii="Arial" w:hAnsi="Arial" w:cs="Arial"/>
                <w:b/>
                <w:bCs/>
                <w:sz w:val="18"/>
                <w:szCs w:val="18"/>
              </w:rPr>
              <w:t xml:space="preserve">ABSTRACT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370B77" w:rsidRDefault="00370B7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370B77" w:rsidRPr="00FB64CF" w:rsidRDefault="00370B77" w:rsidP="00FB64CF">
            <w:pPr>
              <w:pStyle w:val="Default"/>
              <w:rPr>
                <w:rFonts w:ascii="Arial" w:hAnsi="Arial" w:cs="Arial"/>
                <w:color w:val="auto"/>
                <w:sz w:val="18"/>
                <w:szCs w:val="18"/>
              </w:rPr>
            </w:pPr>
          </w:p>
        </w:tc>
      </w:tr>
      <w:tr w:rsidR="00370B77" w14:paraId="0C6DC2AE"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022C7641"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w:t>
            </w:r>
          </w:p>
        </w:tc>
        <w:tc>
          <w:tcPr>
            <w:tcW w:w="9647" w:type="dxa"/>
            <w:tcBorders>
              <w:top w:val="single" w:sz="4" w:space="0" w:color="000000"/>
              <w:left w:val="single" w:sz="4" w:space="0" w:color="000000"/>
              <w:bottom w:val="double" w:sz="4" w:space="0" w:color="000000"/>
              <w:right w:val="single" w:sz="4" w:space="0" w:color="000000"/>
            </w:tcBorders>
          </w:tcPr>
          <w:p w14:paraId="5712AD67" w14:textId="77777777" w:rsidR="00370B77" w:rsidRDefault="00BF547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90" w:type="dxa"/>
            <w:tcBorders>
              <w:top w:val="single" w:sz="4" w:space="0" w:color="000000"/>
              <w:left w:val="single" w:sz="4" w:space="0" w:color="000000"/>
              <w:bottom w:val="double" w:sz="4" w:space="0" w:color="000000"/>
              <w:right w:val="single" w:sz="4" w:space="0" w:color="000000"/>
            </w:tcBorders>
          </w:tcPr>
          <w:p w14:paraId="029328DB"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3B4DA9B9" w14:textId="5B8B7BCA"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Abstract section</w:t>
            </w:r>
          </w:p>
        </w:tc>
      </w:tr>
      <w:tr w:rsidR="00370B77" w14:paraId="1E217BA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370B77" w:rsidRDefault="00BF5470">
            <w:pPr>
              <w:pStyle w:val="Default"/>
              <w:rPr>
                <w:rFonts w:ascii="Arial" w:hAnsi="Arial" w:cs="Arial"/>
                <w:sz w:val="18"/>
                <w:szCs w:val="18"/>
              </w:rPr>
            </w:pPr>
            <w:r>
              <w:rPr>
                <w:rFonts w:ascii="Arial" w:hAnsi="Arial" w:cs="Arial"/>
                <w:b/>
                <w:bCs/>
                <w:sz w:val="18"/>
                <w:szCs w:val="18"/>
              </w:rPr>
              <w:t xml:space="preserve">INTRODUCTION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370B77" w:rsidRDefault="00370B7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370B77" w:rsidRPr="00FB64CF" w:rsidRDefault="00370B77" w:rsidP="00FB64CF">
            <w:pPr>
              <w:pStyle w:val="Default"/>
              <w:rPr>
                <w:rFonts w:ascii="Arial" w:hAnsi="Arial" w:cs="Arial"/>
                <w:color w:val="auto"/>
                <w:sz w:val="18"/>
                <w:szCs w:val="18"/>
              </w:rPr>
            </w:pPr>
          </w:p>
        </w:tc>
      </w:tr>
      <w:tr w:rsidR="00370B77" w14:paraId="2437AB4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792F204E"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3</w:t>
            </w:r>
          </w:p>
        </w:tc>
        <w:tc>
          <w:tcPr>
            <w:tcW w:w="9647" w:type="dxa"/>
            <w:tcBorders>
              <w:top w:val="single" w:sz="4" w:space="0" w:color="000000"/>
              <w:left w:val="single" w:sz="4" w:space="0" w:color="000000"/>
              <w:bottom w:val="single" w:sz="4" w:space="0" w:color="000000"/>
              <w:right w:val="single" w:sz="4" w:space="0" w:color="000000"/>
            </w:tcBorders>
          </w:tcPr>
          <w:p w14:paraId="6ADA1255" w14:textId="77777777" w:rsidR="00370B77" w:rsidRDefault="00BF547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90" w:type="dxa"/>
            <w:tcBorders>
              <w:top w:val="single" w:sz="4" w:space="0" w:color="000000"/>
              <w:left w:val="single" w:sz="4" w:space="0" w:color="000000"/>
              <w:bottom w:val="single" w:sz="4" w:space="0" w:color="000000"/>
              <w:right w:val="single" w:sz="4" w:space="0" w:color="000000"/>
            </w:tcBorders>
          </w:tcPr>
          <w:p w14:paraId="4AFE3A6B"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E4D2167" w14:textId="6251678B"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Introduction – paragraphs 1–2</w:t>
            </w:r>
          </w:p>
        </w:tc>
      </w:tr>
      <w:tr w:rsidR="00370B77" w14:paraId="126D0CA2" w14:textId="77777777">
        <w:trPr>
          <w:trHeight w:val="48"/>
        </w:trPr>
        <w:tc>
          <w:tcPr>
            <w:tcW w:w="1667" w:type="dxa"/>
            <w:tcBorders>
              <w:top w:val="single" w:sz="4" w:space="0" w:color="000000"/>
              <w:left w:val="single" w:sz="4" w:space="0" w:color="000000"/>
              <w:bottom w:val="double" w:sz="2" w:space="0" w:color="FFFFCC"/>
              <w:right w:val="single" w:sz="4" w:space="0" w:color="000000"/>
            </w:tcBorders>
          </w:tcPr>
          <w:p w14:paraId="1729B596"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4</w:t>
            </w:r>
          </w:p>
        </w:tc>
        <w:tc>
          <w:tcPr>
            <w:tcW w:w="9647" w:type="dxa"/>
            <w:tcBorders>
              <w:top w:val="single" w:sz="4" w:space="0" w:color="000000"/>
              <w:left w:val="single" w:sz="4" w:space="0" w:color="000000"/>
              <w:bottom w:val="double" w:sz="4" w:space="0" w:color="000000"/>
              <w:right w:val="single" w:sz="4" w:space="0" w:color="000000"/>
            </w:tcBorders>
          </w:tcPr>
          <w:p w14:paraId="34103CE3"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Provide an explicit statement of the objective(s) or </w:t>
            </w:r>
            <w:r>
              <w:rPr>
                <w:rFonts w:ascii="Arial" w:hAnsi="Arial" w:cs="Arial"/>
                <w:sz w:val="18"/>
                <w:szCs w:val="18"/>
              </w:rPr>
              <w:t>question(s) the review addresses.</w:t>
            </w:r>
          </w:p>
        </w:tc>
        <w:tc>
          <w:tcPr>
            <w:tcW w:w="1890" w:type="dxa"/>
            <w:tcBorders>
              <w:top w:val="single" w:sz="4" w:space="0" w:color="000000"/>
              <w:left w:val="single" w:sz="4" w:space="0" w:color="000000"/>
              <w:bottom w:val="double" w:sz="4" w:space="0" w:color="000000"/>
              <w:right w:val="single" w:sz="4" w:space="0" w:color="000000"/>
            </w:tcBorders>
          </w:tcPr>
          <w:p w14:paraId="6DFCB2FE"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45552388" w14:textId="6BAFE3ED"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Introduction – final paragraph</w:t>
            </w:r>
          </w:p>
        </w:tc>
      </w:tr>
      <w:tr w:rsidR="00370B77" w14:paraId="37121D36"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370B77" w:rsidRDefault="00BF5470">
            <w:pPr>
              <w:pStyle w:val="Default"/>
              <w:rPr>
                <w:rFonts w:ascii="Arial" w:hAnsi="Arial" w:cs="Arial"/>
                <w:sz w:val="18"/>
                <w:szCs w:val="18"/>
              </w:rPr>
            </w:pPr>
            <w:r>
              <w:rPr>
                <w:rFonts w:ascii="Arial" w:hAnsi="Arial" w:cs="Arial"/>
                <w:b/>
                <w:bCs/>
                <w:sz w:val="18"/>
                <w:szCs w:val="18"/>
              </w:rPr>
              <w:t xml:space="preserve">METHODS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370B77" w:rsidRDefault="00370B77">
            <w:pPr>
              <w:pStyle w:val="Default"/>
              <w:jc w:val="right"/>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370B77" w:rsidRPr="00FB64CF" w:rsidRDefault="00370B77" w:rsidP="00FB64CF">
            <w:pPr>
              <w:pStyle w:val="Default"/>
              <w:rPr>
                <w:rFonts w:ascii="Arial" w:hAnsi="Arial" w:cs="Arial"/>
                <w:color w:val="auto"/>
                <w:sz w:val="18"/>
                <w:szCs w:val="18"/>
              </w:rPr>
            </w:pPr>
          </w:p>
        </w:tc>
      </w:tr>
      <w:tr w:rsidR="00370B77" w14:paraId="10D0117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33B4F24"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5</w:t>
            </w:r>
          </w:p>
        </w:tc>
        <w:tc>
          <w:tcPr>
            <w:tcW w:w="9647" w:type="dxa"/>
            <w:tcBorders>
              <w:top w:val="single" w:sz="4" w:space="0" w:color="000000"/>
              <w:left w:val="single" w:sz="4" w:space="0" w:color="000000"/>
              <w:bottom w:val="single" w:sz="4" w:space="0" w:color="000000"/>
              <w:right w:val="single" w:sz="4" w:space="0" w:color="000000"/>
            </w:tcBorders>
          </w:tcPr>
          <w:p w14:paraId="044876D7" w14:textId="77777777" w:rsidR="00370B77" w:rsidRDefault="00BF547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90" w:type="dxa"/>
            <w:tcBorders>
              <w:top w:val="single" w:sz="4" w:space="0" w:color="000000"/>
              <w:left w:val="single" w:sz="4" w:space="0" w:color="000000"/>
              <w:bottom w:val="single" w:sz="4" w:space="0" w:color="000000"/>
              <w:right w:val="single" w:sz="4" w:space="0" w:color="000000"/>
            </w:tcBorders>
          </w:tcPr>
          <w:p w14:paraId="6B03C229"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F7E0259" w14:textId="6E8DF2A0"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2.2 “Eligibility Criteria”</w:t>
            </w:r>
          </w:p>
        </w:tc>
      </w:tr>
      <w:tr w:rsidR="00370B77" w14:paraId="0DED8EE0" w14:textId="77777777">
        <w:trPr>
          <w:trHeight w:val="191"/>
        </w:trPr>
        <w:tc>
          <w:tcPr>
            <w:tcW w:w="1667" w:type="dxa"/>
            <w:tcBorders>
              <w:top w:val="single" w:sz="4" w:space="0" w:color="000000"/>
              <w:left w:val="single" w:sz="4" w:space="0" w:color="000000"/>
              <w:bottom w:val="single" w:sz="4" w:space="0" w:color="000000"/>
              <w:right w:val="single" w:sz="4" w:space="0" w:color="000000"/>
            </w:tcBorders>
          </w:tcPr>
          <w:p w14:paraId="5190E0C3"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6</w:t>
            </w:r>
          </w:p>
        </w:tc>
        <w:tc>
          <w:tcPr>
            <w:tcW w:w="9647" w:type="dxa"/>
            <w:tcBorders>
              <w:top w:val="single" w:sz="4" w:space="0" w:color="000000"/>
              <w:left w:val="single" w:sz="4" w:space="0" w:color="000000"/>
              <w:bottom w:val="single" w:sz="4" w:space="0" w:color="000000"/>
              <w:right w:val="single" w:sz="4" w:space="0" w:color="000000"/>
            </w:tcBorders>
          </w:tcPr>
          <w:p w14:paraId="57B9F4B4"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Specify all databases, registers, websites, </w:t>
            </w:r>
            <w:r>
              <w:rPr>
                <w:rFonts w:ascii="Arial" w:hAnsi="Arial" w:cs="Arial"/>
                <w:sz w:val="18"/>
                <w:szCs w:val="18"/>
              </w:rPr>
              <w:t>organisations, reference lists and other sources searched or consulted to identify studies. Specify the date when each source was last searched or consulted.</w:t>
            </w:r>
          </w:p>
        </w:tc>
        <w:tc>
          <w:tcPr>
            <w:tcW w:w="1890" w:type="dxa"/>
            <w:tcBorders>
              <w:top w:val="single" w:sz="4" w:space="0" w:color="000000"/>
              <w:left w:val="single" w:sz="4" w:space="0" w:color="000000"/>
              <w:bottom w:val="single" w:sz="4" w:space="0" w:color="000000"/>
              <w:right w:val="single" w:sz="4" w:space="0" w:color="000000"/>
            </w:tcBorders>
          </w:tcPr>
          <w:p w14:paraId="13ED706A"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382599D" w14:textId="643F96E8"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2.1 “Data Sources and Search Strategy”</w:t>
            </w:r>
          </w:p>
        </w:tc>
      </w:tr>
      <w:tr w:rsidR="00370B77" w14:paraId="3AE7CE43"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354B1526" w14:textId="77777777" w:rsidR="00370B77" w:rsidRDefault="00BF547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7</w:t>
            </w:r>
          </w:p>
        </w:tc>
        <w:tc>
          <w:tcPr>
            <w:tcW w:w="9647" w:type="dxa"/>
            <w:tcBorders>
              <w:top w:val="single" w:sz="4" w:space="0" w:color="000000"/>
              <w:left w:val="single" w:sz="4" w:space="0" w:color="000000"/>
              <w:bottom w:val="single" w:sz="4" w:space="0" w:color="000000"/>
              <w:right w:val="single" w:sz="4" w:space="0" w:color="000000"/>
            </w:tcBorders>
          </w:tcPr>
          <w:p w14:paraId="21DED44A" w14:textId="77777777" w:rsidR="00370B77" w:rsidRDefault="00BF547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w:t>
            </w:r>
            <w:r>
              <w:rPr>
                <w:rFonts w:ascii="Arial" w:hAnsi="Arial" w:cs="Arial"/>
                <w:sz w:val="18"/>
                <w:szCs w:val="18"/>
              </w:rPr>
              <w:t xml:space="preserve"> including any filters and limits used.</w:t>
            </w:r>
          </w:p>
        </w:tc>
        <w:tc>
          <w:tcPr>
            <w:tcW w:w="1890" w:type="dxa"/>
            <w:tcBorders>
              <w:top w:val="single" w:sz="4" w:space="0" w:color="000000"/>
              <w:left w:val="single" w:sz="4" w:space="0" w:color="000000"/>
              <w:bottom w:val="single" w:sz="4" w:space="0" w:color="000000"/>
              <w:right w:val="single" w:sz="4" w:space="0" w:color="000000"/>
            </w:tcBorders>
          </w:tcPr>
          <w:p w14:paraId="7C82E22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1E521FE" w14:textId="22F3107A"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2.1</w:t>
            </w:r>
          </w:p>
        </w:tc>
      </w:tr>
      <w:tr w:rsidR="00370B77" w14:paraId="667A68E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623B265" w14:textId="77777777" w:rsidR="00370B77" w:rsidRDefault="00BF547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8</w:t>
            </w:r>
          </w:p>
        </w:tc>
        <w:tc>
          <w:tcPr>
            <w:tcW w:w="9647" w:type="dxa"/>
            <w:tcBorders>
              <w:top w:val="single" w:sz="4" w:space="0" w:color="000000"/>
              <w:left w:val="single" w:sz="4" w:space="0" w:color="000000"/>
              <w:bottom w:val="single" w:sz="4" w:space="0" w:color="000000"/>
              <w:right w:val="single" w:sz="4" w:space="0" w:color="000000"/>
            </w:tcBorders>
          </w:tcPr>
          <w:p w14:paraId="3410B901"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Specify the methods used to decide whether a study met the inclusion criteria of the review, including how many reviewers screened each record and each report retrieved, whether they worked </w:t>
            </w:r>
            <w:r>
              <w:rPr>
                <w:rFonts w:ascii="Arial" w:hAnsi="Arial" w:cs="Arial"/>
                <w:sz w:val="18"/>
                <w:szCs w:val="18"/>
              </w:rPr>
              <w:t>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00962FE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7562FE3" w14:textId="5D4DBCD7"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2.3 “Study Selection” + PRISMA Flow Diagram</w:t>
            </w:r>
          </w:p>
        </w:tc>
      </w:tr>
      <w:tr w:rsidR="00370B77" w14:paraId="5BD29EC6" w14:textId="77777777">
        <w:trPr>
          <w:trHeight w:val="152"/>
        </w:trPr>
        <w:tc>
          <w:tcPr>
            <w:tcW w:w="1667" w:type="dxa"/>
            <w:tcBorders>
              <w:top w:val="single" w:sz="4" w:space="0" w:color="000000"/>
              <w:left w:val="single" w:sz="4" w:space="0" w:color="000000"/>
              <w:bottom w:val="single" w:sz="4" w:space="0" w:color="000000"/>
              <w:right w:val="single" w:sz="4" w:space="0" w:color="000000"/>
            </w:tcBorders>
          </w:tcPr>
          <w:p w14:paraId="51505877"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9</w:t>
            </w:r>
          </w:p>
        </w:tc>
        <w:tc>
          <w:tcPr>
            <w:tcW w:w="9647" w:type="dxa"/>
            <w:tcBorders>
              <w:top w:val="single" w:sz="4" w:space="0" w:color="000000"/>
              <w:left w:val="single" w:sz="4" w:space="0" w:color="000000"/>
              <w:bottom w:val="single" w:sz="4" w:space="0" w:color="000000"/>
              <w:right w:val="single" w:sz="4" w:space="0" w:color="000000"/>
            </w:tcBorders>
          </w:tcPr>
          <w:p w14:paraId="55FB2B23"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Specify the methods used to collect data from reports, including how many reviewers collected data from each report, whether they worked </w:t>
            </w:r>
            <w:r>
              <w:rPr>
                <w:rFonts w:ascii="Arial" w:hAnsi="Arial" w:cs="Arial"/>
                <w:sz w:val="18"/>
                <w:szCs w:val="18"/>
              </w:rPr>
              <w:t>independently, any processes for obtaining or confirming data from study investigators,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1FB2C5F1"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15639928" w14:textId="7CADD01A" w:rsidR="00370B77" w:rsidRPr="00FB64CF" w:rsidRDefault="00FB64CF" w:rsidP="00FB64CF">
            <w:pPr>
              <w:rPr>
                <w:rFonts w:ascii="Arial" w:hAnsi="Arial" w:cs="Arial"/>
                <w:sz w:val="18"/>
                <w:szCs w:val="18"/>
              </w:rPr>
            </w:pPr>
            <w:r w:rsidRPr="00FB64CF">
              <w:rPr>
                <w:rFonts w:ascii="Arial" w:hAnsi="Arial" w:cs="Arial"/>
                <w:sz w:val="18"/>
                <w:szCs w:val="18"/>
              </w:rPr>
              <w:t>Methods – Section 2.4 “Data Extraction”</w:t>
            </w:r>
          </w:p>
        </w:tc>
      </w:tr>
      <w:tr w:rsidR="00370B77" w14:paraId="5306F57F" w14:textId="77777777">
        <w:trPr>
          <w:trHeight w:val="48"/>
        </w:trPr>
        <w:tc>
          <w:tcPr>
            <w:tcW w:w="1667" w:type="dxa"/>
            <w:vMerge w:val="restart"/>
            <w:tcBorders>
              <w:top w:val="single" w:sz="4" w:space="0" w:color="000000"/>
              <w:left w:val="single" w:sz="4" w:space="0" w:color="000000"/>
              <w:right w:val="single" w:sz="4" w:space="0" w:color="000000"/>
            </w:tcBorders>
          </w:tcPr>
          <w:p w14:paraId="186BEC60"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10a</w:t>
            </w:r>
          </w:p>
        </w:tc>
        <w:tc>
          <w:tcPr>
            <w:tcW w:w="9647" w:type="dxa"/>
            <w:tcBorders>
              <w:top w:val="single" w:sz="4" w:space="0" w:color="000000"/>
              <w:left w:val="single" w:sz="4" w:space="0" w:color="000000"/>
              <w:bottom w:val="single" w:sz="4" w:space="0" w:color="000000"/>
              <w:right w:val="single" w:sz="4" w:space="0" w:color="000000"/>
            </w:tcBorders>
          </w:tcPr>
          <w:p w14:paraId="6A77D279"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List and define all outcomes for which data were sought. Specify whether all </w:t>
            </w:r>
            <w:r>
              <w:rPr>
                <w:rFonts w:ascii="Arial" w:hAnsi="Arial" w:cs="Arial"/>
                <w:sz w:val="18"/>
                <w:szCs w:val="18"/>
              </w:rPr>
              <w:t>results that were compatible with each outcome domain in each study were sought (e.g. for all measures, time points, analyses), and if not, the methods used to decide which results to collect.</w:t>
            </w:r>
          </w:p>
        </w:tc>
        <w:tc>
          <w:tcPr>
            <w:tcW w:w="1890" w:type="dxa"/>
            <w:tcBorders>
              <w:top w:val="single" w:sz="4" w:space="0" w:color="000000"/>
              <w:left w:val="single" w:sz="4" w:space="0" w:color="000000"/>
              <w:bottom w:val="single" w:sz="4" w:space="0" w:color="000000"/>
              <w:right w:val="single" w:sz="4" w:space="0" w:color="000000"/>
            </w:tcBorders>
          </w:tcPr>
          <w:p w14:paraId="11D25995"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399ABAE" w14:textId="2E4F629E"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2.5 “Outcomes”</w:t>
            </w:r>
          </w:p>
        </w:tc>
      </w:tr>
      <w:tr w:rsidR="00370B77" w14:paraId="3D94FE60" w14:textId="77777777">
        <w:trPr>
          <w:trHeight w:val="48"/>
        </w:trPr>
        <w:tc>
          <w:tcPr>
            <w:tcW w:w="1667" w:type="dxa"/>
            <w:vMerge/>
            <w:tcBorders>
              <w:left w:val="single" w:sz="4" w:space="0" w:color="000000"/>
              <w:bottom w:val="single" w:sz="4" w:space="0" w:color="000000"/>
              <w:right w:val="single" w:sz="4" w:space="0" w:color="000000"/>
            </w:tcBorders>
          </w:tcPr>
          <w:p w14:paraId="7E21F8B5"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10b</w:t>
            </w:r>
          </w:p>
        </w:tc>
        <w:tc>
          <w:tcPr>
            <w:tcW w:w="9647" w:type="dxa"/>
            <w:tcBorders>
              <w:top w:val="single" w:sz="4" w:space="0" w:color="000000"/>
              <w:left w:val="single" w:sz="4" w:space="0" w:color="000000"/>
              <w:bottom w:val="single" w:sz="4" w:space="0" w:color="000000"/>
              <w:right w:val="single" w:sz="4" w:space="0" w:color="000000"/>
            </w:tcBorders>
          </w:tcPr>
          <w:p w14:paraId="101A3B3D" w14:textId="77777777" w:rsidR="00370B77" w:rsidRDefault="00BF5470">
            <w:pPr>
              <w:pStyle w:val="Default"/>
              <w:spacing w:before="40" w:after="40"/>
              <w:rPr>
                <w:rFonts w:ascii="Arial" w:hAnsi="Arial" w:cs="Arial"/>
                <w:sz w:val="18"/>
                <w:szCs w:val="18"/>
              </w:rPr>
            </w:pPr>
            <w:r>
              <w:rPr>
                <w:rFonts w:ascii="Arial" w:hAnsi="Arial" w:cs="Arial"/>
                <w:sz w:val="18"/>
                <w:szCs w:val="18"/>
              </w:rPr>
              <w:t>List and define all other variables for which data were</w:t>
            </w:r>
            <w:r>
              <w:rPr>
                <w:rFonts w:ascii="Arial" w:hAnsi="Arial" w:cs="Arial"/>
                <w:sz w:val="18"/>
                <w:szCs w:val="18"/>
              </w:rPr>
              <w:t xml:space="preserve"> sought (e.g. participant and intervention characteristics, funding sources). Describe any assumptions made about any missing or unclear information.</w:t>
            </w:r>
          </w:p>
        </w:tc>
        <w:tc>
          <w:tcPr>
            <w:tcW w:w="1890" w:type="dxa"/>
            <w:tcBorders>
              <w:top w:val="single" w:sz="4" w:space="0" w:color="000000"/>
              <w:left w:val="single" w:sz="4" w:space="0" w:color="000000"/>
              <w:bottom w:val="single" w:sz="4" w:space="0" w:color="000000"/>
              <w:right w:val="single" w:sz="4" w:space="0" w:color="000000"/>
            </w:tcBorders>
          </w:tcPr>
          <w:p w14:paraId="595F3ED8"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1A55F74" w14:textId="2515E890"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Sections 2.4–2.5</w:t>
            </w:r>
          </w:p>
        </w:tc>
      </w:tr>
      <w:tr w:rsidR="00370B77" w14:paraId="2BD0C31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946292E" w14:textId="77777777" w:rsidR="00370B77" w:rsidRDefault="00BF547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11</w:t>
            </w:r>
          </w:p>
        </w:tc>
        <w:tc>
          <w:tcPr>
            <w:tcW w:w="9647" w:type="dxa"/>
            <w:tcBorders>
              <w:top w:val="single" w:sz="4" w:space="0" w:color="000000"/>
              <w:left w:val="single" w:sz="4" w:space="0" w:color="000000"/>
              <w:bottom w:val="single" w:sz="4" w:space="0" w:color="000000"/>
              <w:right w:val="single" w:sz="4" w:space="0" w:color="000000"/>
            </w:tcBorders>
          </w:tcPr>
          <w:p w14:paraId="5C7277A8"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Specify the methods used to assess risk of bias in the included </w:t>
            </w:r>
            <w:r>
              <w:rPr>
                <w:rFonts w:ascii="Arial" w:hAnsi="Arial" w:cs="Arial"/>
                <w:sz w:val="18"/>
                <w:szCs w:val="18"/>
              </w:rPr>
              <w:t>studies, including details of the tool(s) used, how many reviewers assessed each study and whether they worked independently, and if applicable, details of automation tools used in the process.</w:t>
            </w:r>
          </w:p>
        </w:tc>
        <w:tc>
          <w:tcPr>
            <w:tcW w:w="1890" w:type="dxa"/>
            <w:tcBorders>
              <w:top w:val="single" w:sz="4" w:space="0" w:color="000000"/>
              <w:left w:val="single" w:sz="4" w:space="0" w:color="000000"/>
              <w:bottom w:val="single" w:sz="4" w:space="0" w:color="000000"/>
              <w:right w:val="single" w:sz="4" w:space="0" w:color="000000"/>
            </w:tcBorders>
          </w:tcPr>
          <w:p w14:paraId="2E65623E"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496A048" w14:textId="3C6368D1"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2.6 “Risk of Bias Assessment”</w:t>
            </w:r>
          </w:p>
        </w:tc>
      </w:tr>
      <w:tr w:rsidR="00370B77" w14:paraId="5AA130CF"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1C2A98BC"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12</w:t>
            </w:r>
          </w:p>
        </w:tc>
        <w:tc>
          <w:tcPr>
            <w:tcW w:w="9647" w:type="dxa"/>
            <w:tcBorders>
              <w:top w:val="single" w:sz="4" w:space="0" w:color="000000"/>
              <w:left w:val="single" w:sz="4" w:space="0" w:color="000000"/>
              <w:bottom w:val="single" w:sz="4" w:space="0" w:color="000000"/>
              <w:right w:val="single" w:sz="4" w:space="0" w:color="000000"/>
            </w:tcBorders>
          </w:tcPr>
          <w:p w14:paraId="014B552B"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Specify for each outcome the effect </w:t>
            </w:r>
            <w:r>
              <w:rPr>
                <w:rFonts w:ascii="Arial" w:hAnsi="Arial" w:cs="Arial"/>
                <w:sz w:val="18"/>
                <w:szCs w:val="18"/>
              </w:rPr>
              <w:t>measure(s) (e.g. risk ratio, mean difference) used in the synthesis or presentation of results.</w:t>
            </w:r>
          </w:p>
        </w:tc>
        <w:tc>
          <w:tcPr>
            <w:tcW w:w="1890" w:type="dxa"/>
            <w:tcBorders>
              <w:top w:val="single" w:sz="4" w:space="0" w:color="000000"/>
              <w:left w:val="single" w:sz="4" w:space="0" w:color="000000"/>
              <w:bottom w:val="single" w:sz="4" w:space="0" w:color="000000"/>
              <w:right w:val="single" w:sz="4" w:space="0" w:color="000000"/>
            </w:tcBorders>
          </w:tcPr>
          <w:p w14:paraId="420F1455"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04BE20C" w14:textId="4ED08DFD"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 xml:space="preserve">Methods – Section 2.7 (narrative synthesis; no </w:t>
            </w:r>
            <w:r w:rsidRPr="00FB64CF">
              <w:rPr>
                <w:rFonts w:ascii="Arial" w:hAnsi="Arial" w:cs="Arial"/>
                <w:color w:val="auto"/>
                <w:sz w:val="18"/>
                <w:szCs w:val="18"/>
              </w:rPr>
              <w:lastRenderedPageBreak/>
              <w:t>meta-analysis)</w:t>
            </w:r>
          </w:p>
        </w:tc>
      </w:tr>
      <w:tr w:rsidR="00370B77" w14:paraId="4BBE9739" w14:textId="77777777">
        <w:trPr>
          <w:trHeight w:val="48"/>
        </w:trPr>
        <w:tc>
          <w:tcPr>
            <w:tcW w:w="1667" w:type="dxa"/>
            <w:vMerge w:val="restart"/>
            <w:tcBorders>
              <w:top w:val="single" w:sz="4" w:space="0" w:color="000000"/>
              <w:left w:val="single" w:sz="4" w:space="0" w:color="000000"/>
              <w:right w:val="single" w:sz="4" w:space="0" w:color="000000"/>
            </w:tcBorders>
          </w:tcPr>
          <w:p w14:paraId="2D0A6E32" w14:textId="77777777" w:rsidR="00370B77" w:rsidRDefault="00BF5470">
            <w:pPr>
              <w:pStyle w:val="Default"/>
              <w:spacing w:before="40" w:after="40"/>
              <w:rPr>
                <w:rFonts w:ascii="Arial" w:hAnsi="Arial" w:cs="Arial"/>
                <w:sz w:val="18"/>
                <w:szCs w:val="18"/>
              </w:rPr>
            </w:pPr>
            <w:r>
              <w:rPr>
                <w:rFonts w:ascii="Arial" w:hAnsi="Arial" w:cs="Arial"/>
                <w:sz w:val="18"/>
                <w:szCs w:val="18"/>
              </w:rPr>
              <w:lastRenderedPageBreak/>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13a</w:t>
            </w:r>
          </w:p>
        </w:tc>
        <w:tc>
          <w:tcPr>
            <w:tcW w:w="9647" w:type="dxa"/>
            <w:tcBorders>
              <w:top w:val="single" w:sz="4" w:space="0" w:color="000000"/>
              <w:left w:val="single" w:sz="4" w:space="0" w:color="000000"/>
              <w:bottom w:val="single" w:sz="4" w:space="0" w:color="000000"/>
              <w:right w:val="single" w:sz="4" w:space="0" w:color="000000"/>
            </w:tcBorders>
          </w:tcPr>
          <w:p w14:paraId="1521797E" w14:textId="77777777" w:rsidR="00370B77" w:rsidRDefault="00BF547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w:t>
            </w:r>
            <w:r>
              <w:rPr>
                <w:rFonts w:ascii="Arial" w:hAnsi="Arial" w:cs="Arial"/>
                <w:sz w:val="18"/>
                <w:szCs w:val="18"/>
              </w:rPr>
              <w:t>stics and comparing against the planned groups for each synthesis (item #5)).</w:t>
            </w:r>
          </w:p>
        </w:tc>
        <w:tc>
          <w:tcPr>
            <w:tcW w:w="1890" w:type="dxa"/>
            <w:tcBorders>
              <w:top w:val="single" w:sz="4" w:space="0" w:color="000000"/>
              <w:left w:val="single" w:sz="4" w:space="0" w:color="000000"/>
              <w:bottom w:val="single" w:sz="4" w:space="0" w:color="000000"/>
              <w:right w:val="single" w:sz="4" w:space="0" w:color="000000"/>
            </w:tcBorders>
          </w:tcPr>
          <w:p w14:paraId="403E8D65"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619F797" w14:textId="6676A87F"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Sections 2.2–2.3</w:t>
            </w:r>
          </w:p>
        </w:tc>
      </w:tr>
      <w:tr w:rsidR="00370B77" w14:paraId="16DE0D92" w14:textId="77777777">
        <w:trPr>
          <w:trHeight w:val="48"/>
        </w:trPr>
        <w:tc>
          <w:tcPr>
            <w:tcW w:w="1667" w:type="dxa"/>
            <w:vMerge/>
            <w:tcBorders>
              <w:left w:val="single" w:sz="4" w:space="0" w:color="000000"/>
              <w:right w:val="single" w:sz="4" w:space="0" w:color="000000"/>
            </w:tcBorders>
          </w:tcPr>
          <w:p w14:paraId="23FF4436"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13b</w:t>
            </w:r>
          </w:p>
        </w:tc>
        <w:tc>
          <w:tcPr>
            <w:tcW w:w="9647" w:type="dxa"/>
            <w:tcBorders>
              <w:top w:val="single" w:sz="4" w:space="0" w:color="000000"/>
              <w:left w:val="single" w:sz="4" w:space="0" w:color="000000"/>
              <w:bottom w:val="single" w:sz="4" w:space="0" w:color="000000"/>
              <w:right w:val="single" w:sz="4" w:space="0" w:color="000000"/>
            </w:tcBorders>
          </w:tcPr>
          <w:p w14:paraId="009F1C82"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90" w:type="dxa"/>
            <w:tcBorders>
              <w:top w:val="single" w:sz="4" w:space="0" w:color="000000"/>
              <w:left w:val="single" w:sz="4" w:space="0" w:color="000000"/>
              <w:bottom w:val="single" w:sz="4" w:space="0" w:color="000000"/>
              <w:right w:val="single" w:sz="4" w:space="0" w:color="000000"/>
            </w:tcBorders>
          </w:tcPr>
          <w:p w14:paraId="7315696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A78CE82" w14:textId="25225276"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2.4</w:t>
            </w:r>
          </w:p>
        </w:tc>
      </w:tr>
      <w:tr w:rsidR="00370B77" w14:paraId="6B90E7D7" w14:textId="77777777">
        <w:trPr>
          <w:trHeight w:val="48"/>
        </w:trPr>
        <w:tc>
          <w:tcPr>
            <w:tcW w:w="1667" w:type="dxa"/>
            <w:vMerge/>
            <w:tcBorders>
              <w:left w:val="single" w:sz="4" w:space="0" w:color="000000"/>
              <w:right w:val="single" w:sz="4" w:space="0" w:color="000000"/>
            </w:tcBorders>
          </w:tcPr>
          <w:p w14:paraId="0AC6B0CC"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13c</w:t>
            </w:r>
          </w:p>
        </w:tc>
        <w:tc>
          <w:tcPr>
            <w:tcW w:w="9647" w:type="dxa"/>
            <w:tcBorders>
              <w:top w:val="single" w:sz="4" w:space="0" w:color="000000"/>
              <w:left w:val="single" w:sz="4" w:space="0" w:color="000000"/>
              <w:bottom w:val="single" w:sz="4" w:space="0" w:color="000000"/>
              <w:right w:val="single" w:sz="4" w:space="0" w:color="000000"/>
            </w:tcBorders>
          </w:tcPr>
          <w:p w14:paraId="5C7C87FD"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w:t>
            </w:r>
            <w:r>
              <w:rPr>
                <w:rFonts w:ascii="Arial" w:hAnsi="Arial" w:cs="Arial"/>
                <w:sz w:val="18"/>
                <w:szCs w:val="18"/>
              </w:rPr>
              <w:t xml:space="preserve"> methods used to tabulate or visually display results of individual studies and syntheses.</w:t>
            </w:r>
          </w:p>
        </w:tc>
        <w:tc>
          <w:tcPr>
            <w:tcW w:w="1890" w:type="dxa"/>
            <w:tcBorders>
              <w:top w:val="single" w:sz="4" w:space="0" w:color="000000"/>
              <w:left w:val="single" w:sz="4" w:space="0" w:color="000000"/>
              <w:bottom w:val="single" w:sz="4" w:space="0" w:color="000000"/>
              <w:right w:val="single" w:sz="4" w:space="0" w:color="000000"/>
            </w:tcBorders>
          </w:tcPr>
          <w:p w14:paraId="3079E946"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170B22B4" w14:textId="2ACC1C29"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2.7 + Results tables/figures</w:t>
            </w:r>
          </w:p>
        </w:tc>
      </w:tr>
      <w:tr w:rsidR="00370B77" w14:paraId="18359FD8" w14:textId="77777777">
        <w:trPr>
          <w:trHeight w:val="48"/>
        </w:trPr>
        <w:tc>
          <w:tcPr>
            <w:tcW w:w="1667" w:type="dxa"/>
            <w:vMerge/>
            <w:tcBorders>
              <w:left w:val="single" w:sz="4" w:space="0" w:color="000000"/>
              <w:right w:val="single" w:sz="4" w:space="0" w:color="000000"/>
            </w:tcBorders>
          </w:tcPr>
          <w:p w14:paraId="78DE9F90"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13d</w:t>
            </w:r>
          </w:p>
        </w:tc>
        <w:tc>
          <w:tcPr>
            <w:tcW w:w="9647" w:type="dxa"/>
            <w:tcBorders>
              <w:top w:val="single" w:sz="4" w:space="0" w:color="000000"/>
              <w:left w:val="single" w:sz="4" w:space="0" w:color="000000"/>
              <w:bottom w:val="single" w:sz="4" w:space="0" w:color="000000"/>
              <w:right w:val="single" w:sz="4" w:space="0" w:color="000000"/>
            </w:tcBorders>
          </w:tcPr>
          <w:p w14:paraId="788EDA76"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w:t>
            </w:r>
            <w:r>
              <w:rPr>
                <w:rFonts w:ascii="Arial" w:hAnsi="Arial" w:cs="Arial"/>
                <w:sz w:val="18"/>
                <w:szCs w:val="18"/>
              </w:rPr>
              <w:t>o identify the presence and extent of statistical heterogeneity, and software package(s) used.</w:t>
            </w:r>
          </w:p>
        </w:tc>
        <w:tc>
          <w:tcPr>
            <w:tcW w:w="1890" w:type="dxa"/>
            <w:tcBorders>
              <w:top w:val="single" w:sz="4" w:space="0" w:color="000000"/>
              <w:left w:val="single" w:sz="4" w:space="0" w:color="000000"/>
              <w:bottom w:val="single" w:sz="4" w:space="0" w:color="000000"/>
              <w:right w:val="single" w:sz="4" w:space="0" w:color="000000"/>
            </w:tcBorders>
          </w:tcPr>
          <w:p w14:paraId="1B5FCF50"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837F229" w14:textId="2849A2A5"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2.7</w:t>
            </w:r>
          </w:p>
        </w:tc>
      </w:tr>
      <w:tr w:rsidR="00370B77" w14:paraId="3E0E91A3" w14:textId="77777777">
        <w:trPr>
          <w:trHeight w:val="48"/>
        </w:trPr>
        <w:tc>
          <w:tcPr>
            <w:tcW w:w="1667" w:type="dxa"/>
            <w:vMerge/>
            <w:tcBorders>
              <w:left w:val="single" w:sz="4" w:space="0" w:color="000000"/>
              <w:right w:val="single" w:sz="4" w:space="0" w:color="000000"/>
            </w:tcBorders>
          </w:tcPr>
          <w:p w14:paraId="61CA026E"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13e</w:t>
            </w:r>
          </w:p>
        </w:tc>
        <w:tc>
          <w:tcPr>
            <w:tcW w:w="9647" w:type="dxa"/>
            <w:tcBorders>
              <w:top w:val="single" w:sz="4" w:space="0" w:color="000000"/>
              <w:left w:val="single" w:sz="4" w:space="0" w:color="000000"/>
              <w:bottom w:val="single" w:sz="4" w:space="0" w:color="000000"/>
              <w:right w:val="single" w:sz="4" w:space="0" w:color="000000"/>
            </w:tcBorders>
          </w:tcPr>
          <w:p w14:paraId="39C60ECA"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90" w:type="dxa"/>
            <w:tcBorders>
              <w:top w:val="single" w:sz="4" w:space="0" w:color="000000"/>
              <w:left w:val="single" w:sz="4" w:space="0" w:color="000000"/>
              <w:bottom w:val="single" w:sz="4" w:space="0" w:color="000000"/>
              <w:right w:val="single" w:sz="4" w:space="0" w:color="000000"/>
            </w:tcBorders>
          </w:tcPr>
          <w:p w14:paraId="7E3237B1"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FC45150" w14:textId="09C62DF9"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 (no meta-analysis)</w:t>
            </w:r>
          </w:p>
        </w:tc>
      </w:tr>
      <w:tr w:rsidR="00370B77" w14:paraId="071C4304" w14:textId="77777777">
        <w:trPr>
          <w:trHeight w:val="50"/>
        </w:trPr>
        <w:tc>
          <w:tcPr>
            <w:tcW w:w="1667" w:type="dxa"/>
            <w:vMerge/>
            <w:tcBorders>
              <w:left w:val="single" w:sz="4" w:space="0" w:color="000000"/>
              <w:bottom w:val="single" w:sz="4" w:space="0" w:color="000000"/>
              <w:right w:val="single" w:sz="4" w:space="0" w:color="000000"/>
            </w:tcBorders>
          </w:tcPr>
          <w:p w14:paraId="40E60726"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13f</w:t>
            </w:r>
          </w:p>
        </w:tc>
        <w:tc>
          <w:tcPr>
            <w:tcW w:w="9647" w:type="dxa"/>
            <w:tcBorders>
              <w:top w:val="single" w:sz="4" w:space="0" w:color="000000"/>
              <w:left w:val="single" w:sz="4" w:space="0" w:color="000000"/>
              <w:bottom w:val="single" w:sz="4" w:space="0" w:color="000000"/>
              <w:right w:val="single" w:sz="4" w:space="0" w:color="000000"/>
            </w:tcBorders>
          </w:tcPr>
          <w:p w14:paraId="32B204F5"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w:t>
            </w:r>
            <w:r>
              <w:rPr>
                <w:rFonts w:ascii="Arial" w:hAnsi="Arial" w:cs="Arial"/>
                <w:sz w:val="18"/>
                <w:szCs w:val="18"/>
              </w:rPr>
              <w:t xml:space="preserve"> sensitivity analyses conducted to assess robustness of the synthesized results.</w:t>
            </w:r>
          </w:p>
        </w:tc>
        <w:tc>
          <w:tcPr>
            <w:tcW w:w="1890" w:type="dxa"/>
            <w:tcBorders>
              <w:top w:val="single" w:sz="4" w:space="0" w:color="000000"/>
              <w:left w:val="single" w:sz="4" w:space="0" w:color="000000"/>
              <w:bottom w:val="single" w:sz="4" w:space="0" w:color="000000"/>
              <w:right w:val="single" w:sz="4" w:space="0" w:color="000000"/>
            </w:tcBorders>
          </w:tcPr>
          <w:p w14:paraId="7275097C"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33DC4D8C" w14:textId="75A2FCD9"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w:t>
            </w:r>
          </w:p>
        </w:tc>
      </w:tr>
      <w:tr w:rsidR="00370B77" w14:paraId="3ED8768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606E8AEA" w14:textId="77777777" w:rsidR="00370B77" w:rsidRDefault="00BF547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14</w:t>
            </w:r>
          </w:p>
        </w:tc>
        <w:tc>
          <w:tcPr>
            <w:tcW w:w="9647" w:type="dxa"/>
            <w:tcBorders>
              <w:top w:val="single" w:sz="4" w:space="0" w:color="000000"/>
              <w:left w:val="single" w:sz="4" w:space="0" w:color="000000"/>
              <w:bottom w:val="single" w:sz="4" w:space="0" w:color="000000"/>
              <w:right w:val="single" w:sz="4" w:space="0" w:color="000000"/>
            </w:tcBorders>
          </w:tcPr>
          <w:p w14:paraId="6353979A"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90" w:type="dxa"/>
            <w:tcBorders>
              <w:top w:val="single" w:sz="4" w:space="0" w:color="000000"/>
              <w:left w:val="single" w:sz="4" w:space="0" w:color="000000"/>
              <w:bottom w:val="single" w:sz="4" w:space="0" w:color="000000"/>
              <w:right w:val="single" w:sz="4" w:space="0" w:color="000000"/>
            </w:tcBorders>
          </w:tcPr>
          <w:p w14:paraId="18EBE18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1B93AE9" w14:textId="3BCFA97D"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2.6</w:t>
            </w:r>
          </w:p>
        </w:tc>
      </w:tr>
      <w:tr w:rsidR="00370B77" w14:paraId="1379892A"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329A6D8" w14:textId="77777777" w:rsidR="00370B77" w:rsidRDefault="00BF547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15</w:t>
            </w:r>
          </w:p>
        </w:tc>
        <w:tc>
          <w:tcPr>
            <w:tcW w:w="9647" w:type="dxa"/>
            <w:tcBorders>
              <w:top w:val="single" w:sz="4" w:space="0" w:color="000000"/>
              <w:left w:val="single" w:sz="4" w:space="0" w:color="000000"/>
              <w:bottom w:val="single" w:sz="4" w:space="0" w:color="000000"/>
              <w:right w:val="single" w:sz="4" w:space="0" w:color="000000"/>
            </w:tcBorders>
          </w:tcPr>
          <w:p w14:paraId="1861BBFE" w14:textId="77777777" w:rsidR="00370B77" w:rsidRDefault="00BF547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90" w:type="dxa"/>
            <w:tcBorders>
              <w:top w:val="single" w:sz="4" w:space="0" w:color="000000"/>
              <w:left w:val="single" w:sz="4" w:space="0" w:color="000000"/>
              <w:bottom w:val="single" w:sz="4" w:space="0" w:color="000000"/>
              <w:right w:val="single" w:sz="4" w:space="0" w:color="000000"/>
            </w:tcBorders>
          </w:tcPr>
          <w:p w14:paraId="7875B5BE"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BA44BC0" w14:textId="0098B9A9"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Methods – Section 2.6</w:t>
            </w:r>
          </w:p>
        </w:tc>
      </w:tr>
      <w:tr w:rsidR="00370B77" w14:paraId="4B88587A"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370B77" w:rsidRDefault="00BF5470">
            <w:pPr>
              <w:pStyle w:val="Default"/>
              <w:rPr>
                <w:rFonts w:ascii="Arial" w:hAnsi="Arial" w:cs="Arial"/>
                <w:sz w:val="18"/>
                <w:szCs w:val="18"/>
              </w:rPr>
            </w:pPr>
            <w:r>
              <w:rPr>
                <w:rFonts w:ascii="Arial" w:hAnsi="Arial" w:cs="Arial"/>
                <w:b/>
                <w:bCs/>
                <w:sz w:val="18"/>
                <w:szCs w:val="18"/>
              </w:rPr>
              <w:t xml:space="preserve">RESULTS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370B77" w:rsidRDefault="00370B7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370B77" w:rsidRPr="00FB64CF" w:rsidRDefault="00370B77" w:rsidP="00FB64CF">
            <w:pPr>
              <w:pStyle w:val="Default"/>
              <w:rPr>
                <w:rFonts w:ascii="Arial" w:hAnsi="Arial" w:cs="Arial"/>
                <w:color w:val="auto"/>
                <w:sz w:val="18"/>
                <w:szCs w:val="18"/>
              </w:rPr>
            </w:pPr>
          </w:p>
        </w:tc>
      </w:tr>
      <w:tr w:rsidR="00370B77" w14:paraId="412E5670" w14:textId="77777777">
        <w:trPr>
          <w:trHeight w:val="48"/>
        </w:trPr>
        <w:tc>
          <w:tcPr>
            <w:tcW w:w="1667" w:type="dxa"/>
            <w:vMerge w:val="restart"/>
            <w:tcBorders>
              <w:top w:val="single" w:sz="4" w:space="0" w:color="000000"/>
              <w:left w:val="single" w:sz="4" w:space="0" w:color="000000"/>
              <w:right w:val="single" w:sz="4" w:space="0" w:color="000000"/>
            </w:tcBorders>
          </w:tcPr>
          <w:p w14:paraId="2C5E0E20"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16a</w:t>
            </w:r>
          </w:p>
        </w:tc>
        <w:tc>
          <w:tcPr>
            <w:tcW w:w="9647" w:type="dxa"/>
            <w:tcBorders>
              <w:top w:val="single" w:sz="4" w:space="0" w:color="000000"/>
              <w:left w:val="single" w:sz="4" w:space="0" w:color="000000"/>
              <w:bottom w:val="single" w:sz="4" w:space="0" w:color="000000"/>
              <w:right w:val="single" w:sz="4" w:space="0" w:color="000000"/>
            </w:tcBorders>
          </w:tcPr>
          <w:p w14:paraId="465FDF79"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Describe the results of the search and selection process, from the number of records identified in the search to </w:t>
            </w:r>
            <w:r>
              <w:rPr>
                <w:rFonts w:ascii="Arial" w:hAnsi="Arial" w:cs="Arial"/>
                <w:sz w:val="18"/>
                <w:szCs w:val="18"/>
              </w:rPr>
              <w:t>the number of studies included in the review, ideally using a flow diagram.</w:t>
            </w:r>
          </w:p>
        </w:tc>
        <w:tc>
          <w:tcPr>
            <w:tcW w:w="1890" w:type="dxa"/>
            <w:tcBorders>
              <w:top w:val="single" w:sz="4" w:space="0" w:color="000000"/>
              <w:left w:val="single" w:sz="4" w:space="0" w:color="000000"/>
              <w:bottom w:val="single" w:sz="4" w:space="0" w:color="000000"/>
              <w:right w:val="single" w:sz="4" w:space="0" w:color="000000"/>
            </w:tcBorders>
          </w:tcPr>
          <w:p w14:paraId="670CFC65"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3B085B2" w14:textId="6BD1AD47"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3.1 + PRISMA Flow Diagram</w:t>
            </w:r>
          </w:p>
        </w:tc>
      </w:tr>
      <w:tr w:rsidR="00370B77" w14:paraId="1A0D622A" w14:textId="77777777">
        <w:trPr>
          <w:trHeight w:val="48"/>
        </w:trPr>
        <w:tc>
          <w:tcPr>
            <w:tcW w:w="1667" w:type="dxa"/>
            <w:vMerge/>
            <w:tcBorders>
              <w:left w:val="single" w:sz="4" w:space="0" w:color="000000"/>
              <w:bottom w:val="single" w:sz="4" w:space="0" w:color="000000"/>
              <w:right w:val="single" w:sz="4" w:space="0" w:color="000000"/>
            </w:tcBorders>
          </w:tcPr>
          <w:p w14:paraId="73401FBA"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16b</w:t>
            </w:r>
          </w:p>
        </w:tc>
        <w:tc>
          <w:tcPr>
            <w:tcW w:w="9647" w:type="dxa"/>
            <w:tcBorders>
              <w:top w:val="single" w:sz="4" w:space="0" w:color="000000"/>
              <w:left w:val="single" w:sz="4" w:space="0" w:color="000000"/>
              <w:bottom w:val="single" w:sz="4" w:space="0" w:color="000000"/>
              <w:right w:val="single" w:sz="4" w:space="0" w:color="000000"/>
            </w:tcBorders>
          </w:tcPr>
          <w:p w14:paraId="7C33FBE2" w14:textId="77777777" w:rsidR="00370B77" w:rsidRDefault="00BF547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90" w:type="dxa"/>
            <w:tcBorders>
              <w:top w:val="single" w:sz="4" w:space="0" w:color="000000"/>
              <w:left w:val="single" w:sz="4" w:space="0" w:color="000000"/>
              <w:bottom w:val="single" w:sz="4" w:space="0" w:color="000000"/>
              <w:right w:val="single" w:sz="4" w:space="0" w:color="000000"/>
            </w:tcBorders>
          </w:tcPr>
          <w:p w14:paraId="715316E4"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47BC47B" w14:textId="479066D3"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3.1</w:t>
            </w:r>
          </w:p>
        </w:tc>
      </w:tr>
      <w:tr w:rsidR="00370B77" w14:paraId="5DB5DBDE" w14:textId="77777777">
        <w:trPr>
          <w:trHeight w:val="103"/>
        </w:trPr>
        <w:tc>
          <w:tcPr>
            <w:tcW w:w="1667" w:type="dxa"/>
            <w:tcBorders>
              <w:top w:val="single" w:sz="4" w:space="0" w:color="000000"/>
              <w:left w:val="single" w:sz="4" w:space="0" w:color="000000"/>
              <w:bottom w:val="single" w:sz="4" w:space="0" w:color="000000"/>
              <w:right w:val="single" w:sz="4" w:space="0" w:color="000000"/>
            </w:tcBorders>
          </w:tcPr>
          <w:p w14:paraId="248BFA8C"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17</w:t>
            </w:r>
          </w:p>
        </w:tc>
        <w:tc>
          <w:tcPr>
            <w:tcW w:w="9647" w:type="dxa"/>
            <w:tcBorders>
              <w:top w:val="single" w:sz="4" w:space="0" w:color="000000"/>
              <w:left w:val="single" w:sz="4" w:space="0" w:color="000000"/>
              <w:bottom w:val="single" w:sz="4" w:space="0" w:color="000000"/>
              <w:right w:val="single" w:sz="4" w:space="0" w:color="000000"/>
            </w:tcBorders>
          </w:tcPr>
          <w:p w14:paraId="07DC5B50"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Cite each included </w:t>
            </w:r>
            <w:r>
              <w:rPr>
                <w:rFonts w:ascii="Arial" w:hAnsi="Arial" w:cs="Arial"/>
                <w:sz w:val="18"/>
                <w:szCs w:val="18"/>
              </w:rPr>
              <w:t>study and present its characteristics.</w:t>
            </w:r>
          </w:p>
        </w:tc>
        <w:tc>
          <w:tcPr>
            <w:tcW w:w="1890" w:type="dxa"/>
            <w:tcBorders>
              <w:top w:val="single" w:sz="4" w:space="0" w:color="000000"/>
              <w:left w:val="single" w:sz="4" w:space="0" w:color="000000"/>
              <w:bottom w:val="single" w:sz="4" w:space="0" w:color="000000"/>
              <w:right w:val="single" w:sz="4" w:space="0" w:color="000000"/>
            </w:tcBorders>
          </w:tcPr>
          <w:p w14:paraId="2BA7B4C0"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D2CAF02" w14:textId="2EF4F171"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3.2</w:t>
            </w:r>
          </w:p>
        </w:tc>
      </w:tr>
      <w:tr w:rsidR="00370B77" w14:paraId="1DA53578"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074D41F9"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18</w:t>
            </w:r>
          </w:p>
        </w:tc>
        <w:tc>
          <w:tcPr>
            <w:tcW w:w="9647" w:type="dxa"/>
            <w:tcBorders>
              <w:top w:val="single" w:sz="4" w:space="0" w:color="000000"/>
              <w:left w:val="single" w:sz="4" w:space="0" w:color="000000"/>
              <w:bottom w:val="single" w:sz="4" w:space="0" w:color="000000"/>
              <w:right w:val="single" w:sz="4" w:space="0" w:color="000000"/>
            </w:tcBorders>
          </w:tcPr>
          <w:p w14:paraId="2E1F0F3A" w14:textId="77777777" w:rsidR="00370B77" w:rsidRDefault="00BF547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90" w:type="dxa"/>
            <w:tcBorders>
              <w:top w:val="single" w:sz="4" w:space="0" w:color="000000"/>
              <w:left w:val="single" w:sz="4" w:space="0" w:color="000000"/>
              <w:bottom w:val="single" w:sz="4" w:space="0" w:color="000000"/>
              <w:right w:val="single" w:sz="4" w:space="0" w:color="000000"/>
            </w:tcBorders>
          </w:tcPr>
          <w:p w14:paraId="7897FD3B"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338D1EA" w14:textId="26C33154"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3.3</w:t>
            </w:r>
          </w:p>
        </w:tc>
      </w:tr>
      <w:tr w:rsidR="00370B77" w14:paraId="5177A1A1"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8FD34DF"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19</w:t>
            </w:r>
          </w:p>
        </w:tc>
        <w:tc>
          <w:tcPr>
            <w:tcW w:w="9647" w:type="dxa"/>
            <w:tcBorders>
              <w:top w:val="single" w:sz="4" w:space="0" w:color="000000"/>
              <w:left w:val="single" w:sz="4" w:space="0" w:color="000000"/>
              <w:bottom w:val="single" w:sz="4" w:space="0" w:color="000000"/>
              <w:right w:val="single" w:sz="4" w:space="0" w:color="000000"/>
            </w:tcBorders>
          </w:tcPr>
          <w:p w14:paraId="77D5105C"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w:t>
            </w:r>
            <w:r>
              <w:rPr>
                <w:rFonts w:ascii="Arial" w:hAnsi="Arial" w:cs="Arial"/>
                <w:sz w:val="18"/>
                <w:szCs w:val="18"/>
              </w:rPr>
              <w:t>appropriate) and (b) an effect estimate and its precision (e.g. confidence/credible interval), ideally using structured tables or plots.</w:t>
            </w:r>
          </w:p>
        </w:tc>
        <w:tc>
          <w:tcPr>
            <w:tcW w:w="1890" w:type="dxa"/>
            <w:tcBorders>
              <w:top w:val="single" w:sz="4" w:space="0" w:color="000000"/>
              <w:left w:val="single" w:sz="4" w:space="0" w:color="000000"/>
              <w:bottom w:val="single" w:sz="4" w:space="0" w:color="000000"/>
              <w:right w:val="single" w:sz="4" w:space="0" w:color="000000"/>
            </w:tcBorders>
          </w:tcPr>
          <w:p w14:paraId="43E181A6"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F28A2FA" w14:textId="719F8823"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 + tables</w:t>
            </w:r>
          </w:p>
        </w:tc>
      </w:tr>
      <w:tr w:rsidR="00370B77" w14:paraId="5971E626" w14:textId="77777777">
        <w:trPr>
          <w:trHeight w:val="48"/>
        </w:trPr>
        <w:tc>
          <w:tcPr>
            <w:tcW w:w="1667" w:type="dxa"/>
            <w:vMerge w:val="restart"/>
            <w:tcBorders>
              <w:top w:val="single" w:sz="4" w:space="0" w:color="000000"/>
              <w:left w:val="single" w:sz="4" w:space="0" w:color="000000"/>
              <w:right w:val="single" w:sz="4" w:space="0" w:color="000000"/>
            </w:tcBorders>
          </w:tcPr>
          <w:p w14:paraId="16BFCE5C" w14:textId="77777777" w:rsidR="00370B77" w:rsidRDefault="00BF547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20a</w:t>
            </w:r>
          </w:p>
        </w:tc>
        <w:tc>
          <w:tcPr>
            <w:tcW w:w="9647" w:type="dxa"/>
            <w:tcBorders>
              <w:top w:val="single" w:sz="4" w:space="0" w:color="000000"/>
              <w:left w:val="single" w:sz="4" w:space="0" w:color="000000"/>
              <w:bottom w:val="single" w:sz="4" w:space="0" w:color="000000"/>
              <w:right w:val="single" w:sz="4" w:space="0" w:color="000000"/>
            </w:tcBorders>
          </w:tcPr>
          <w:p w14:paraId="0E913473" w14:textId="77777777" w:rsidR="00370B77" w:rsidRDefault="00BF547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w:t>
            </w:r>
            <w:r>
              <w:rPr>
                <w:rFonts w:ascii="Arial" w:hAnsi="Arial" w:cs="Arial"/>
                <w:sz w:val="18"/>
                <w:szCs w:val="18"/>
              </w:rPr>
              <w:t>ng studies.</w:t>
            </w:r>
          </w:p>
        </w:tc>
        <w:tc>
          <w:tcPr>
            <w:tcW w:w="1890" w:type="dxa"/>
            <w:tcBorders>
              <w:top w:val="single" w:sz="4" w:space="0" w:color="000000"/>
              <w:left w:val="single" w:sz="4" w:space="0" w:color="000000"/>
              <w:bottom w:val="single" w:sz="4" w:space="0" w:color="000000"/>
              <w:right w:val="single" w:sz="4" w:space="0" w:color="000000"/>
            </w:tcBorders>
          </w:tcPr>
          <w:p w14:paraId="7395E36F"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9E7AB3F" w14:textId="4C2C5FBA"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Sections 3.2–3.3</w:t>
            </w:r>
          </w:p>
        </w:tc>
      </w:tr>
      <w:tr w:rsidR="00370B77" w14:paraId="5E2D33D7" w14:textId="77777777">
        <w:trPr>
          <w:trHeight w:val="203"/>
        </w:trPr>
        <w:tc>
          <w:tcPr>
            <w:tcW w:w="1667" w:type="dxa"/>
            <w:vMerge/>
            <w:tcBorders>
              <w:left w:val="single" w:sz="4" w:space="0" w:color="000000"/>
              <w:right w:val="single" w:sz="4" w:space="0" w:color="000000"/>
            </w:tcBorders>
          </w:tcPr>
          <w:p w14:paraId="4760E726"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20b</w:t>
            </w:r>
          </w:p>
        </w:tc>
        <w:tc>
          <w:tcPr>
            <w:tcW w:w="9647" w:type="dxa"/>
            <w:tcBorders>
              <w:top w:val="single" w:sz="4" w:space="0" w:color="000000"/>
              <w:left w:val="single" w:sz="4" w:space="0" w:color="000000"/>
              <w:bottom w:val="single" w:sz="4" w:space="0" w:color="000000"/>
              <w:right w:val="single" w:sz="4" w:space="0" w:color="000000"/>
            </w:tcBorders>
          </w:tcPr>
          <w:p w14:paraId="214F5C2A"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Present results of all statistical syntheses conducted. If meta-analysis was done, present for each the summary estimate and its precision (e.g. confidence/credible interval) and measures of statistical heterogeneity. If comparing </w:t>
            </w:r>
            <w:r>
              <w:rPr>
                <w:rFonts w:ascii="Arial" w:hAnsi="Arial" w:cs="Arial"/>
                <w:sz w:val="18"/>
                <w:szCs w:val="18"/>
              </w:rPr>
              <w:t>groups, describe the direction of the effect.</w:t>
            </w:r>
          </w:p>
        </w:tc>
        <w:tc>
          <w:tcPr>
            <w:tcW w:w="1890" w:type="dxa"/>
            <w:tcBorders>
              <w:top w:val="single" w:sz="4" w:space="0" w:color="000000"/>
              <w:left w:val="single" w:sz="4" w:space="0" w:color="000000"/>
              <w:bottom w:val="single" w:sz="4" w:space="0" w:color="000000"/>
              <w:right w:val="single" w:sz="4" w:space="0" w:color="000000"/>
            </w:tcBorders>
          </w:tcPr>
          <w:p w14:paraId="7C8F8A3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62026180" w14:textId="75F56C7F"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 (no meta-analysis)</w:t>
            </w:r>
          </w:p>
        </w:tc>
      </w:tr>
      <w:tr w:rsidR="00370B77" w14:paraId="0068C3D5" w14:textId="77777777">
        <w:trPr>
          <w:trHeight w:val="48"/>
        </w:trPr>
        <w:tc>
          <w:tcPr>
            <w:tcW w:w="1667" w:type="dxa"/>
            <w:vMerge/>
            <w:tcBorders>
              <w:left w:val="single" w:sz="4" w:space="0" w:color="000000"/>
              <w:right w:val="single" w:sz="4" w:space="0" w:color="000000"/>
            </w:tcBorders>
          </w:tcPr>
          <w:p w14:paraId="1B863B38"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20c</w:t>
            </w:r>
          </w:p>
        </w:tc>
        <w:tc>
          <w:tcPr>
            <w:tcW w:w="9647" w:type="dxa"/>
            <w:tcBorders>
              <w:top w:val="single" w:sz="4" w:space="0" w:color="000000"/>
              <w:left w:val="single" w:sz="4" w:space="0" w:color="000000"/>
              <w:bottom w:val="single" w:sz="4" w:space="0" w:color="000000"/>
              <w:right w:val="single" w:sz="4" w:space="0" w:color="000000"/>
            </w:tcBorders>
          </w:tcPr>
          <w:p w14:paraId="52AB047D" w14:textId="77777777" w:rsidR="00370B77" w:rsidRDefault="00BF547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90" w:type="dxa"/>
            <w:tcBorders>
              <w:top w:val="single" w:sz="4" w:space="0" w:color="000000"/>
              <w:left w:val="single" w:sz="4" w:space="0" w:color="000000"/>
              <w:bottom w:val="single" w:sz="4" w:space="0" w:color="000000"/>
              <w:right w:val="single" w:sz="4" w:space="0" w:color="000000"/>
            </w:tcBorders>
          </w:tcPr>
          <w:p w14:paraId="05D8123F"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B1D2D98" w14:textId="69CC2EE7"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w:t>
            </w:r>
          </w:p>
        </w:tc>
      </w:tr>
      <w:tr w:rsidR="00370B77" w14:paraId="2E1B6CDF" w14:textId="77777777">
        <w:trPr>
          <w:trHeight w:val="48"/>
        </w:trPr>
        <w:tc>
          <w:tcPr>
            <w:tcW w:w="1667" w:type="dxa"/>
            <w:vMerge/>
            <w:tcBorders>
              <w:left w:val="single" w:sz="4" w:space="0" w:color="000000"/>
              <w:bottom w:val="single" w:sz="4" w:space="0" w:color="000000"/>
              <w:right w:val="single" w:sz="4" w:space="0" w:color="000000"/>
            </w:tcBorders>
          </w:tcPr>
          <w:p w14:paraId="456A0208"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20d</w:t>
            </w:r>
          </w:p>
        </w:tc>
        <w:tc>
          <w:tcPr>
            <w:tcW w:w="9647" w:type="dxa"/>
            <w:tcBorders>
              <w:top w:val="single" w:sz="4" w:space="0" w:color="000000"/>
              <w:left w:val="single" w:sz="4" w:space="0" w:color="000000"/>
              <w:bottom w:val="single" w:sz="4" w:space="0" w:color="000000"/>
              <w:right w:val="single" w:sz="4" w:space="0" w:color="000000"/>
            </w:tcBorders>
          </w:tcPr>
          <w:p w14:paraId="45824D6A"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Present results of all sensitivity analyses conducted to assess the robustness of the synthesized </w:t>
            </w:r>
            <w:r>
              <w:rPr>
                <w:rFonts w:ascii="Arial" w:hAnsi="Arial" w:cs="Arial"/>
                <w:sz w:val="18"/>
                <w:szCs w:val="18"/>
              </w:rPr>
              <w:t>results.</w:t>
            </w:r>
          </w:p>
        </w:tc>
        <w:tc>
          <w:tcPr>
            <w:tcW w:w="1890" w:type="dxa"/>
            <w:tcBorders>
              <w:top w:val="single" w:sz="4" w:space="0" w:color="000000"/>
              <w:left w:val="single" w:sz="4" w:space="0" w:color="000000"/>
              <w:bottom w:val="single" w:sz="4" w:space="0" w:color="000000"/>
              <w:right w:val="single" w:sz="4" w:space="0" w:color="000000"/>
            </w:tcBorders>
          </w:tcPr>
          <w:p w14:paraId="32E0B1FA"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5243D8D" w14:textId="787D8770"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w:t>
            </w:r>
          </w:p>
        </w:tc>
      </w:tr>
      <w:tr w:rsidR="00370B77" w14:paraId="3BA04E95"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156C072" w14:textId="77777777" w:rsidR="00370B77" w:rsidRDefault="00BF5470">
            <w:pPr>
              <w:pStyle w:val="Default"/>
              <w:spacing w:before="40" w:after="40"/>
              <w:rPr>
                <w:rFonts w:ascii="Arial" w:hAnsi="Arial" w:cs="Arial"/>
                <w:sz w:val="18"/>
                <w:szCs w:val="18"/>
              </w:rPr>
            </w:pPr>
            <w:r>
              <w:rPr>
                <w:rFonts w:ascii="Arial" w:hAnsi="Arial" w:cs="Arial"/>
                <w:sz w:val="18"/>
                <w:szCs w:val="18"/>
              </w:rPr>
              <w:lastRenderedPageBreak/>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21</w:t>
            </w:r>
          </w:p>
        </w:tc>
        <w:tc>
          <w:tcPr>
            <w:tcW w:w="9647" w:type="dxa"/>
            <w:tcBorders>
              <w:top w:val="single" w:sz="4" w:space="0" w:color="000000"/>
              <w:left w:val="single" w:sz="4" w:space="0" w:color="000000"/>
              <w:bottom w:val="single" w:sz="4" w:space="0" w:color="000000"/>
              <w:right w:val="single" w:sz="4" w:space="0" w:color="000000"/>
            </w:tcBorders>
          </w:tcPr>
          <w:p w14:paraId="5A87793F" w14:textId="77777777" w:rsidR="00370B77" w:rsidRDefault="00BF5470">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90" w:type="dxa"/>
            <w:tcBorders>
              <w:top w:val="single" w:sz="4" w:space="0" w:color="000000"/>
              <w:left w:val="single" w:sz="4" w:space="0" w:color="000000"/>
              <w:bottom w:val="single" w:sz="4" w:space="0" w:color="000000"/>
              <w:right w:val="single" w:sz="4" w:space="0" w:color="000000"/>
            </w:tcBorders>
          </w:tcPr>
          <w:p w14:paraId="1A435861"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928A38A" w14:textId="6F0785B3"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3.3 / addressed in limitations</w:t>
            </w:r>
          </w:p>
        </w:tc>
      </w:tr>
      <w:tr w:rsidR="00370B77" w14:paraId="7883CDDB"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4E8D53DB"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22</w:t>
            </w:r>
          </w:p>
        </w:tc>
        <w:tc>
          <w:tcPr>
            <w:tcW w:w="9647" w:type="dxa"/>
            <w:tcBorders>
              <w:top w:val="single" w:sz="4" w:space="0" w:color="000000"/>
              <w:left w:val="single" w:sz="4" w:space="0" w:color="000000"/>
              <w:bottom w:val="single" w:sz="4" w:space="0" w:color="000000"/>
              <w:right w:val="single" w:sz="4" w:space="0" w:color="000000"/>
            </w:tcBorders>
          </w:tcPr>
          <w:p w14:paraId="31892DC8"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Present assessments of certainty (or confidence) in the body of evidence </w:t>
            </w:r>
            <w:r>
              <w:rPr>
                <w:rFonts w:ascii="Arial" w:hAnsi="Arial" w:cs="Arial"/>
                <w:sz w:val="18"/>
                <w:szCs w:val="18"/>
              </w:rPr>
              <w:t>for each outcome assessed.</w:t>
            </w:r>
          </w:p>
        </w:tc>
        <w:tc>
          <w:tcPr>
            <w:tcW w:w="1890" w:type="dxa"/>
            <w:tcBorders>
              <w:top w:val="single" w:sz="4" w:space="0" w:color="000000"/>
              <w:left w:val="single" w:sz="4" w:space="0" w:color="000000"/>
              <w:bottom w:val="single" w:sz="4" w:space="0" w:color="000000"/>
              <w:right w:val="single" w:sz="4" w:space="0" w:color="000000"/>
            </w:tcBorders>
          </w:tcPr>
          <w:p w14:paraId="76AE189C"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5F6DCBBB" w14:textId="7438FDDB"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Results – Section 3.3 + Discussion</w:t>
            </w:r>
          </w:p>
        </w:tc>
      </w:tr>
      <w:tr w:rsidR="00370B77" w14:paraId="700A378E"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370B77" w:rsidRDefault="00BF5470">
            <w:pPr>
              <w:pStyle w:val="Default"/>
              <w:rPr>
                <w:rFonts w:ascii="Arial" w:hAnsi="Arial" w:cs="Arial"/>
                <w:sz w:val="18"/>
                <w:szCs w:val="18"/>
              </w:rPr>
            </w:pPr>
            <w:r>
              <w:rPr>
                <w:rFonts w:ascii="Arial" w:hAnsi="Arial" w:cs="Arial"/>
                <w:b/>
                <w:bCs/>
                <w:sz w:val="18"/>
                <w:szCs w:val="18"/>
              </w:rPr>
              <w:t xml:space="preserve">DISCUSSION </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370B77" w:rsidRDefault="00370B7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370B77" w:rsidRPr="00FB64CF" w:rsidRDefault="00370B77" w:rsidP="00FB64CF">
            <w:pPr>
              <w:pStyle w:val="Default"/>
              <w:rPr>
                <w:rFonts w:ascii="Arial" w:hAnsi="Arial" w:cs="Arial"/>
                <w:color w:val="auto"/>
                <w:sz w:val="18"/>
                <w:szCs w:val="18"/>
              </w:rPr>
            </w:pPr>
          </w:p>
        </w:tc>
      </w:tr>
      <w:tr w:rsidR="00370B77" w14:paraId="46C67EFC" w14:textId="77777777">
        <w:trPr>
          <w:trHeight w:val="48"/>
        </w:trPr>
        <w:tc>
          <w:tcPr>
            <w:tcW w:w="1667" w:type="dxa"/>
            <w:vMerge w:val="restart"/>
            <w:tcBorders>
              <w:top w:val="single" w:sz="4" w:space="0" w:color="000000"/>
              <w:left w:val="single" w:sz="4" w:space="0" w:color="000000"/>
              <w:right w:val="single" w:sz="4" w:space="0" w:color="000000"/>
            </w:tcBorders>
          </w:tcPr>
          <w:p w14:paraId="6A415BD4"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23a</w:t>
            </w:r>
          </w:p>
        </w:tc>
        <w:tc>
          <w:tcPr>
            <w:tcW w:w="9647" w:type="dxa"/>
            <w:tcBorders>
              <w:top w:val="single" w:sz="4" w:space="0" w:color="000000"/>
              <w:left w:val="single" w:sz="4" w:space="0" w:color="000000"/>
              <w:bottom w:val="single" w:sz="4" w:space="0" w:color="000000"/>
              <w:right w:val="single" w:sz="4" w:space="0" w:color="000000"/>
            </w:tcBorders>
          </w:tcPr>
          <w:p w14:paraId="3180C0BE" w14:textId="77777777" w:rsidR="00370B77" w:rsidRDefault="00BF547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90" w:type="dxa"/>
            <w:tcBorders>
              <w:top w:val="single" w:sz="4" w:space="0" w:color="000000"/>
              <w:left w:val="single" w:sz="4" w:space="0" w:color="000000"/>
              <w:bottom w:val="single" w:sz="4" w:space="0" w:color="000000"/>
              <w:right w:val="single" w:sz="4" w:space="0" w:color="000000"/>
            </w:tcBorders>
          </w:tcPr>
          <w:p w14:paraId="336F0287"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3AD64819" w14:textId="1D2C17A0"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Discussion – paragraphs 1–2</w:t>
            </w:r>
          </w:p>
        </w:tc>
      </w:tr>
      <w:tr w:rsidR="00370B77" w14:paraId="77FCBDAB" w14:textId="77777777">
        <w:trPr>
          <w:trHeight w:val="48"/>
        </w:trPr>
        <w:tc>
          <w:tcPr>
            <w:tcW w:w="1667" w:type="dxa"/>
            <w:vMerge/>
            <w:tcBorders>
              <w:left w:val="single" w:sz="4" w:space="0" w:color="000000"/>
              <w:right w:val="single" w:sz="4" w:space="0" w:color="000000"/>
            </w:tcBorders>
          </w:tcPr>
          <w:p w14:paraId="34E4593B"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23b</w:t>
            </w:r>
          </w:p>
        </w:tc>
        <w:tc>
          <w:tcPr>
            <w:tcW w:w="9647" w:type="dxa"/>
            <w:tcBorders>
              <w:top w:val="single" w:sz="4" w:space="0" w:color="000000"/>
              <w:left w:val="single" w:sz="4" w:space="0" w:color="000000"/>
              <w:bottom w:val="single" w:sz="4" w:space="0" w:color="000000"/>
              <w:right w:val="single" w:sz="4" w:space="0" w:color="000000"/>
            </w:tcBorders>
          </w:tcPr>
          <w:p w14:paraId="2BC239AF" w14:textId="77777777" w:rsidR="00370B77" w:rsidRDefault="00BF547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90" w:type="dxa"/>
            <w:tcBorders>
              <w:top w:val="single" w:sz="4" w:space="0" w:color="000000"/>
              <w:left w:val="single" w:sz="4" w:space="0" w:color="000000"/>
              <w:bottom w:val="single" w:sz="4" w:space="0" w:color="000000"/>
              <w:right w:val="single" w:sz="4" w:space="0" w:color="000000"/>
            </w:tcBorders>
          </w:tcPr>
          <w:p w14:paraId="552BBDFF"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7FFFDD2E" w14:textId="3C3234D9"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Discussion – paragraph 3</w:t>
            </w:r>
          </w:p>
        </w:tc>
      </w:tr>
      <w:tr w:rsidR="00370B77" w14:paraId="08190D97" w14:textId="77777777">
        <w:trPr>
          <w:trHeight w:val="48"/>
        </w:trPr>
        <w:tc>
          <w:tcPr>
            <w:tcW w:w="1667" w:type="dxa"/>
            <w:vMerge/>
            <w:tcBorders>
              <w:left w:val="single" w:sz="4" w:space="0" w:color="000000"/>
              <w:right w:val="single" w:sz="4" w:space="0" w:color="000000"/>
            </w:tcBorders>
          </w:tcPr>
          <w:p w14:paraId="3276A062"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23c</w:t>
            </w:r>
          </w:p>
        </w:tc>
        <w:tc>
          <w:tcPr>
            <w:tcW w:w="9647" w:type="dxa"/>
            <w:tcBorders>
              <w:top w:val="single" w:sz="4" w:space="0" w:color="000000"/>
              <w:left w:val="single" w:sz="4" w:space="0" w:color="000000"/>
              <w:bottom w:val="single" w:sz="4" w:space="0" w:color="000000"/>
              <w:right w:val="single" w:sz="4" w:space="0" w:color="000000"/>
            </w:tcBorders>
          </w:tcPr>
          <w:p w14:paraId="1ADE0693"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Discuss any limitations of the </w:t>
            </w:r>
            <w:r>
              <w:rPr>
                <w:rFonts w:ascii="Arial" w:hAnsi="Arial" w:cs="Arial"/>
                <w:sz w:val="18"/>
                <w:szCs w:val="18"/>
              </w:rPr>
              <w:t>review processes used.</w:t>
            </w:r>
          </w:p>
        </w:tc>
        <w:tc>
          <w:tcPr>
            <w:tcW w:w="1890" w:type="dxa"/>
            <w:tcBorders>
              <w:top w:val="single" w:sz="4" w:space="0" w:color="000000"/>
              <w:left w:val="single" w:sz="4" w:space="0" w:color="000000"/>
              <w:bottom w:val="single" w:sz="4" w:space="0" w:color="000000"/>
              <w:right w:val="single" w:sz="4" w:space="0" w:color="000000"/>
            </w:tcBorders>
          </w:tcPr>
          <w:p w14:paraId="52AEF35E"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1A9B2C8" w14:textId="59B7DFBB"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Discussion – paragraph 3; Conclusions</w:t>
            </w:r>
          </w:p>
        </w:tc>
      </w:tr>
      <w:tr w:rsidR="00370B77" w14:paraId="59D3612F" w14:textId="77777777">
        <w:trPr>
          <w:trHeight w:val="48"/>
        </w:trPr>
        <w:tc>
          <w:tcPr>
            <w:tcW w:w="1667" w:type="dxa"/>
            <w:vMerge/>
            <w:tcBorders>
              <w:left w:val="single" w:sz="4" w:space="0" w:color="000000"/>
              <w:bottom w:val="single" w:sz="4" w:space="0" w:color="auto"/>
              <w:right w:val="single" w:sz="4" w:space="0" w:color="000000"/>
            </w:tcBorders>
          </w:tcPr>
          <w:p w14:paraId="4105AB4C" w14:textId="77777777" w:rsidR="00370B77" w:rsidRDefault="00370B77">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23d</w:t>
            </w:r>
          </w:p>
        </w:tc>
        <w:tc>
          <w:tcPr>
            <w:tcW w:w="9647" w:type="dxa"/>
            <w:tcBorders>
              <w:top w:val="single" w:sz="4" w:space="0" w:color="000000"/>
              <w:left w:val="single" w:sz="4" w:space="0" w:color="auto"/>
              <w:bottom w:val="double" w:sz="4" w:space="0" w:color="000000"/>
              <w:right w:val="single" w:sz="4" w:space="0" w:color="000000"/>
            </w:tcBorders>
          </w:tcPr>
          <w:p w14:paraId="5FA0A2F2" w14:textId="77777777" w:rsidR="00370B77" w:rsidRDefault="00BF547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90" w:type="dxa"/>
            <w:tcBorders>
              <w:top w:val="single" w:sz="4" w:space="0" w:color="000000"/>
              <w:left w:val="single" w:sz="4" w:space="0" w:color="000000"/>
              <w:bottom w:val="double" w:sz="4" w:space="0" w:color="000000"/>
              <w:right w:val="single" w:sz="4" w:space="0" w:color="000000"/>
            </w:tcBorders>
          </w:tcPr>
          <w:p w14:paraId="30980325"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3B709B26" w14:textId="2E711DAC"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Discussion – final paragraph + Conclusions</w:t>
            </w:r>
          </w:p>
        </w:tc>
      </w:tr>
      <w:tr w:rsidR="00370B77" w14:paraId="77489217" w14:textId="77777777">
        <w:trPr>
          <w:trHeight w:val="24"/>
        </w:trPr>
        <w:tc>
          <w:tcPr>
            <w:tcW w:w="1190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370B77" w:rsidRDefault="00BF5470">
            <w:pPr>
              <w:pStyle w:val="Default"/>
              <w:rPr>
                <w:rFonts w:ascii="Arial" w:hAnsi="Arial" w:cs="Arial"/>
                <w:sz w:val="18"/>
                <w:szCs w:val="18"/>
              </w:rPr>
            </w:pPr>
            <w:r>
              <w:rPr>
                <w:rFonts w:ascii="Arial" w:hAnsi="Arial" w:cs="Arial"/>
                <w:b/>
                <w:bCs/>
                <w:sz w:val="18"/>
                <w:szCs w:val="18"/>
              </w:rPr>
              <w:t>OTHER INFORMATION</w:t>
            </w:r>
          </w:p>
        </w:tc>
        <w:tc>
          <w:tcPr>
            <w:tcW w:w="189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370B77" w:rsidRDefault="00370B77">
            <w:pPr>
              <w:pStyle w:val="Default"/>
              <w:jc w:val="center"/>
              <w:rPr>
                <w:rFonts w:ascii="Arial" w:hAnsi="Arial" w:cs="Arial"/>
                <w:color w:val="auto"/>
                <w:sz w:val="18"/>
                <w:szCs w:val="18"/>
              </w:rPr>
            </w:pPr>
          </w:p>
        </w:tc>
        <w:tc>
          <w:tcPr>
            <w:tcW w:w="140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370B77" w:rsidRPr="00FB64CF" w:rsidRDefault="00370B77" w:rsidP="00FB64CF">
            <w:pPr>
              <w:pStyle w:val="Default"/>
              <w:rPr>
                <w:rFonts w:ascii="Arial" w:hAnsi="Arial" w:cs="Arial"/>
                <w:color w:val="auto"/>
                <w:sz w:val="18"/>
                <w:szCs w:val="18"/>
              </w:rPr>
            </w:pPr>
          </w:p>
        </w:tc>
      </w:tr>
      <w:tr w:rsidR="00370B77" w14:paraId="69E64129" w14:textId="77777777">
        <w:trPr>
          <w:trHeight w:val="48"/>
        </w:trPr>
        <w:tc>
          <w:tcPr>
            <w:tcW w:w="1667" w:type="dxa"/>
            <w:vMerge w:val="restart"/>
            <w:tcBorders>
              <w:top w:val="single" w:sz="4" w:space="0" w:color="000000"/>
              <w:left w:val="single" w:sz="4" w:space="0" w:color="000000"/>
              <w:right w:val="single" w:sz="4" w:space="0" w:color="000000"/>
            </w:tcBorders>
          </w:tcPr>
          <w:p w14:paraId="56E3C875" w14:textId="77777777" w:rsidR="00370B77" w:rsidRDefault="00BF547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24a</w:t>
            </w:r>
          </w:p>
        </w:tc>
        <w:tc>
          <w:tcPr>
            <w:tcW w:w="9647" w:type="dxa"/>
            <w:tcBorders>
              <w:top w:val="single" w:sz="4" w:space="0" w:color="000000"/>
              <w:left w:val="single" w:sz="4" w:space="0" w:color="000000"/>
              <w:bottom w:val="single" w:sz="4" w:space="0" w:color="000000"/>
              <w:right w:val="single" w:sz="4" w:space="0" w:color="000000"/>
            </w:tcBorders>
          </w:tcPr>
          <w:p w14:paraId="16AABB8D"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Provide registration information for the review, including register name and registration </w:t>
            </w:r>
            <w:r>
              <w:rPr>
                <w:rFonts w:ascii="Arial" w:hAnsi="Arial" w:cs="Arial"/>
                <w:sz w:val="18"/>
                <w:szCs w:val="18"/>
              </w:rPr>
              <w:t>number, or state that the review was not registered.</w:t>
            </w:r>
          </w:p>
        </w:tc>
        <w:tc>
          <w:tcPr>
            <w:tcW w:w="1890" w:type="dxa"/>
            <w:tcBorders>
              <w:top w:val="single" w:sz="4" w:space="0" w:color="000000"/>
              <w:left w:val="single" w:sz="4" w:space="0" w:color="000000"/>
              <w:bottom w:val="single" w:sz="4" w:space="0" w:color="000000"/>
              <w:right w:val="single" w:sz="4" w:space="0" w:color="000000"/>
            </w:tcBorders>
          </w:tcPr>
          <w:p w14:paraId="2EE9DE13"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2A38A0B3" w14:textId="55A0F933"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registered</w:t>
            </w:r>
          </w:p>
        </w:tc>
      </w:tr>
      <w:tr w:rsidR="00370B77" w14:paraId="65774A90" w14:textId="77777777">
        <w:trPr>
          <w:trHeight w:val="57"/>
        </w:trPr>
        <w:tc>
          <w:tcPr>
            <w:tcW w:w="1667" w:type="dxa"/>
            <w:vMerge/>
            <w:tcBorders>
              <w:left w:val="single" w:sz="4" w:space="0" w:color="000000"/>
              <w:right w:val="single" w:sz="4" w:space="0" w:color="000000"/>
            </w:tcBorders>
          </w:tcPr>
          <w:p w14:paraId="038F19BF"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24b</w:t>
            </w:r>
          </w:p>
        </w:tc>
        <w:tc>
          <w:tcPr>
            <w:tcW w:w="9647" w:type="dxa"/>
            <w:tcBorders>
              <w:top w:val="single" w:sz="4" w:space="0" w:color="000000"/>
              <w:left w:val="single" w:sz="4" w:space="0" w:color="000000"/>
              <w:bottom w:val="single" w:sz="4" w:space="0" w:color="000000"/>
              <w:right w:val="single" w:sz="4" w:space="0" w:color="000000"/>
            </w:tcBorders>
          </w:tcPr>
          <w:p w14:paraId="30E4D536" w14:textId="77777777" w:rsidR="00370B77" w:rsidRDefault="00BF547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90" w:type="dxa"/>
            <w:tcBorders>
              <w:top w:val="single" w:sz="4" w:space="0" w:color="000000"/>
              <w:left w:val="single" w:sz="4" w:space="0" w:color="000000"/>
              <w:bottom w:val="single" w:sz="4" w:space="0" w:color="000000"/>
              <w:right w:val="single" w:sz="4" w:space="0" w:color="000000"/>
            </w:tcBorders>
          </w:tcPr>
          <w:p w14:paraId="55D44A96"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913FD6A" w14:textId="072DBD8B"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 protocol prepared</w:t>
            </w:r>
          </w:p>
        </w:tc>
      </w:tr>
      <w:tr w:rsidR="00370B77" w14:paraId="2B495F3C" w14:textId="77777777">
        <w:trPr>
          <w:trHeight w:val="48"/>
        </w:trPr>
        <w:tc>
          <w:tcPr>
            <w:tcW w:w="1667" w:type="dxa"/>
            <w:vMerge/>
            <w:tcBorders>
              <w:left w:val="single" w:sz="4" w:space="0" w:color="000000"/>
              <w:bottom w:val="single" w:sz="4" w:space="0" w:color="000000"/>
              <w:right w:val="single" w:sz="4" w:space="0" w:color="000000"/>
            </w:tcBorders>
          </w:tcPr>
          <w:p w14:paraId="3F05BA64" w14:textId="77777777" w:rsidR="00370B77" w:rsidRDefault="00370B77">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24c</w:t>
            </w:r>
          </w:p>
        </w:tc>
        <w:tc>
          <w:tcPr>
            <w:tcW w:w="9647" w:type="dxa"/>
            <w:tcBorders>
              <w:top w:val="single" w:sz="4" w:space="0" w:color="000000"/>
              <w:left w:val="single" w:sz="4" w:space="0" w:color="000000"/>
              <w:bottom w:val="single" w:sz="4" w:space="0" w:color="000000"/>
              <w:right w:val="single" w:sz="4" w:space="0" w:color="000000"/>
            </w:tcBorders>
          </w:tcPr>
          <w:p w14:paraId="0EA5EF40" w14:textId="77777777" w:rsidR="00370B77" w:rsidRDefault="00BF5470">
            <w:pPr>
              <w:pStyle w:val="Default"/>
              <w:spacing w:before="40" w:after="40"/>
              <w:rPr>
                <w:rFonts w:ascii="Arial" w:hAnsi="Arial" w:cs="Arial"/>
                <w:sz w:val="18"/>
                <w:szCs w:val="18"/>
              </w:rPr>
            </w:pPr>
            <w:r>
              <w:rPr>
                <w:rFonts w:ascii="Arial" w:hAnsi="Arial" w:cs="Arial"/>
                <w:sz w:val="18"/>
                <w:szCs w:val="18"/>
              </w:rPr>
              <w:t xml:space="preserve">Describe and explain any amendments to information provided at registration or in the </w:t>
            </w:r>
            <w:r>
              <w:rPr>
                <w:rFonts w:ascii="Arial" w:hAnsi="Arial" w:cs="Arial"/>
                <w:sz w:val="18"/>
                <w:szCs w:val="18"/>
              </w:rPr>
              <w:t>protocol.</w:t>
            </w:r>
          </w:p>
        </w:tc>
        <w:tc>
          <w:tcPr>
            <w:tcW w:w="1890" w:type="dxa"/>
            <w:tcBorders>
              <w:top w:val="single" w:sz="4" w:space="0" w:color="000000"/>
              <w:left w:val="single" w:sz="4" w:space="0" w:color="000000"/>
              <w:bottom w:val="single" w:sz="4" w:space="0" w:color="000000"/>
              <w:right w:val="single" w:sz="4" w:space="0" w:color="000000"/>
            </w:tcBorders>
          </w:tcPr>
          <w:p w14:paraId="0ED81809"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09E765CB" w14:textId="7739267B"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Not applicable</w:t>
            </w:r>
          </w:p>
        </w:tc>
      </w:tr>
      <w:tr w:rsidR="00370B77" w14:paraId="47011582"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568E03AB" w14:textId="77777777" w:rsidR="00370B77" w:rsidRDefault="00BF547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25</w:t>
            </w:r>
          </w:p>
        </w:tc>
        <w:tc>
          <w:tcPr>
            <w:tcW w:w="9647" w:type="dxa"/>
            <w:tcBorders>
              <w:top w:val="single" w:sz="4" w:space="0" w:color="000000"/>
              <w:left w:val="single" w:sz="4" w:space="0" w:color="000000"/>
              <w:bottom w:val="single" w:sz="4" w:space="0" w:color="000000"/>
              <w:right w:val="single" w:sz="4" w:space="0" w:color="000000"/>
            </w:tcBorders>
          </w:tcPr>
          <w:p w14:paraId="3D202DC4" w14:textId="77777777" w:rsidR="00370B77" w:rsidRDefault="00BF547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90" w:type="dxa"/>
            <w:tcBorders>
              <w:top w:val="single" w:sz="4" w:space="0" w:color="000000"/>
              <w:left w:val="single" w:sz="4" w:space="0" w:color="000000"/>
              <w:bottom w:val="single" w:sz="4" w:space="0" w:color="000000"/>
              <w:right w:val="single" w:sz="4" w:space="0" w:color="000000"/>
            </w:tcBorders>
          </w:tcPr>
          <w:p w14:paraId="1688945E"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1EA0A32C" w14:textId="4B1CD96F"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Funding Statement</w:t>
            </w:r>
          </w:p>
        </w:tc>
      </w:tr>
      <w:tr w:rsidR="00370B77" w14:paraId="2F67A73C" w14:textId="77777777">
        <w:trPr>
          <w:trHeight w:val="48"/>
        </w:trPr>
        <w:tc>
          <w:tcPr>
            <w:tcW w:w="1667" w:type="dxa"/>
            <w:tcBorders>
              <w:top w:val="single" w:sz="4" w:space="0" w:color="000000"/>
              <w:left w:val="single" w:sz="4" w:space="0" w:color="000000"/>
              <w:bottom w:val="single" w:sz="4" w:space="0" w:color="000000"/>
              <w:right w:val="single" w:sz="4" w:space="0" w:color="000000"/>
            </w:tcBorders>
          </w:tcPr>
          <w:p w14:paraId="27DA1532" w14:textId="77777777" w:rsidR="00370B77" w:rsidRDefault="00BF547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26</w:t>
            </w:r>
          </w:p>
        </w:tc>
        <w:tc>
          <w:tcPr>
            <w:tcW w:w="9647" w:type="dxa"/>
            <w:tcBorders>
              <w:top w:val="single" w:sz="4" w:space="0" w:color="000000"/>
              <w:left w:val="single" w:sz="4" w:space="0" w:color="000000"/>
              <w:bottom w:val="single" w:sz="4" w:space="0" w:color="000000"/>
              <w:right w:val="single" w:sz="4" w:space="0" w:color="000000"/>
            </w:tcBorders>
          </w:tcPr>
          <w:p w14:paraId="6C50B7A3" w14:textId="77777777" w:rsidR="00370B77" w:rsidRDefault="00BF547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90" w:type="dxa"/>
            <w:tcBorders>
              <w:top w:val="single" w:sz="4" w:space="0" w:color="000000"/>
              <w:left w:val="single" w:sz="4" w:space="0" w:color="000000"/>
              <w:bottom w:val="single" w:sz="4" w:space="0" w:color="000000"/>
              <w:right w:val="single" w:sz="4" w:space="0" w:color="000000"/>
            </w:tcBorders>
          </w:tcPr>
          <w:p w14:paraId="6FA1E09F"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single" w:sz="4" w:space="0" w:color="000000"/>
              <w:right w:val="single" w:sz="4" w:space="0" w:color="000000"/>
            </w:tcBorders>
          </w:tcPr>
          <w:p w14:paraId="47749BB6" w14:textId="119A064F"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Conflicts of Interest Statement</w:t>
            </w:r>
          </w:p>
        </w:tc>
      </w:tr>
      <w:tr w:rsidR="00370B77" w14:paraId="129A5A72" w14:textId="77777777">
        <w:trPr>
          <w:trHeight w:val="219"/>
        </w:trPr>
        <w:tc>
          <w:tcPr>
            <w:tcW w:w="1667" w:type="dxa"/>
            <w:tcBorders>
              <w:top w:val="single" w:sz="4" w:space="0" w:color="000000"/>
              <w:left w:val="single" w:sz="4" w:space="0" w:color="000000"/>
              <w:bottom w:val="double" w:sz="4" w:space="0" w:color="000000"/>
              <w:right w:val="single" w:sz="4" w:space="0" w:color="000000"/>
            </w:tcBorders>
          </w:tcPr>
          <w:p w14:paraId="71A9B4E7" w14:textId="77777777" w:rsidR="00370B77" w:rsidRDefault="00BF5470">
            <w:pPr>
              <w:pStyle w:val="Default"/>
              <w:spacing w:before="40" w:after="40"/>
              <w:rPr>
                <w:rFonts w:ascii="Arial" w:hAnsi="Arial" w:cs="Arial"/>
                <w:sz w:val="18"/>
                <w:szCs w:val="18"/>
              </w:rPr>
            </w:pPr>
            <w:r>
              <w:rPr>
                <w:rFonts w:ascii="Arial" w:hAnsi="Arial" w:cs="Arial"/>
                <w:sz w:val="18"/>
                <w:szCs w:val="18"/>
              </w:rPr>
              <w:t>Availability of data, code</w:t>
            </w:r>
            <w:r>
              <w:rPr>
                <w:rFonts w:ascii="Arial" w:hAnsi="Arial" w:cs="Arial"/>
                <w:sz w:val="18"/>
                <w:szCs w:val="18"/>
              </w:rPr>
              <w:t xml:space="preserv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370B77" w:rsidRDefault="00BF5470">
            <w:pPr>
              <w:pStyle w:val="Default"/>
              <w:spacing w:before="40" w:after="40"/>
              <w:jc w:val="right"/>
              <w:rPr>
                <w:rFonts w:ascii="Arial" w:hAnsi="Arial" w:cs="Arial"/>
                <w:sz w:val="18"/>
                <w:szCs w:val="18"/>
              </w:rPr>
            </w:pPr>
            <w:r>
              <w:rPr>
                <w:rFonts w:ascii="Arial" w:hAnsi="Arial" w:cs="Arial"/>
                <w:sz w:val="18"/>
                <w:szCs w:val="18"/>
              </w:rPr>
              <w:t>27</w:t>
            </w:r>
          </w:p>
        </w:tc>
        <w:tc>
          <w:tcPr>
            <w:tcW w:w="9647" w:type="dxa"/>
            <w:tcBorders>
              <w:top w:val="single" w:sz="4" w:space="0" w:color="000000"/>
              <w:left w:val="single" w:sz="4" w:space="0" w:color="000000"/>
              <w:bottom w:val="double" w:sz="4" w:space="0" w:color="000000"/>
              <w:right w:val="single" w:sz="4" w:space="0" w:color="000000"/>
            </w:tcBorders>
          </w:tcPr>
          <w:p w14:paraId="619249F8" w14:textId="77777777" w:rsidR="00370B77" w:rsidRDefault="00BF5470">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t>
            </w:r>
            <w:r>
              <w:rPr>
                <w:rFonts w:ascii="Arial" w:hAnsi="Arial" w:cs="Arial"/>
                <w:sz w:val="18"/>
                <w:szCs w:val="18"/>
              </w:rPr>
              <w:t>w.</w:t>
            </w:r>
          </w:p>
        </w:tc>
        <w:tc>
          <w:tcPr>
            <w:tcW w:w="1890" w:type="dxa"/>
            <w:tcBorders>
              <w:top w:val="single" w:sz="4" w:space="0" w:color="000000"/>
              <w:left w:val="single" w:sz="4" w:space="0" w:color="000000"/>
              <w:bottom w:val="double" w:sz="4" w:space="0" w:color="000000"/>
              <w:right w:val="single" w:sz="4" w:space="0" w:color="000000"/>
            </w:tcBorders>
          </w:tcPr>
          <w:p w14:paraId="442C99F1" w14:textId="77777777" w:rsidR="00370B77" w:rsidRDefault="00370B77">
            <w:pPr>
              <w:pStyle w:val="Default"/>
              <w:spacing w:before="40" w:after="40"/>
              <w:rPr>
                <w:rFonts w:ascii="Arial" w:hAnsi="Arial" w:cs="Arial"/>
                <w:color w:val="auto"/>
                <w:sz w:val="18"/>
                <w:szCs w:val="18"/>
              </w:rPr>
            </w:pPr>
          </w:p>
        </w:tc>
        <w:tc>
          <w:tcPr>
            <w:tcW w:w="1400" w:type="dxa"/>
            <w:tcBorders>
              <w:top w:val="single" w:sz="4" w:space="0" w:color="000000"/>
              <w:left w:val="single" w:sz="4" w:space="0" w:color="000000"/>
              <w:bottom w:val="double" w:sz="4" w:space="0" w:color="000000"/>
              <w:right w:val="single" w:sz="4" w:space="0" w:color="000000"/>
            </w:tcBorders>
          </w:tcPr>
          <w:p w14:paraId="2F398B02" w14:textId="7883441A" w:rsidR="00370B77" w:rsidRPr="00FB64CF" w:rsidRDefault="00FB64CF" w:rsidP="00FB64CF">
            <w:pPr>
              <w:pStyle w:val="Default"/>
              <w:spacing w:before="40" w:after="40"/>
              <w:rPr>
                <w:rFonts w:ascii="Arial" w:hAnsi="Arial" w:cs="Arial"/>
                <w:color w:val="auto"/>
                <w:sz w:val="18"/>
                <w:szCs w:val="18"/>
              </w:rPr>
            </w:pPr>
            <w:r w:rsidRPr="00FB64CF">
              <w:rPr>
                <w:rFonts w:ascii="Arial" w:hAnsi="Arial" w:cs="Arial"/>
                <w:color w:val="auto"/>
                <w:sz w:val="18"/>
                <w:szCs w:val="18"/>
              </w:rPr>
              <w:t>Availability of Data and Materials Statement</w:t>
            </w:r>
          </w:p>
        </w:tc>
      </w:tr>
      <w:bookmarkEnd w:id="0"/>
    </w:tbl>
    <w:p w14:paraId="6338F4EE" w14:textId="77777777" w:rsidR="00370B77" w:rsidRDefault="00370B77">
      <w:pPr>
        <w:pStyle w:val="Default"/>
        <w:rPr>
          <w:rFonts w:ascii="Arial" w:hAnsi="Arial" w:cs="Arial"/>
          <w:color w:val="auto"/>
        </w:rPr>
      </w:pPr>
    </w:p>
    <w:p w14:paraId="7AC394C9" w14:textId="4D753FE7" w:rsidR="00370B77" w:rsidRDefault="00FB64CF">
      <w:pPr>
        <w:pStyle w:val="Default"/>
        <w:spacing w:line="183" w:lineRule="atLeast"/>
        <w:jc w:val="both"/>
        <w:rPr>
          <w:rFonts w:ascii="Arial" w:hAnsi="Arial" w:cs="Arial"/>
          <w:color w:val="auto"/>
          <w:sz w:val="16"/>
          <w:szCs w:val="16"/>
          <w:lang w:val="da-DK"/>
        </w:rPr>
      </w:pPr>
      <w:r>
        <w:rPr>
          <w:rFonts w:ascii="Times New Roman" w:hAnsi="Times New Roman" w:cs="Times New Roman"/>
          <w:noProof/>
          <w:lang w:val="pl-PL" w:eastAsia="pl-PL"/>
        </w:rPr>
        <mc:AlternateContent>
          <mc:Choice Requires="wps">
            <w:drawing>
              <wp:anchor distT="0" distB="0" distL="114300" distR="114300" simplePos="0" relativeHeight="251660288" behindDoc="0" locked="0" layoutInCell="1" allowOverlap="1" wp14:anchorId="05B707D1" wp14:editId="6AF17DD5">
                <wp:simplePos x="0" y="0"/>
                <wp:positionH relativeFrom="page">
                  <wp:posOffset>433705</wp:posOffset>
                </wp:positionH>
                <wp:positionV relativeFrom="paragraph">
                  <wp:posOffset>238760</wp:posOffset>
                </wp:positionV>
                <wp:extent cx="9239885" cy="455295"/>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370B77" w:rsidRDefault="00BF5470">
                            <w:r>
                              <w:t xml:space="preserve">*As the checklist was provided upon initial submission, the page number/line number reported may be changed due to copyediting and may not be referable in the published version. In this case, the section/paragraph may be used as an alternative </w:t>
                            </w:r>
                            <w:r>
                              <w:t>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B707D1"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NnewIAAAAFAAAOAAAAZHJzL2Uyb0RvYy54bWysVF1vmzAUfZ+0/2D5PeGjJE1QSdWFME3q&#10;PqR2P8ABE6wZ27OdQDftv+/aQJquL9M0HuCCr4/Pufdcbm77lqMT1YZJkeFoHmJERSkrJg4Z/vpY&#10;zFYYGUtERbgUNMNP1ODbzds3N51KaSwbySuqEYAIk3Yqw421Kg0CUza0JWYuFRWwWEvdEguv+hBU&#10;mnSA3vIgDsNl0EldKS1Lagx8zYdFvPH4dU1L+7muDbWIZxi4WX/X/r5392BzQ9KDJqph5UiD/AOL&#10;ljABh56hcmIJOmr2CqplpZZG1nZeyjaQdc1K6jWAmij8Q81DQxT1WqA4Rp3LZP4fbPnp9EUjVkHv&#10;MBKkhRY90t6id7JHsatOp0wKSQ8K0mwPn12mU2rUvSy/GSTktiHiQO+0ll1DSQXsIrczuNg64BgH&#10;su8+ygqOIUcrPVBf69YBQjEQoEOXns6dcVRK+LiOr9ar1QKjEtaSxSJeL/wRJJ12K23seypb5IIM&#10;a+i8Ryene2MdG5JOKe4wIQvGue8+F6gDyvF1GA7CJGeVW/Uq9WG/5RqdiDMQXEUxHmwu01pmwcac&#10;tRleuazRWK4cO1H5YyxhfIiBChcOHNQBuTEa7PJzHa53q90qmSXxcjdLwjyf3RXbZLYsoutFfpVv&#10;t3n0y/GMkrRhVUWFozpZN0r+zhrjEA2mO5v3hSRzqbzw12vlwUsavsyganp6dd4HrvWDCWy/76Eg&#10;zhx7WT2BI7QcxhJ+IxA0Uv/AqIORzLD5fiSaYsQ/CHCVm98p0FOwnwIiStiaYYvREG7tMOdHpdmh&#10;AeTBt0LegfNq5k3xzGL0K4yZJz/+EtwcX777rOcf1+Y3AAAA//8DAFBLAwQUAAYACAAAACEA5Nom&#10;UuEAAAAKAQAADwAAAGRycy9kb3ducmV2LnhtbEyPzU7DMBCE70i8g7VI3KhNA2mbxqkQ4ufUA22F&#10;1Jsbb5MUe21itw1vj3uC26xmNPNtuRisYSfsQ+dIwv1IAEOqne6okbBZv95NgYWoSCvjCCX8YIBF&#10;dX1VqkK7M33gaRUblkooFEpCG6MvOA91i1aFkfNIydu73qqYzr7hulfnVG4NHwuRc6s6Sgut8vjc&#10;Yv21OloJL5PDcr3lPlq/GQ6z9+83sTefUt7eDE9zYBGH+BeGC35Chyox7dyRdGBGQj7NUlJCNsmB&#10;XfzHcfYAbJeUmGXAq5L/f6H6BQAA//8DAFBLAQItABQABgAIAAAAIQC2gziS/gAAAOEBAAATAAAA&#10;AAAAAAAAAAAAAAAAAABbQ29udGVudF9UeXBlc10ueG1sUEsBAi0AFAAGAAgAAAAhADj9If/WAAAA&#10;lAEAAAsAAAAAAAAAAAAAAAAALwEAAF9yZWxzLy5yZWxzUEsBAi0AFAAGAAgAAAAhAJqd02d7AgAA&#10;AAUAAA4AAAAAAAAAAAAAAAAALgIAAGRycy9lMm9Eb2MueG1sUEsBAi0AFAAGAAgAAAAhAOTaJlLh&#10;AAAACgEAAA8AAAAAAAAAAAAAAAAA1QQAAGRycy9kb3ducmV2LnhtbFBLBQYAAAAABAAEAPMAAADj&#10;BQAAAAA=&#10;" filled="f" strokecolor="blue" strokeweight="1pt">
                <v:textbox inset="0,0,0,0">
                  <w:txbxContent>
                    <w:p w14:paraId="08166E5B" w14:textId="77777777" w:rsidR="00370B77" w:rsidRDefault="00BF5470">
                      <w:r>
                        <w:t xml:space="preserve">*As the checklist was provided upon initial submission, the page number/line number reported may be changed due to copyediting and may not be referable in the published version. In this case, the section/paragraph may be used as an alternative </w:t>
                      </w:r>
                      <w:r>
                        <w:t>reference.</w:t>
                      </w:r>
                    </w:p>
                  </w:txbxContent>
                </v:textbox>
                <w10:wrap type="topAndBottom" anchorx="page"/>
              </v:shape>
            </w:pict>
          </mc:Fallback>
        </mc:AlternateContent>
      </w:r>
    </w:p>
    <w:sectPr w:rsidR="00370B77">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A7953" w14:textId="77777777" w:rsidR="00BF5470" w:rsidRDefault="00BF5470">
      <w:r>
        <w:separator/>
      </w:r>
    </w:p>
  </w:endnote>
  <w:endnote w:type="continuationSeparator" w:id="0">
    <w:p w14:paraId="4F11AB5D" w14:textId="77777777" w:rsidR="00BF5470" w:rsidRDefault="00BF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86A02" w14:textId="77777777" w:rsidR="00BF5470" w:rsidRDefault="00BF5470">
      <w:r>
        <w:separator/>
      </w:r>
    </w:p>
  </w:footnote>
  <w:footnote w:type="continuationSeparator" w:id="0">
    <w:p w14:paraId="592C8C03" w14:textId="77777777" w:rsidR="00BF5470" w:rsidRDefault="00BF54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49B9FE73" w:rsidR="00370B77" w:rsidRDefault="00FB64CF">
    <w:pPr>
      <w:pStyle w:val="CM2"/>
      <w:ind w:left="720"/>
      <w:jc w:val="both"/>
      <w:rPr>
        <w:rFonts w:ascii="Lucida Sans" w:hAnsi="Lucida Sans"/>
        <w:sz w:val="20"/>
        <w:szCs w:val="20"/>
      </w:rPr>
    </w:pPr>
    <w:r>
      <w:rPr>
        <w:noProof/>
        <w:lang w:val="pl-PL" w:eastAsia="pl-PL"/>
      </w:rPr>
      <w:drawing>
        <wp:anchor distT="0" distB="0" distL="114300" distR="114300" simplePos="0" relativeHeight="251659264" behindDoc="0" locked="0" layoutInCell="1" allowOverlap="1" wp14:anchorId="389A07DC" wp14:editId="6D8CB2F3">
          <wp:simplePos x="0" y="0"/>
          <wp:positionH relativeFrom="column">
            <wp:posOffset>0</wp:posOffset>
          </wp:positionH>
          <wp:positionV relativeFrom="paragraph">
            <wp:posOffset>-184150</wp:posOffset>
          </wp:positionV>
          <wp:extent cx="519430" cy="495300"/>
          <wp:effectExtent l="0" t="0" r="0" b="0"/>
          <wp:wrapSquare wrapText="bothSides"/>
          <wp:docPr id="4" name="Obraz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sma-logo-Colour-white-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5470">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0B77"/>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BF5470"/>
    <w:rsid w:val="00C22710"/>
    <w:rsid w:val="00D95D84"/>
    <w:rsid w:val="00DC4F19"/>
    <w:rsid w:val="00E324A8"/>
    <w:rsid w:val="00E66E3A"/>
    <w:rsid w:val="00EB610E"/>
    <w:rsid w:val="00F67C14"/>
    <w:rsid w:val="00FB3483"/>
    <w:rsid w:val="00FB64CF"/>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53C3092B"/>
  <w14:defaultImageDpi w14:val="300"/>
  <w15:docId w15:val="{F53E2B49-71DC-4933-885E-3B3D0817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lang w:val="en-CA" w:eastAsia="en-C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qFormat/>
    <w:pPr>
      <w:tabs>
        <w:tab w:val="center" w:pos="4320"/>
        <w:tab w:val="right" w:pos="8640"/>
      </w:tabs>
    </w:pPr>
  </w:style>
  <w:style w:type="paragraph" w:styleId="Nagwek">
    <w:name w:val="header"/>
    <w:basedOn w:val="Normalny"/>
    <w:qFormat/>
    <w:pPr>
      <w:tabs>
        <w:tab w:val="center" w:pos="4320"/>
        <w:tab w:val="right" w:pos="8640"/>
      </w:tabs>
    </w:pPr>
  </w:style>
  <w:style w:type="character" w:styleId="Hipercze">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UnresolvedMention">
    <w:name w:val="Unresolved Mention"/>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6892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PRISMA 2020 Checklist</vt:lpstr>
    </vt:vector>
  </TitlesOfParts>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Alicja Petniak</cp:lastModifiedBy>
  <cp:revision>2</cp:revision>
  <cp:lastPrinted>2020-11-24T03:02:00Z</cp:lastPrinted>
  <dcterms:created xsi:type="dcterms:W3CDTF">2025-12-04T21:17:00Z</dcterms:created>
  <dcterms:modified xsi:type="dcterms:W3CDTF">2025-12-04T21:17:00Z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