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6D7" w:rsidRDefault="001946D7" w:rsidP="001946D7">
      <w:pPr>
        <w:pStyle w:val="a3"/>
        <w:spacing w:before="1"/>
        <w:rPr>
          <w:sz w:val="14"/>
        </w:rPr>
      </w:pPr>
    </w:p>
    <w:p w:rsidR="001946D7" w:rsidRDefault="001946D7" w:rsidP="001946D7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lang w:eastAsia="zh-CN"/>
        </w:rPr>
        <w:drawing>
          <wp:anchor distT="0" distB="0" distL="0" distR="0" simplePos="0" relativeHeight="251662336" behindDoc="0" locked="0" layoutInCell="1" allowOverlap="1" wp14:anchorId="208FFE35" wp14:editId="4F17EF73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zh-CN"/>
        </w:rPr>
        <w:drawing>
          <wp:anchor distT="0" distB="0" distL="0" distR="0" simplePos="0" relativeHeight="251663360" behindDoc="0" locked="0" layoutInCell="1" allowOverlap="1" wp14:anchorId="6449F175" wp14:editId="03C0F7D0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zh-CN"/>
        </w:rPr>
        <w:drawing>
          <wp:anchor distT="0" distB="0" distL="0" distR="0" simplePos="0" relativeHeight="251664384" behindDoc="0" locked="0" layoutInCell="1" allowOverlap="1" wp14:anchorId="1CEFA607" wp14:editId="30C12E9D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:rsidR="00754B6A" w:rsidRDefault="00754B6A">
      <w:pPr>
        <w:pStyle w:val="a3"/>
        <w:spacing w:before="8"/>
        <w:rPr>
          <w:b/>
          <w:sz w:val="28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754B6A">
        <w:trPr>
          <w:trHeight w:hRule="exact" w:val="861"/>
        </w:trPr>
        <w:tc>
          <w:tcPr>
            <w:tcW w:w="1696" w:type="dxa"/>
          </w:tcPr>
          <w:p w:rsidR="00754B6A" w:rsidRDefault="00754B6A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:rsidR="00754B6A" w:rsidRDefault="00470D06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:rsidR="00754B6A" w:rsidRDefault="00754B6A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:rsidR="00754B6A" w:rsidRDefault="00470D06">
            <w:pPr>
              <w:pStyle w:val="TableParagraph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sz="6" w:space="0" w:color="000000"/>
            </w:tcBorders>
          </w:tcPr>
          <w:p w:rsidR="00754B6A" w:rsidRDefault="00754B6A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:rsidR="00754B6A" w:rsidRDefault="00470D06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B6A" w:rsidRDefault="00470D06">
            <w:pPr>
              <w:pStyle w:val="TableParagraph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4B6A" w:rsidRDefault="00754B6A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:rsidR="00754B6A" w:rsidRDefault="00470D06">
            <w:pPr>
              <w:pStyle w:val="TableParagraph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Section/Paragraph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:rsidR="00754B6A" w:rsidRDefault="00470D06">
            <w:pPr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Page </w:t>
            </w:r>
            <w:r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Line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Title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2 to 5 key words </w:t>
            </w:r>
            <w:r>
              <w:rPr>
                <w:rFonts w:ascii="Times New Roman" w:hAnsi="Times New Roman" w:cs="Times New Roman"/>
                <w:sz w:val="16"/>
              </w:rPr>
              <w:t>that identify diagnoses or interventions in this case report, including "case report"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Page </w:t>
            </w:r>
            <w:r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16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Keywords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 w:val="restart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Abstract</w:t>
            </w:r>
          </w:p>
          <w:p w:rsidR="00754B6A" w:rsidRDefault="00470D06">
            <w:pPr>
              <w:pStyle w:val="TableParagraph"/>
              <w:spacing w:before="5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Background: state what is known and unknown; why the case report is unique and what it adds to existing </w:t>
            </w:r>
            <w:r>
              <w:rPr>
                <w:rFonts w:ascii="Times New Roman" w:hAnsi="Times New Roman" w:cs="Times New Roman"/>
                <w:sz w:val="16"/>
              </w:rPr>
              <w:t>literature.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Page </w:t>
            </w:r>
            <w:r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18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:rsidR="00754B6A">
        <w:trPr>
          <w:trHeight w:hRule="exact" w:val="60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Page </w:t>
            </w:r>
            <w:r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20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2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33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3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70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Introduction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 w:val="restart"/>
          </w:tcPr>
          <w:p w:rsidR="00754B6A" w:rsidRDefault="00470D06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Patient </w:t>
            </w:r>
            <w:r>
              <w:rPr>
                <w:rFonts w:ascii="Times New Roman" w:hAnsi="Times New Roman" w:cs="Times New Roman"/>
                <w:sz w:val="16"/>
              </w:rPr>
              <w:t>Information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3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83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3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84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4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106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4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115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Historical and </w:t>
            </w:r>
            <w:r>
              <w:rPr>
                <w:rFonts w:ascii="Times New Roman" w:hAnsi="Times New Roman" w:cs="Times New Roman"/>
                <w:sz w:val="16"/>
              </w:rPr>
              <w:t>current information from this episode of care organized as a timeline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5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134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 w:val="restart"/>
          </w:tcPr>
          <w:p w:rsidR="00754B6A" w:rsidRDefault="00470D06">
            <w:pPr>
              <w:pStyle w:val="TableParagraph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3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99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Diagnostic challenges (such </w:t>
            </w:r>
            <w:r>
              <w:rPr>
                <w:rFonts w:ascii="Times New Roman" w:hAnsi="Times New Roman" w:cs="Times New Roman"/>
                <w:sz w:val="16"/>
              </w:rPr>
              <w:t>as access to testing, financial, or cultural)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5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134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 w:val="restart"/>
          </w:tcPr>
          <w:p w:rsidR="00754B6A" w:rsidRDefault="00470D06">
            <w:pPr>
              <w:pStyle w:val="TableParagraph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Therapeutic</w:t>
            </w:r>
            <w:r>
              <w:rPr>
                <w:rFonts w:ascii="Times New Roman" w:hAnsi="Times New Roman" w:cs="Times New Roman"/>
                <w:sz w:val="16"/>
              </w:rPr>
              <w:t xml:space="preserve"> Intervention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4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113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5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126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</w:tr>
    </w:tbl>
    <w:p w:rsidR="00754B6A" w:rsidRDefault="00754B6A">
      <w:pPr>
        <w:rPr>
          <w:rFonts w:ascii="Times New Roman" w:hAnsi="Times New Roman" w:cs="Times New Roman"/>
        </w:rPr>
        <w:sectPr w:rsidR="00754B6A">
          <w:footerReference w:type="default" r:id="rId10"/>
          <w:type w:val="continuous"/>
          <w:pgSz w:w="16840" w:h="11910" w:orient="landscape"/>
          <w:pgMar w:top="800" w:right="1020" w:bottom="1180" w:left="1020" w:header="720" w:footer="980" w:gutter="0"/>
          <w:cols w:space="720"/>
        </w:sectPr>
      </w:pPr>
    </w:p>
    <w:p w:rsidR="00754B6A" w:rsidRDefault="00470D06">
      <w:pPr>
        <w:pStyle w:val="a3"/>
        <w:spacing w:before="5"/>
        <w:rPr>
          <w:sz w:val="2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23C4D2F2" id="矩形 2" o:spid="_x0000_s1026" style="position:absolute;left:0;text-align:left;margin-left:619.7pt;margin-top:224.3pt;width:10.8pt;height:10.8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" filled="f" strokeweight=".57pt">
                <w10:wrap anchorx="page" anchory="page"/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2672BE0B" id="矩形 3" o:spid="_x0000_s1026" style="position:absolute;left:0;text-align:left;margin-left:710.35pt;margin-top:224.3pt;width:10.8pt;height:10.8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" filled="f" strokeweight=".57pt">
                <w10:wrap anchorx="page" anchory="page"/>
              </v:rect>
            </w:pict>
          </mc:Fallback>
        </mc:AlternateConten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754B6A">
        <w:trPr>
          <w:trHeight w:hRule="exact" w:val="364"/>
        </w:trPr>
        <w:tc>
          <w:tcPr>
            <w:tcW w:w="1696" w:type="dxa"/>
            <w:vMerge w:val="restart"/>
          </w:tcPr>
          <w:p w:rsidR="00754B6A" w:rsidRDefault="00470D06">
            <w:pPr>
              <w:pStyle w:val="TableParagraph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Clinician and patient-assessed outcomes (if </w:t>
            </w:r>
            <w:r>
              <w:rPr>
                <w:rFonts w:ascii="Times New Roman" w:hAnsi="Times New Roman" w:cs="Times New Roman"/>
                <w:sz w:val="16"/>
              </w:rPr>
              <w:t>available)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5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131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Adverse and </w:t>
            </w:r>
            <w:r>
              <w:rPr>
                <w:rFonts w:ascii="Times New Roman" w:hAnsi="Times New Roman" w:cs="Times New Roman"/>
                <w:sz w:val="16"/>
              </w:rPr>
              <w:t>unanticipated events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 w:val="restart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6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157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 7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183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 6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162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  <w:vMerge/>
          </w:tcPr>
          <w:p w:rsidR="00754B6A" w:rsidRDefault="00754B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Page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 8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Line 218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Conclusion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</w:tcPr>
          <w:p w:rsidR="00754B6A" w:rsidRDefault="00470D06">
            <w:pPr>
              <w:pStyle w:val="TableParagraph"/>
              <w:ind w:left="90" w:right="1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  <w:tc>
          <w:tcPr>
            <w:tcW w:w="1871" w:type="dxa"/>
          </w:tcPr>
          <w:p w:rsidR="00754B6A" w:rsidRDefault="00470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applicable</w:t>
            </w:r>
          </w:p>
        </w:tc>
      </w:tr>
      <w:tr w:rsidR="00754B6A">
        <w:trPr>
          <w:trHeight w:hRule="exact" w:val="364"/>
        </w:trPr>
        <w:tc>
          <w:tcPr>
            <w:tcW w:w="1696" w:type="dxa"/>
          </w:tcPr>
          <w:p w:rsidR="00754B6A" w:rsidRDefault="00470D06">
            <w:pPr>
              <w:pStyle w:val="TableParagraph"/>
              <w:ind w:left="90" w:right="2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:rsidR="00754B6A" w:rsidRDefault="00470D0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:rsidR="00754B6A" w:rsidRDefault="00470D0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Did the patient give informed consent? Please provide if</w:t>
            </w:r>
            <w:r>
              <w:rPr>
                <w:rFonts w:ascii="Times New Roman" w:hAnsi="Times New Roman" w:cs="Times New Roman"/>
                <w:sz w:val="16"/>
              </w:rPr>
              <w:t xml:space="preserve"> requested</w:t>
            </w:r>
          </w:p>
        </w:tc>
        <w:tc>
          <w:tcPr>
            <w:tcW w:w="1871" w:type="dxa"/>
          </w:tcPr>
          <w:p w:rsidR="00754B6A" w:rsidRDefault="00470D06">
            <w:pPr>
              <w:pStyle w:val="TableParagraph"/>
              <w:spacing w:before="89"/>
              <w:rPr>
                <w:rFonts w:ascii="Times New Roman" w:eastAsia="宋体" w:hAnsi="Times New Roman" w:cs="Times New Roman"/>
                <w:b/>
                <w:sz w:val="16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 xml:space="preserve">Yes    </w:t>
            </w:r>
            <w:r>
              <w:rPr>
                <w:rFonts w:ascii="Times New Roman" w:eastAsia="宋体" w:hAnsi="Times New Roman" w:cs="Times New Roman" w:hint="eastAsia"/>
                <w:b/>
                <w:sz w:val="16"/>
                <w:lang w:eastAsia="zh-CN"/>
              </w:rPr>
              <w:t>✔</w:t>
            </w:r>
          </w:p>
        </w:tc>
        <w:tc>
          <w:tcPr>
            <w:tcW w:w="1871" w:type="dxa"/>
          </w:tcPr>
          <w:p w:rsidR="00754B6A" w:rsidRDefault="00470D06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No</w:t>
            </w:r>
          </w:p>
        </w:tc>
      </w:tr>
    </w:tbl>
    <w:p w:rsidR="001946D7" w:rsidRDefault="001946D7" w:rsidP="001946D7">
      <w:pPr>
        <w:pStyle w:val="a3"/>
        <w:rPr>
          <w:sz w:val="20"/>
        </w:rPr>
      </w:pPr>
    </w:p>
    <w:p w:rsidR="001946D7" w:rsidRDefault="001946D7" w:rsidP="001946D7">
      <w:pPr>
        <w:pStyle w:val="a3"/>
        <w:spacing w:before="7"/>
        <w:rPr>
          <w:sz w:val="22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0393DA" wp14:editId="154BCC91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6350" t="6350" r="19685" b="10795"/>
                <wp:wrapTopAndBottom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946D7" w:rsidRDefault="001946D7" w:rsidP="001946D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w14:anchorId="250393DA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57.15pt;margin-top:15.45pt;width:727.55pt;height:35.8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" filled="f" strokecolor="blue" strokeweight="1pt">
                <v:textbox inset="0,0,0,0">
                  <w:txbxContent>
                    <w:p w:rsidR="001946D7" w:rsidRDefault="001946D7" w:rsidP="001946D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54B6A" w:rsidRDefault="00754B6A">
      <w:pPr>
        <w:pStyle w:val="a3"/>
        <w:spacing w:before="7"/>
        <w:rPr>
          <w:sz w:val="22"/>
        </w:rPr>
      </w:pPr>
      <w:bookmarkStart w:id="0" w:name="_GoBack"/>
      <w:bookmarkEnd w:id="0"/>
    </w:p>
    <w:sectPr w:rsidR="00754B6A">
      <w:footerReference w:type="default" r:id="rId11"/>
      <w:pgSz w:w="16840" w:h="11910" w:orient="landscape"/>
      <w:pgMar w:top="1100" w:right="1020" w:bottom="1180" w:left="102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D06" w:rsidRDefault="00470D06">
      <w:r>
        <w:separator/>
      </w:r>
    </w:p>
  </w:endnote>
  <w:endnote w:type="continuationSeparator" w:id="0">
    <w:p w:rsidR="00470D06" w:rsidRDefault="00470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Pro 55 Roman">
    <w:altName w:val="Segoe Print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B6A" w:rsidRDefault="00754B6A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B6A" w:rsidRDefault="00754B6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D06" w:rsidRDefault="00470D06">
      <w:r>
        <w:separator/>
      </w:r>
    </w:p>
  </w:footnote>
  <w:footnote w:type="continuationSeparator" w:id="0">
    <w:p w:rsidR="00470D06" w:rsidRDefault="00470D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621"/>
    <w:rsid w:val="001946D7"/>
    <w:rsid w:val="00256621"/>
    <w:rsid w:val="003A46FA"/>
    <w:rsid w:val="00470D06"/>
    <w:rsid w:val="00754B6A"/>
    <w:rsid w:val="00932B9B"/>
    <w:rsid w:val="009428DE"/>
    <w:rsid w:val="00B87BC0"/>
    <w:rsid w:val="16BF0992"/>
    <w:rsid w:val="2EEC3775"/>
    <w:rsid w:val="591624D4"/>
    <w:rsid w:val="5FA66AE2"/>
    <w:rsid w:val="743C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3F23B974-2993-4215-B0B9-9FEBE011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HelveticaNeueLT Pro 55 Roman" w:eastAsia="HelveticaNeueLT Pro 55 Roman" w:hAnsi="HelveticaNeueLT Pro 55 Roman" w:cs="HelveticaNeueLT Pro 55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2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先若尘</dc:creator>
  <cp:lastModifiedBy>Microsoft 帐户</cp:lastModifiedBy>
  <cp:revision>3</cp:revision>
  <dcterms:created xsi:type="dcterms:W3CDTF">2024-01-16T10:23:00Z</dcterms:created>
  <dcterms:modified xsi:type="dcterms:W3CDTF">2026-06-24T09:27:00Z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eyJoZGlkIjoiNWFkNGEwMDU5NTg5NTg5ZTU4ZWIwNGE5MjczNDg5NWYiLCJ1c2VySWQiOiI0MTMwNjA2NDEifQ==</vt:lpwstr>
  </property>
  <property fmtid="{D5CDD505-2E9C-101B-9397-08002B2CF9AE}" pid="6" name="KSOProductBuildVer">
    <vt:lpwstr>2052-12.1.0.25225</vt:lpwstr>
  </property>
  <property fmtid="{D5CDD505-2E9C-101B-9397-08002B2CF9AE}" pid="7" name="ICV">
    <vt:lpwstr>733F955A43DB499BA6EE1D74E4E49B3A_13</vt:lpwstr>
  </property>
  <property fmtid="{D5CDD505-2E9C-101B-9397-08002B2CF9AE}" pid="8" name="GrammarlyDocumentId">
    <vt:lpwstr>5406b605-4abf-4e9a-9069-a12b19f6f1db</vt:lpwstr>
  </property>
</Properties>
</file>