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8C330">
      <w:pPr>
        <w:widowControl/>
        <w:textAlignment w:val="center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  <w:t>Table S1. The ferroptosis-related genes.</w:t>
      </w:r>
    </w:p>
    <w:tbl>
      <w:tblPr>
        <w:tblStyle w:val="4"/>
        <w:tblW w:w="4771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1"/>
      </w:tblGrid>
      <w:tr w14:paraId="18E3D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ABBC1">
            <w:pPr>
              <w:widowControl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The ferroptosis-related genes</w:t>
            </w:r>
          </w:p>
        </w:tc>
      </w:tr>
      <w:tr w14:paraId="1D67C4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1B3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ABCC1</w:t>
            </w:r>
          </w:p>
        </w:tc>
      </w:tr>
      <w:tr w14:paraId="480D4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C63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ABCC5</w:t>
            </w:r>
          </w:p>
        </w:tc>
      </w:tr>
      <w:tr w14:paraId="03DEA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3F0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ABHD12</w:t>
            </w:r>
          </w:p>
        </w:tc>
      </w:tr>
      <w:tr w14:paraId="7326A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9D0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ACADSB</w:t>
            </w:r>
          </w:p>
        </w:tc>
      </w:tr>
      <w:tr w14:paraId="262DE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F57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ACO1</w:t>
            </w:r>
          </w:p>
        </w:tc>
      </w:tr>
      <w:tr w14:paraId="1A235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5D3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ACSF2</w:t>
            </w:r>
          </w:p>
        </w:tc>
      </w:tr>
      <w:tr w14:paraId="2D8E6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5D9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ACSL1</w:t>
            </w:r>
          </w:p>
        </w:tc>
      </w:tr>
      <w:tr w14:paraId="62257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FB3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ACSL3</w:t>
            </w:r>
          </w:p>
        </w:tc>
      </w:tr>
      <w:tr w14:paraId="4EE06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599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ACSL4</w:t>
            </w:r>
          </w:p>
        </w:tc>
      </w:tr>
      <w:tr w14:paraId="60E47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66EB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ACVR1B</w:t>
            </w:r>
          </w:p>
        </w:tc>
      </w:tr>
      <w:tr w14:paraId="231437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A9A4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ADAM23</w:t>
            </w:r>
          </w:p>
        </w:tc>
      </w:tr>
      <w:tr w14:paraId="488E3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3F1E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AEBP2</w:t>
            </w:r>
          </w:p>
        </w:tc>
      </w:tr>
      <w:tr w14:paraId="33F421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397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AGPAT3</w:t>
            </w:r>
          </w:p>
        </w:tc>
      </w:tr>
      <w:tr w14:paraId="5334BD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527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AGPS</w:t>
            </w:r>
          </w:p>
        </w:tc>
      </w:tr>
      <w:tr w14:paraId="499274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572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AHCY</w:t>
            </w:r>
          </w:p>
        </w:tc>
      </w:tr>
      <w:tr w14:paraId="12FD8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10D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AIFM2</w:t>
            </w:r>
          </w:p>
        </w:tc>
      </w:tr>
      <w:tr w14:paraId="30B81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BAD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AKR1C1</w:t>
            </w:r>
          </w:p>
        </w:tc>
      </w:tr>
      <w:tr w14:paraId="4A3A5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FAAF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AKR1C2</w:t>
            </w:r>
          </w:p>
        </w:tc>
      </w:tr>
      <w:tr w14:paraId="5E2134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D9A2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AKR1C3</w:t>
            </w:r>
          </w:p>
        </w:tc>
      </w:tr>
      <w:tr w14:paraId="37D9B9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23A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AKT1S1</w:t>
            </w:r>
          </w:p>
        </w:tc>
      </w:tr>
      <w:tr w14:paraId="59A28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5C4A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ALOX12</w:t>
            </w:r>
          </w:p>
        </w:tc>
      </w:tr>
      <w:tr w14:paraId="2F2F6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0E2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ALOX12B</w:t>
            </w:r>
          </w:p>
        </w:tc>
      </w:tr>
      <w:tr w14:paraId="138C4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BE2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ALOX15</w:t>
            </w:r>
          </w:p>
        </w:tc>
      </w:tr>
      <w:tr w14:paraId="5D3D0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F58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ALOX15B</w:t>
            </w:r>
          </w:p>
        </w:tc>
      </w:tr>
      <w:tr w14:paraId="5FEA1E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144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ALOX5</w:t>
            </w:r>
          </w:p>
        </w:tc>
      </w:tr>
      <w:tr w14:paraId="6F368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602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ALOXE3</w:t>
            </w:r>
          </w:p>
        </w:tc>
      </w:tr>
      <w:tr w14:paraId="08C14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37F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AMN</w:t>
            </w:r>
          </w:p>
        </w:tc>
      </w:tr>
      <w:tr w14:paraId="7AB0E1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21C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ANO6</w:t>
            </w:r>
          </w:p>
        </w:tc>
      </w:tr>
      <w:tr w14:paraId="40E918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216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AR</w:t>
            </w:r>
          </w:p>
        </w:tc>
      </w:tr>
      <w:tr w14:paraId="5AA7B7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C9B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ARF6</w:t>
            </w:r>
          </w:p>
        </w:tc>
      </w:tr>
      <w:tr w14:paraId="36CA0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EC5A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ARHGEF26-AS1</w:t>
            </w:r>
          </w:p>
        </w:tc>
      </w:tr>
      <w:tr w14:paraId="22409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627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ARNTL</w:t>
            </w:r>
          </w:p>
        </w:tc>
      </w:tr>
      <w:tr w14:paraId="418010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513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ASMTL-AS1</w:t>
            </w:r>
          </w:p>
        </w:tc>
      </w:tr>
      <w:tr w14:paraId="0AF803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721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ATF2</w:t>
            </w:r>
          </w:p>
        </w:tc>
      </w:tr>
      <w:tr w14:paraId="5E936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A2B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ATF3</w:t>
            </w:r>
          </w:p>
        </w:tc>
      </w:tr>
      <w:tr w14:paraId="22651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82F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ATF4</w:t>
            </w:r>
          </w:p>
        </w:tc>
      </w:tr>
      <w:tr w14:paraId="05EC6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C54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ATG5</w:t>
            </w:r>
          </w:p>
        </w:tc>
      </w:tr>
      <w:tr w14:paraId="35F64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C50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ATG7</w:t>
            </w:r>
          </w:p>
        </w:tc>
      </w:tr>
      <w:tr w14:paraId="31263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608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ATM</w:t>
            </w:r>
          </w:p>
        </w:tc>
      </w:tr>
      <w:tr w14:paraId="04B54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D4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ATP5MC3</w:t>
            </w:r>
          </w:p>
        </w:tc>
      </w:tr>
      <w:tr w14:paraId="53059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188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BAP1</w:t>
            </w:r>
          </w:p>
        </w:tc>
      </w:tr>
      <w:tr w14:paraId="58D8B4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786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BCAT2</w:t>
            </w:r>
          </w:p>
        </w:tc>
      </w:tr>
      <w:tr w14:paraId="2EFA71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840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BECN1</w:t>
            </w:r>
          </w:p>
        </w:tc>
      </w:tr>
      <w:tr w14:paraId="326FC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687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BEX1</w:t>
            </w:r>
          </w:p>
        </w:tc>
      </w:tr>
      <w:tr w14:paraId="63A40E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736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BRD2</w:t>
            </w:r>
          </w:p>
        </w:tc>
      </w:tr>
      <w:tr w14:paraId="556F8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E31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BRD3</w:t>
            </w:r>
          </w:p>
        </w:tc>
      </w:tr>
      <w:tr w14:paraId="416F7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057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BRD4</w:t>
            </w:r>
          </w:p>
        </w:tc>
      </w:tr>
      <w:tr w14:paraId="2CF6A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33D0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BRD7</w:t>
            </w:r>
          </w:p>
        </w:tc>
      </w:tr>
      <w:tr w14:paraId="7F35A6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C1C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BRDT</w:t>
            </w:r>
          </w:p>
        </w:tc>
      </w:tr>
      <w:tr w14:paraId="50B9D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927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BRPF1</w:t>
            </w:r>
          </w:p>
        </w:tc>
      </w:tr>
      <w:tr w14:paraId="2F9FC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C71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CA9</w:t>
            </w:r>
          </w:p>
        </w:tc>
      </w:tr>
      <w:tr w14:paraId="2D7719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C89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CAMKK2</w:t>
            </w:r>
          </w:p>
        </w:tc>
      </w:tr>
      <w:tr w14:paraId="7F9A3C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C62C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CARS1</w:t>
            </w:r>
          </w:p>
        </w:tc>
      </w:tr>
      <w:tr w14:paraId="12220D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A41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CAV1</w:t>
            </w:r>
          </w:p>
        </w:tc>
      </w:tr>
      <w:tr w14:paraId="5B93D8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306F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CBS</w:t>
            </w:r>
          </w:p>
        </w:tc>
      </w:tr>
      <w:tr w14:paraId="781CD6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A29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CCDC6</w:t>
            </w:r>
          </w:p>
        </w:tc>
      </w:tr>
      <w:tr w14:paraId="36787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E56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CD44</w:t>
            </w:r>
          </w:p>
        </w:tc>
      </w:tr>
      <w:tr w14:paraId="0BA66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6E1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CD82</w:t>
            </w:r>
          </w:p>
        </w:tc>
      </w:tr>
      <w:tr w14:paraId="74761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0C4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CDC25A</w:t>
            </w:r>
          </w:p>
        </w:tc>
      </w:tr>
      <w:tr w14:paraId="5BDD8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584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CDCA3</w:t>
            </w:r>
          </w:p>
        </w:tc>
      </w:tr>
      <w:tr w14:paraId="32C160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459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CDH1</w:t>
            </w:r>
          </w:p>
        </w:tc>
      </w:tr>
      <w:tr w14:paraId="3D58EA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2ED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CDKN1A</w:t>
            </w:r>
          </w:p>
        </w:tc>
      </w:tr>
      <w:tr w14:paraId="7718A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438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CDKN2A</w:t>
            </w:r>
          </w:p>
        </w:tc>
      </w:tr>
      <w:tr w14:paraId="3C669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C0D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CDO1</w:t>
            </w:r>
          </w:p>
        </w:tc>
      </w:tr>
      <w:tr w14:paraId="7CB270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05D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CGAS</w:t>
            </w:r>
          </w:p>
        </w:tc>
      </w:tr>
      <w:tr w14:paraId="18C901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EB1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CHAC1</w:t>
            </w:r>
          </w:p>
        </w:tc>
      </w:tr>
      <w:tr w14:paraId="17936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ABA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CHMP5</w:t>
            </w:r>
          </w:p>
        </w:tc>
      </w:tr>
      <w:tr w14:paraId="28AE0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F80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CHMP6</w:t>
            </w:r>
          </w:p>
        </w:tc>
      </w:tr>
      <w:tr w14:paraId="4C45EE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861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CHP1</w:t>
            </w:r>
          </w:p>
        </w:tc>
      </w:tr>
      <w:tr w14:paraId="6B40C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428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CIRBP</w:t>
            </w:r>
          </w:p>
        </w:tc>
      </w:tr>
      <w:tr w14:paraId="042F8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0B3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circ_0007142</w:t>
            </w:r>
          </w:p>
        </w:tc>
      </w:tr>
      <w:tr w14:paraId="6B694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B4D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circ_0067934</w:t>
            </w:r>
          </w:p>
        </w:tc>
      </w:tr>
      <w:tr w14:paraId="4F026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4CB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circ0097009</w:t>
            </w:r>
          </w:p>
        </w:tc>
      </w:tr>
      <w:tr w14:paraId="0C648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9AB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circDTL</w:t>
            </w:r>
          </w:p>
        </w:tc>
      </w:tr>
      <w:tr w14:paraId="79192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05C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circEPSTI1</w:t>
            </w:r>
          </w:p>
        </w:tc>
      </w:tr>
      <w:tr w14:paraId="4DE324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6C0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circGFRA1</w:t>
            </w:r>
          </w:p>
        </w:tc>
      </w:tr>
      <w:tr w14:paraId="71525C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2EC5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CircIL4R</w:t>
            </w:r>
          </w:p>
        </w:tc>
      </w:tr>
      <w:tr w14:paraId="15FAB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62D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CircKDM4C</w:t>
            </w:r>
          </w:p>
        </w:tc>
      </w:tr>
      <w:tr w14:paraId="38695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268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circKIF4A</w:t>
            </w:r>
          </w:p>
        </w:tc>
      </w:tr>
      <w:tr w14:paraId="7F44B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315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circPSEN1</w:t>
            </w:r>
          </w:p>
        </w:tc>
      </w:tr>
      <w:tr w14:paraId="03B26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EEB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CircPVT1</w:t>
            </w:r>
          </w:p>
        </w:tc>
      </w:tr>
      <w:tr w14:paraId="1F5FE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83F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circRHBG</w:t>
            </w:r>
          </w:p>
        </w:tc>
      </w:tr>
      <w:tr w14:paraId="10E6D7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844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circRHOT1</w:t>
            </w:r>
          </w:p>
        </w:tc>
      </w:tr>
      <w:tr w14:paraId="5E7D2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A3F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circ-TTBK2</w:t>
            </w:r>
          </w:p>
        </w:tc>
      </w:tr>
      <w:tr w14:paraId="577A3E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4E5F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CISD1</w:t>
            </w:r>
          </w:p>
        </w:tc>
      </w:tr>
      <w:tr w14:paraId="5BCAE1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250B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CISD2</w:t>
            </w:r>
          </w:p>
        </w:tc>
      </w:tr>
      <w:tr w14:paraId="7926DD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D64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CISD3</w:t>
            </w:r>
          </w:p>
        </w:tc>
      </w:tr>
      <w:tr w14:paraId="0EF12B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16B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CLTRN</w:t>
            </w:r>
          </w:p>
        </w:tc>
      </w:tr>
      <w:tr w14:paraId="212D1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716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COPZ1</w:t>
            </w:r>
          </w:p>
        </w:tc>
      </w:tr>
      <w:tr w14:paraId="788A7E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75B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CP</w:t>
            </w:r>
          </w:p>
        </w:tc>
      </w:tr>
      <w:tr w14:paraId="79306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8AEF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CPEB1</w:t>
            </w:r>
          </w:p>
        </w:tc>
      </w:tr>
      <w:tr w14:paraId="319690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C04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CREB1</w:t>
            </w:r>
          </w:p>
        </w:tc>
      </w:tr>
      <w:tr w14:paraId="0C43C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6A46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CREB3</w:t>
            </w:r>
          </w:p>
        </w:tc>
      </w:tr>
      <w:tr w14:paraId="37BE17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B3E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CREB5</w:t>
            </w:r>
          </w:p>
        </w:tc>
      </w:tr>
      <w:tr w14:paraId="2A1B76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AF6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CS</w:t>
            </w:r>
          </w:p>
        </w:tc>
      </w:tr>
      <w:tr w14:paraId="28E53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8F2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CTSB</w:t>
            </w:r>
          </w:p>
        </w:tc>
      </w:tr>
      <w:tr w14:paraId="0165D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E51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CYB5R1</w:t>
            </w:r>
          </w:p>
        </w:tc>
      </w:tr>
      <w:tr w14:paraId="6E3D8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DCA2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CYBB</w:t>
            </w:r>
          </w:p>
        </w:tc>
      </w:tr>
      <w:tr w14:paraId="758E3D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40E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CYGB</w:t>
            </w:r>
          </w:p>
        </w:tc>
      </w:tr>
      <w:tr w14:paraId="4C8044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F8F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CYP4F8</w:t>
            </w:r>
          </w:p>
        </w:tc>
      </w:tr>
      <w:tr w14:paraId="73512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CBF4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DCAF7</w:t>
            </w:r>
          </w:p>
        </w:tc>
      </w:tr>
      <w:tr w14:paraId="36153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7A97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DDR2</w:t>
            </w:r>
          </w:p>
        </w:tc>
      </w:tr>
      <w:tr w14:paraId="7C9F4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652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DECR1</w:t>
            </w:r>
          </w:p>
        </w:tc>
      </w:tr>
      <w:tr w14:paraId="78CB13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3BB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DHODH</w:t>
            </w:r>
          </w:p>
        </w:tc>
      </w:tr>
      <w:tr w14:paraId="5A0447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E7A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DLD</w:t>
            </w:r>
          </w:p>
        </w:tc>
      </w:tr>
      <w:tr w14:paraId="0C36C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668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DNAJB6</w:t>
            </w:r>
          </w:p>
        </w:tc>
      </w:tr>
      <w:tr w14:paraId="718D7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77E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DPP4</w:t>
            </w:r>
          </w:p>
        </w:tc>
      </w:tr>
      <w:tr w14:paraId="1BDB74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283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DUOX1</w:t>
            </w:r>
          </w:p>
        </w:tc>
      </w:tr>
      <w:tr w14:paraId="121C2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C3F3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DUOX2</w:t>
            </w:r>
          </w:p>
        </w:tc>
      </w:tr>
      <w:tr w14:paraId="47312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486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ECH1</w:t>
            </w:r>
          </w:p>
        </w:tc>
      </w:tr>
      <w:tr w14:paraId="1273FE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337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EGFR</w:t>
            </w:r>
          </w:p>
        </w:tc>
      </w:tr>
      <w:tr w14:paraId="36638C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0E3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EGLN2</w:t>
            </w:r>
          </w:p>
        </w:tc>
      </w:tr>
      <w:tr w14:paraId="47D1C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BAA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ELAVL1</w:t>
            </w:r>
          </w:p>
        </w:tc>
      </w:tr>
      <w:tr w14:paraId="34EF3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0DF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ELOVL5</w:t>
            </w:r>
          </w:p>
        </w:tc>
      </w:tr>
      <w:tr w14:paraId="4B7FE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E52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EMC2</w:t>
            </w:r>
          </w:p>
        </w:tc>
      </w:tr>
      <w:tr w14:paraId="4A210C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4BF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EPT1</w:t>
            </w:r>
          </w:p>
        </w:tc>
      </w:tr>
      <w:tr w14:paraId="6B74A8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B886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ETV4</w:t>
            </w:r>
          </w:p>
        </w:tc>
      </w:tr>
      <w:tr w14:paraId="07AC0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92F6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EZH2</w:t>
            </w:r>
          </w:p>
        </w:tc>
      </w:tr>
      <w:tr w14:paraId="73C4A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B89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FABP4</w:t>
            </w:r>
          </w:p>
        </w:tc>
      </w:tr>
      <w:tr w14:paraId="625E9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A51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FADS1</w:t>
            </w:r>
          </w:p>
        </w:tc>
      </w:tr>
      <w:tr w14:paraId="215CD4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1DB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FADS2</w:t>
            </w:r>
          </w:p>
        </w:tc>
      </w:tr>
      <w:tr w14:paraId="24A44A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A6F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FAR1</w:t>
            </w:r>
          </w:p>
        </w:tc>
      </w:tr>
      <w:tr w14:paraId="3CBC5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C60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FBXW7</w:t>
            </w:r>
          </w:p>
        </w:tc>
      </w:tr>
      <w:tr w14:paraId="2B57B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67F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FH</w:t>
            </w:r>
          </w:p>
        </w:tc>
      </w:tr>
      <w:tr w14:paraId="7C5A5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EBE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FNDC5</w:t>
            </w:r>
          </w:p>
        </w:tc>
      </w:tr>
      <w:tr w14:paraId="56F0F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15F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FTH1</w:t>
            </w:r>
          </w:p>
        </w:tc>
      </w:tr>
      <w:tr w14:paraId="0B91C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A92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FTL</w:t>
            </w:r>
          </w:p>
        </w:tc>
      </w:tr>
      <w:tr w14:paraId="0AD21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9EF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FTMT</w:t>
            </w:r>
          </w:p>
        </w:tc>
      </w:tr>
      <w:tr w14:paraId="355E0C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60B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FURIN</w:t>
            </w:r>
          </w:p>
        </w:tc>
      </w:tr>
      <w:tr w14:paraId="5EDB32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E42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FXN</w:t>
            </w:r>
          </w:p>
        </w:tc>
      </w:tr>
      <w:tr w14:paraId="1289EA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034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FZD7</w:t>
            </w:r>
          </w:p>
        </w:tc>
      </w:tr>
      <w:tr w14:paraId="61169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C39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G6PD</w:t>
            </w:r>
          </w:p>
        </w:tc>
      </w:tr>
      <w:tr w14:paraId="225FE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69E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GALNT14</w:t>
            </w:r>
          </w:p>
        </w:tc>
      </w:tr>
      <w:tr w14:paraId="33DBD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0B6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GCH1</w:t>
            </w:r>
          </w:p>
        </w:tc>
      </w:tr>
      <w:tr w14:paraId="28046A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76B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GCLC</w:t>
            </w:r>
          </w:p>
        </w:tc>
      </w:tr>
      <w:tr w14:paraId="2B0DE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33D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GDF15</w:t>
            </w:r>
          </w:p>
        </w:tc>
      </w:tr>
      <w:tr w14:paraId="6AFB1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D75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GJA1</w:t>
            </w:r>
          </w:p>
        </w:tc>
      </w:tr>
      <w:tr w14:paraId="239B5E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310F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GLRX5</w:t>
            </w:r>
          </w:p>
        </w:tc>
      </w:tr>
      <w:tr w14:paraId="2CC88B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E21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GOT1</w:t>
            </w:r>
          </w:p>
        </w:tc>
      </w:tr>
      <w:tr w14:paraId="5FD799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F9F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GPAT4</w:t>
            </w:r>
          </w:p>
        </w:tc>
      </w:tr>
      <w:tr w14:paraId="2C71DF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35A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GPX4</w:t>
            </w:r>
          </w:p>
        </w:tc>
      </w:tr>
      <w:tr w14:paraId="11DC5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DD9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GRIA3</w:t>
            </w:r>
          </w:p>
        </w:tc>
      </w:tr>
      <w:tr w14:paraId="22B0EC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144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GSK3B</w:t>
            </w:r>
          </w:p>
        </w:tc>
      </w:tr>
      <w:tr w14:paraId="522F4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9B98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GSTM1</w:t>
            </w:r>
          </w:p>
        </w:tc>
      </w:tr>
      <w:tr w14:paraId="5AF05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987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GSTZ1</w:t>
            </w:r>
          </w:p>
        </w:tc>
      </w:tr>
      <w:tr w14:paraId="758366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066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H19</w:t>
            </w:r>
          </w:p>
        </w:tc>
      </w:tr>
      <w:tr w14:paraId="11D82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477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HCAR1</w:t>
            </w:r>
          </w:p>
        </w:tc>
      </w:tr>
      <w:tr w14:paraId="554BA0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C5C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HDDC3</w:t>
            </w:r>
          </w:p>
        </w:tc>
      </w:tr>
      <w:tr w14:paraId="5F73E3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8B2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HELLS</w:t>
            </w:r>
          </w:p>
        </w:tc>
      </w:tr>
      <w:tr w14:paraId="514884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2B6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</w:tr>
      <w:tr w14:paraId="302FC7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E8C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HMGB1</w:t>
            </w:r>
          </w:p>
        </w:tc>
      </w:tr>
      <w:tr w14:paraId="5BB667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108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HMOX1</w:t>
            </w:r>
          </w:p>
        </w:tc>
      </w:tr>
      <w:tr w14:paraId="6DE34A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00E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HRAS</w:t>
            </w:r>
          </w:p>
        </w:tc>
      </w:tr>
      <w:tr w14:paraId="42841A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C63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hsa_circ_0008367</w:t>
            </w:r>
          </w:p>
        </w:tc>
      </w:tr>
      <w:tr w14:paraId="0B426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A60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HSF1</w:t>
            </w:r>
          </w:p>
        </w:tc>
      </w:tr>
      <w:tr w14:paraId="5B6A4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15E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HSPA5</w:t>
            </w:r>
          </w:p>
        </w:tc>
      </w:tr>
      <w:tr w14:paraId="0031C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7C4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HSPB1</w:t>
            </w:r>
          </w:p>
        </w:tc>
      </w:tr>
      <w:tr w14:paraId="037EC1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F59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IDH1</w:t>
            </w:r>
          </w:p>
        </w:tc>
      </w:tr>
      <w:tr w14:paraId="36B518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168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IDH2</w:t>
            </w:r>
          </w:p>
        </w:tc>
      </w:tr>
      <w:tr w14:paraId="2A397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21B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IFNA1</w:t>
            </w:r>
          </w:p>
        </w:tc>
      </w:tr>
      <w:tr w14:paraId="684F5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1E1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IFNA10</w:t>
            </w:r>
          </w:p>
        </w:tc>
      </w:tr>
      <w:tr w14:paraId="7D38D0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381B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IFNA13</w:t>
            </w:r>
          </w:p>
        </w:tc>
      </w:tr>
      <w:tr w14:paraId="1D976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2FD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IFNA14</w:t>
            </w:r>
          </w:p>
        </w:tc>
      </w:tr>
      <w:tr w14:paraId="143A63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98E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IFNA16</w:t>
            </w:r>
          </w:p>
        </w:tc>
      </w:tr>
      <w:tr w14:paraId="0351D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E72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IFNA17</w:t>
            </w:r>
          </w:p>
        </w:tc>
      </w:tr>
      <w:tr w14:paraId="70CE21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6F6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IFNA2</w:t>
            </w:r>
          </w:p>
        </w:tc>
      </w:tr>
      <w:tr w14:paraId="34856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F00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IFNA21</w:t>
            </w:r>
          </w:p>
        </w:tc>
      </w:tr>
      <w:tr w14:paraId="199D3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221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IFNA4</w:t>
            </w:r>
          </w:p>
        </w:tc>
      </w:tr>
      <w:tr w14:paraId="1AC95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F47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IFNA5</w:t>
            </w:r>
          </w:p>
        </w:tc>
      </w:tr>
      <w:tr w14:paraId="0A5CC8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8BA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IFNA6</w:t>
            </w:r>
          </w:p>
        </w:tc>
      </w:tr>
      <w:tr w14:paraId="0C305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07F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IFNA7</w:t>
            </w:r>
          </w:p>
        </w:tc>
      </w:tr>
      <w:tr w14:paraId="74B59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DFC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IFNA8</w:t>
            </w:r>
          </w:p>
        </w:tc>
      </w:tr>
      <w:tr w14:paraId="050E32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FDA0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IFNG</w:t>
            </w:r>
          </w:p>
        </w:tc>
      </w:tr>
      <w:tr w14:paraId="7645A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84B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IL1B</w:t>
            </w:r>
          </w:p>
        </w:tc>
      </w:tr>
      <w:tr w14:paraId="50543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9B2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IL6</w:t>
            </w:r>
          </w:p>
        </w:tc>
      </w:tr>
      <w:tr w14:paraId="1DFA69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A3DB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INTS2</w:t>
            </w:r>
          </w:p>
        </w:tc>
      </w:tr>
      <w:tr w14:paraId="68A9C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332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IREB2</w:t>
            </w:r>
          </w:p>
        </w:tc>
      </w:tr>
      <w:tr w14:paraId="5F89D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B1B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ISCU</w:t>
            </w:r>
          </w:p>
        </w:tc>
      </w:tr>
      <w:tr w14:paraId="09F75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9B3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JUN</w:t>
            </w:r>
          </w:p>
        </w:tc>
      </w:tr>
      <w:tr w14:paraId="77ACD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D24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KDM3B</w:t>
            </w:r>
          </w:p>
        </w:tc>
      </w:tr>
      <w:tr w14:paraId="712AF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D6A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KDM4A</w:t>
            </w:r>
          </w:p>
        </w:tc>
      </w:tr>
      <w:tr w14:paraId="0ACA7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E60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KDM5A</w:t>
            </w:r>
          </w:p>
        </w:tc>
      </w:tr>
      <w:tr w14:paraId="68DE99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42F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KDM5C</w:t>
            </w:r>
          </w:p>
        </w:tc>
      </w:tr>
      <w:tr w14:paraId="3DBE1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12D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KDM6B</w:t>
            </w:r>
          </w:p>
        </w:tc>
      </w:tr>
      <w:tr w14:paraId="3C52C4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83B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KEAP1</w:t>
            </w:r>
          </w:p>
        </w:tc>
      </w:tr>
      <w:tr w14:paraId="64DEEA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5FE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KIF20A</w:t>
            </w:r>
          </w:p>
        </w:tc>
      </w:tr>
      <w:tr w14:paraId="2D2935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8164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KLF2</w:t>
            </w:r>
          </w:p>
        </w:tc>
      </w:tr>
      <w:tr w14:paraId="4A88E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508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KLHDC3</w:t>
            </w:r>
          </w:p>
        </w:tc>
      </w:tr>
      <w:tr w14:paraId="0FF2E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3D18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KRAS</w:t>
            </w:r>
          </w:p>
        </w:tc>
      </w:tr>
      <w:tr w14:paraId="20941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AE7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LAMP2</w:t>
            </w:r>
          </w:p>
        </w:tc>
      </w:tr>
      <w:tr w14:paraId="16885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ACA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LCE2C</w:t>
            </w:r>
          </w:p>
        </w:tc>
      </w:tr>
      <w:tr w14:paraId="642623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0ED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LCN2</w:t>
            </w:r>
          </w:p>
        </w:tc>
      </w:tr>
      <w:tr w14:paraId="4200F9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85E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LIFR</w:t>
            </w:r>
          </w:p>
        </w:tc>
      </w:tr>
      <w:tr w14:paraId="3395D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1A5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LIG3</w:t>
            </w:r>
          </w:p>
        </w:tc>
      </w:tr>
      <w:tr w14:paraId="397081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4DF5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LINC00336</w:t>
            </w:r>
          </w:p>
        </w:tc>
      </w:tr>
      <w:tr w14:paraId="26D5AD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A1B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LINC00472</w:t>
            </w:r>
          </w:p>
        </w:tc>
      </w:tr>
      <w:tr w14:paraId="08243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75A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LINC00618</w:t>
            </w:r>
          </w:p>
        </w:tc>
      </w:tr>
      <w:tr w14:paraId="24360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59A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LINC01833</w:t>
            </w:r>
          </w:p>
        </w:tc>
      </w:tr>
      <w:tr w14:paraId="5C3EA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402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LONP1</w:t>
            </w:r>
          </w:p>
        </w:tc>
      </w:tr>
      <w:tr w14:paraId="4441D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165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LPCAT3</w:t>
            </w:r>
          </w:p>
        </w:tc>
      </w:tr>
      <w:tr w14:paraId="10D4E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4E0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LYRM1</w:t>
            </w:r>
          </w:p>
        </w:tc>
      </w:tr>
      <w:tr w14:paraId="33D77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12D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MAPK1</w:t>
            </w:r>
          </w:p>
        </w:tc>
      </w:tr>
      <w:tr w14:paraId="15200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3B0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MAPK3</w:t>
            </w:r>
          </w:p>
        </w:tc>
      </w:tr>
      <w:tr w14:paraId="75F6D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F426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MAPK8</w:t>
            </w:r>
          </w:p>
        </w:tc>
      </w:tr>
      <w:tr w14:paraId="58FBC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72E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MDM2</w:t>
            </w:r>
          </w:p>
        </w:tc>
      </w:tr>
      <w:tr w14:paraId="323C7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3AE5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MDM4</w:t>
            </w:r>
          </w:p>
        </w:tc>
      </w:tr>
      <w:tr w14:paraId="63FAE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913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MEF2C</w:t>
            </w:r>
          </w:p>
        </w:tc>
      </w:tr>
      <w:tr w14:paraId="646B1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9B7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MEG8</w:t>
            </w:r>
          </w:p>
        </w:tc>
      </w:tr>
      <w:tr w14:paraId="5ABD0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66A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METTL14</w:t>
            </w:r>
          </w:p>
        </w:tc>
      </w:tr>
      <w:tr w14:paraId="6A4D32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BDD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MGST1</w:t>
            </w:r>
          </w:p>
        </w:tc>
      </w:tr>
      <w:tr w14:paraId="43B65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5AB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MIB1</w:t>
            </w:r>
          </w:p>
        </w:tc>
      </w:tr>
      <w:tr w14:paraId="050E9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797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MICU1</w:t>
            </w:r>
          </w:p>
        </w:tc>
      </w:tr>
      <w:tr w14:paraId="04932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E1D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MIOX</w:t>
            </w:r>
          </w:p>
        </w:tc>
      </w:tr>
      <w:tr w14:paraId="284C8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9B1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MIR130B</w:t>
            </w:r>
          </w:p>
        </w:tc>
      </w:tr>
      <w:tr w14:paraId="7C3225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4F5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MIR137</w:t>
            </w:r>
          </w:p>
        </w:tc>
      </w:tr>
      <w:tr w14:paraId="421F7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F373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MIR15A</w:t>
            </w:r>
          </w:p>
        </w:tc>
      </w:tr>
      <w:tr w14:paraId="3BD71A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2EB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MIR17</w:t>
            </w:r>
          </w:p>
        </w:tc>
      </w:tr>
      <w:tr w14:paraId="7BA8E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BD5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miR-182-5p</w:t>
            </w:r>
          </w:p>
        </w:tc>
      </w:tr>
      <w:tr w14:paraId="1B35CD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2E7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MIR18A</w:t>
            </w:r>
          </w:p>
        </w:tc>
      </w:tr>
      <w:tr w14:paraId="6BC68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1B2D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MIR190A</w:t>
            </w:r>
          </w:p>
        </w:tc>
      </w:tr>
      <w:tr w14:paraId="045EB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798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MIR214</w:t>
            </w:r>
          </w:p>
        </w:tc>
      </w:tr>
      <w:tr w14:paraId="77EEA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0C6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MIR27A</w:t>
            </w:r>
          </w:p>
        </w:tc>
      </w:tr>
      <w:tr w14:paraId="598C6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F8F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MIR302A</w:t>
            </w:r>
          </w:p>
        </w:tc>
      </w:tr>
      <w:tr w14:paraId="1C10E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ACF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MIR324</w:t>
            </w:r>
          </w:p>
        </w:tc>
      </w:tr>
      <w:tr w14:paraId="25763E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CA5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MIR375</w:t>
            </w:r>
          </w:p>
        </w:tc>
      </w:tr>
      <w:tr w14:paraId="3B569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95B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miR-378a-3p</w:t>
            </w:r>
          </w:p>
        </w:tc>
      </w:tr>
      <w:tr w14:paraId="73B171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4059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MIR424</w:t>
            </w:r>
          </w:p>
        </w:tc>
      </w:tr>
      <w:tr w14:paraId="4035AE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922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MIR4443</w:t>
            </w:r>
          </w:p>
        </w:tc>
      </w:tr>
      <w:tr w14:paraId="29041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697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MIR5096</w:t>
            </w:r>
          </w:p>
        </w:tc>
      </w:tr>
      <w:tr w14:paraId="36CB9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FAB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MIR522</w:t>
            </w:r>
          </w:p>
        </w:tc>
      </w:tr>
      <w:tr w14:paraId="56B11C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529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MIR539</w:t>
            </w:r>
          </w:p>
        </w:tc>
      </w:tr>
      <w:tr w14:paraId="4BFDC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472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MIR545</w:t>
            </w:r>
          </w:p>
        </w:tc>
      </w:tr>
      <w:tr w14:paraId="1B38C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213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MIR670</w:t>
            </w:r>
          </w:p>
        </w:tc>
      </w:tr>
      <w:tr w14:paraId="4C8FD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C6C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MIR6852</w:t>
            </w:r>
          </w:p>
        </w:tc>
      </w:tr>
      <w:tr w14:paraId="25700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089A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miR-7-5p</w:t>
            </w:r>
          </w:p>
        </w:tc>
      </w:tr>
      <w:tr w14:paraId="10844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A4D4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MIR761</w:t>
            </w:r>
          </w:p>
        </w:tc>
      </w:tr>
      <w:tr w14:paraId="1C265F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9FA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MIR9-1</w:t>
            </w:r>
          </w:p>
        </w:tc>
      </w:tr>
      <w:tr w14:paraId="7F7BB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04F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MIR9-2</w:t>
            </w:r>
          </w:p>
        </w:tc>
      </w:tr>
      <w:tr w14:paraId="0E6B54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B02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MIR9-3</w:t>
            </w:r>
          </w:p>
        </w:tc>
      </w:tr>
      <w:tr w14:paraId="0594E9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927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MLLT1</w:t>
            </w:r>
          </w:p>
        </w:tc>
      </w:tr>
      <w:tr w14:paraId="70E885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D53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MLST8</w:t>
            </w:r>
          </w:p>
        </w:tc>
      </w:tr>
      <w:tr w14:paraId="7370EB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46A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MMD</w:t>
            </w:r>
          </w:p>
        </w:tc>
      </w:tr>
      <w:tr w14:paraId="3D2D0B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D719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MPC1</w:t>
            </w:r>
          </w:p>
        </w:tc>
      </w:tr>
      <w:tr w14:paraId="5CC7E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4E94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MT1DP</w:t>
            </w:r>
          </w:p>
        </w:tc>
      </w:tr>
      <w:tr w14:paraId="5CC1D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720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MT1G</w:t>
            </w:r>
          </w:p>
        </w:tc>
      </w:tr>
      <w:tr w14:paraId="69397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3329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MTCH1</w:t>
            </w:r>
          </w:p>
        </w:tc>
      </w:tr>
      <w:tr w14:paraId="7E310B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9EB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MTDH</w:t>
            </w:r>
          </w:p>
        </w:tc>
      </w:tr>
      <w:tr w14:paraId="27F63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FAD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MTF1</w:t>
            </w:r>
          </w:p>
        </w:tc>
      </w:tr>
      <w:tr w14:paraId="4FDC95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244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MTOR</w:t>
            </w:r>
          </w:p>
        </w:tc>
      </w:tr>
      <w:tr w14:paraId="0B3837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A6F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MUC1</w:t>
            </w:r>
          </w:p>
        </w:tc>
      </w:tr>
      <w:tr w14:paraId="7ADBE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0A79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MYB</w:t>
            </w:r>
          </w:p>
        </w:tc>
      </w:tr>
      <w:tr w14:paraId="3F39FC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C1F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MYCN</w:t>
            </w:r>
          </w:p>
        </w:tc>
      </w:tr>
      <w:tr w14:paraId="3DBF4D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E937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NCOA3</w:t>
            </w:r>
          </w:p>
        </w:tc>
      </w:tr>
      <w:tr w14:paraId="5459F0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446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NCOA4</w:t>
            </w:r>
          </w:p>
        </w:tc>
      </w:tr>
      <w:tr w14:paraId="50BA3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F6B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NDRG1</w:t>
            </w:r>
          </w:p>
        </w:tc>
      </w:tr>
      <w:tr w14:paraId="18535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6A1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NEAT1</w:t>
            </w:r>
          </w:p>
        </w:tc>
      </w:tr>
      <w:tr w14:paraId="6D10A2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3AE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NEDD4</w:t>
            </w:r>
          </w:p>
        </w:tc>
      </w:tr>
      <w:tr w14:paraId="73042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A8A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NEDD4L</w:t>
            </w:r>
          </w:p>
        </w:tc>
      </w:tr>
      <w:tr w14:paraId="797D62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00A9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NF2</w:t>
            </w:r>
          </w:p>
        </w:tc>
      </w:tr>
      <w:tr w14:paraId="29434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002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NFE2L2</w:t>
            </w:r>
          </w:p>
        </w:tc>
      </w:tr>
      <w:tr w14:paraId="17C8CC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F8A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NFS1</w:t>
            </w:r>
          </w:p>
        </w:tc>
      </w:tr>
      <w:tr w14:paraId="3F4B0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E8A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NOX1</w:t>
            </w:r>
          </w:p>
        </w:tc>
      </w:tr>
      <w:tr w14:paraId="36CEF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E24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NOX3</w:t>
            </w:r>
          </w:p>
        </w:tc>
      </w:tr>
      <w:tr w14:paraId="6AD85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EA3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NOX4</w:t>
            </w:r>
          </w:p>
        </w:tc>
      </w:tr>
      <w:tr w14:paraId="0CEFB6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080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NOX5</w:t>
            </w:r>
          </w:p>
        </w:tc>
      </w:tr>
      <w:tr w14:paraId="311CC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F1BC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NQO1</w:t>
            </w:r>
          </w:p>
        </w:tc>
      </w:tr>
      <w:tr w14:paraId="10EBB8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5471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NR4A1</w:t>
            </w:r>
          </w:p>
        </w:tc>
      </w:tr>
      <w:tr w14:paraId="66E014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E76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NR5A2</w:t>
            </w:r>
          </w:p>
        </w:tc>
      </w:tr>
      <w:tr w14:paraId="00626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BAB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NRAS</w:t>
            </w:r>
          </w:p>
        </w:tc>
      </w:tr>
      <w:tr w14:paraId="56726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9DC9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NUPR1</w:t>
            </w:r>
          </w:p>
        </w:tc>
      </w:tr>
      <w:tr w14:paraId="2AE71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08F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OIP5-AS1</w:t>
            </w:r>
          </w:p>
        </w:tc>
      </w:tr>
      <w:tr w14:paraId="7D71EC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204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OSBPL9</w:t>
            </w:r>
          </w:p>
        </w:tc>
      </w:tr>
      <w:tr w14:paraId="019B7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8EF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OTUB1</w:t>
            </w:r>
          </w:p>
        </w:tc>
      </w:tr>
      <w:tr w14:paraId="4DEB9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D19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P4HB</w:t>
            </w:r>
          </w:p>
        </w:tc>
      </w:tr>
      <w:tr w14:paraId="7EDF9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427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PANX1</w:t>
            </w:r>
          </w:p>
        </w:tc>
      </w:tr>
      <w:tr w14:paraId="10F140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CAF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PANX2</w:t>
            </w:r>
          </w:p>
        </w:tc>
      </w:tr>
      <w:tr w14:paraId="2809D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6FE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PAQR3</w:t>
            </w:r>
          </w:p>
        </w:tc>
      </w:tr>
      <w:tr w14:paraId="5A635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54D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PARK7</w:t>
            </w:r>
          </w:p>
        </w:tc>
      </w:tr>
      <w:tr w14:paraId="21964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811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PARP1</w:t>
            </w:r>
          </w:p>
        </w:tc>
      </w:tr>
      <w:tr w14:paraId="08920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C25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PARP10</w:t>
            </w:r>
          </w:p>
        </w:tc>
      </w:tr>
      <w:tr w14:paraId="0A0C76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F18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PARP11</w:t>
            </w:r>
          </w:p>
        </w:tc>
      </w:tr>
      <w:tr w14:paraId="60BB56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C1F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PARP12</w:t>
            </w:r>
          </w:p>
        </w:tc>
      </w:tr>
      <w:tr w14:paraId="15AD8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065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PARP14</w:t>
            </w:r>
          </w:p>
        </w:tc>
      </w:tr>
      <w:tr w14:paraId="51CFA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48E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PARP15</w:t>
            </w:r>
          </w:p>
        </w:tc>
      </w:tr>
      <w:tr w14:paraId="4F41EF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CF6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PARP16</w:t>
            </w:r>
          </w:p>
        </w:tc>
      </w:tr>
      <w:tr w14:paraId="26394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7F2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PARP2</w:t>
            </w:r>
          </w:p>
        </w:tc>
      </w:tr>
      <w:tr w14:paraId="172CD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372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PARP3</w:t>
            </w:r>
          </w:p>
        </w:tc>
      </w:tr>
      <w:tr w14:paraId="343FE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5DD5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PARP4</w:t>
            </w:r>
          </w:p>
        </w:tc>
      </w:tr>
      <w:tr w14:paraId="4F53C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F1A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PARP6</w:t>
            </w:r>
          </w:p>
        </w:tc>
      </w:tr>
      <w:tr w14:paraId="492A3F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36A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PARP8</w:t>
            </w:r>
          </w:p>
        </w:tc>
      </w:tr>
      <w:tr w14:paraId="17A35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ABC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PARP9</w:t>
            </w:r>
          </w:p>
        </w:tc>
      </w:tr>
      <w:tr w14:paraId="46B08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DEB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PDK4</w:t>
            </w:r>
          </w:p>
        </w:tc>
      </w:tr>
      <w:tr w14:paraId="4A6E41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2B69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PDSS2</w:t>
            </w:r>
          </w:p>
        </w:tc>
      </w:tr>
      <w:tr w14:paraId="161992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C24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PEBP1</w:t>
            </w:r>
          </w:p>
        </w:tc>
      </w:tr>
      <w:tr w14:paraId="1E144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6679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PEDS1</w:t>
            </w:r>
          </w:p>
        </w:tc>
      </w:tr>
      <w:tr w14:paraId="2298F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4FE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PEX10</w:t>
            </w:r>
          </w:p>
        </w:tc>
      </w:tr>
      <w:tr w14:paraId="74E1E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C9DD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PEX12</w:t>
            </w:r>
          </w:p>
        </w:tc>
      </w:tr>
      <w:tr w14:paraId="06594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7AC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PEX2</w:t>
            </w:r>
          </w:p>
        </w:tc>
      </w:tr>
      <w:tr w14:paraId="3F763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E33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PEX3</w:t>
            </w:r>
          </w:p>
        </w:tc>
      </w:tr>
      <w:tr w14:paraId="7A7B43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F005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PEX6</w:t>
            </w:r>
          </w:p>
        </w:tc>
      </w:tr>
      <w:tr w14:paraId="1EB14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B62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PGD</w:t>
            </w:r>
          </w:p>
        </w:tc>
      </w:tr>
      <w:tr w14:paraId="6DA316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71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PHF21A</w:t>
            </w:r>
          </w:p>
        </w:tc>
      </w:tr>
      <w:tr w14:paraId="54A70E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FEF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PHKG2</w:t>
            </w:r>
          </w:p>
        </w:tc>
      </w:tr>
      <w:tr w14:paraId="399AB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010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PIEZO1</w:t>
            </w:r>
          </w:p>
        </w:tc>
      </w:tr>
      <w:tr w14:paraId="19F9C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AEB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PIK3CA</w:t>
            </w:r>
          </w:p>
        </w:tc>
      </w:tr>
      <w:tr w14:paraId="08B36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8B3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PIR</w:t>
            </w:r>
          </w:p>
        </w:tc>
      </w:tr>
      <w:tr w14:paraId="481DF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366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PLA2G6</w:t>
            </w:r>
          </w:p>
        </w:tc>
      </w:tr>
      <w:tr w14:paraId="5AD00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B9F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PLIN2</w:t>
            </w:r>
          </w:p>
        </w:tc>
      </w:tr>
      <w:tr w14:paraId="4582EE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24C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PML</w:t>
            </w:r>
          </w:p>
        </w:tc>
      </w:tr>
      <w:tr w14:paraId="7BDC0E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32A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POM121L12</w:t>
            </w:r>
          </w:p>
        </w:tc>
      </w:tr>
      <w:tr w14:paraId="70C04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094B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POR</w:t>
            </w:r>
          </w:p>
        </w:tc>
      </w:tr>
      <w:tr w14:paraId="0F91CD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147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PPARA</w:t>
            </w:r>
          </w:p>
        </w:tc>
      </w:tr>
      <w:tr w14:paraId="1D085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C87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PRDX1</w:t>
            </w:r>
          </w:p>
        </w:tc>
      </w:tr>
      <w:tr w14:paraId="46602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A54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PRDX6</w:t>
            </w:r>
          </w:p>
        </w:tc>
      </w:tr>
      <w:tr w14:paraId="71D6A5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6C5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PRKAA1</w:t>
            </w:r>
          </w:p>
        </w:tc>
      </w:tr>
      <w:tr w14:paraId="32BCF8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AA8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PRKAA2</w:t>
            </w:r>
          </w:p>
        </w:tc>
      </w:tr>
      <w:tr w14:paraId="53355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69F2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PRKCA</w:t>
            </w:r>
          </w:p>
        </w:tc>
      </w:tr>
      <w:tr w14:paraId="1AEF3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6B4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PROM2</w:t>
            </w:r>
          </w:p>
        </w:tc>
      </w:tr>
      <w:tr w14:paraId="61C2FF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9FE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PTEN</w:t>
            </w:r>
          </w:p>
        </w:tc>
      </w:tr>
      <w:tr w14:paraId="3B3AB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808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PTPN18</w:t>
            </w:r>
          </w:p>
        </w:tc>
      </w:tr>
      <w:tr w14:paraId="3C08B5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51B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PTPN6</w:t>
            </w:r>
          </w:p>
        </w:tc>
      </w:tr>
      <w:tr w14:paraId="22DE9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6B8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PVT1</w:t>
            </w:r>
          </w:p>
        </w:tc>
      </w:tr>
      <w:tr w14:paraId="63FA2C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C38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QSOX1</w:t>
            </w:r>
          </w:p>
        </w:tc>
      </w:tr>
      <w:tr w14:paraId="10F97C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ECC8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RARRES2</w:t>
            </w:r>
          </w:p>
        </w:tc>
      </w:tr>
      <w:tr w14:paraId="1747CC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43C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RB1</w:t>
            </w:r>
          </w:p>
        </w:tc>
      </w:tr>
      <w:tr w14:paraId="6CDF4C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AA5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RBMS1</w:t>
            </w:r>
          </w:p>
        </w:tc>
      </w:tr>
      <w:tr w14:paraId="512D2B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2F6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RHEBP1</w:t>
            </w:r>
          </w:p>
        </w:tc>
      </w:tr>
      <w:tr w14:paraId="6CF82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FE4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RNF113A </w:t>
            </w:r>
          </w:p>
        </w:tc>
      </w:tr>
      <w:tr w14:paraId="57D62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10F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RPL8</w:t>
            </w:r>
          </w:p>
        </w:tc>
      </w:tr>
      <w:tr w14:paraId="761C5F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4A8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RPTOR</w:t>
            </w:r>
          </w:p>
        </w:tc>
      </w:tr>
      <w:tr w14:paraId="54B4C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7C7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RRM2</w:t>
            </w:r>
          </w:p>
        </w:tc>
      </w:tr>
      <w:tr w14:paraId="33B1D4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BD1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SAT1</w:t>
            </w:r>
          </w:p>
        </w:tc>
      </w:tr>
      <w:tr w14:paraId="7E984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CAD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SCD</w:t>
            </w:r>
          </w:p>
        </w:tc>
      </w:tr>
      <w:tr w14:paraId="7D71C3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5D7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SESN2</w:t>
            </w:r>
          </w:p>
        </w:tc>
      </w:tr>
      <w:tr w14:paraId="406259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E90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SIAH2</w:t>
            </w:r>
          </w:p>
        </w:tc>
      </w:tr>
      <w:tr w14:paraId="7E42B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1D4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SIRT1</w:t>
            </w:r>
          </w:p>
        </w:tc>
      </w:tr>
      <w:tr w14:paraId="41A7A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E37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SIRT3</w:t>
            </w:r>
          </w:p>
        </w:tc>
      </w:tr>
      <w:tr w14:paraId="0F33EA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616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SIRT6</w:t>
            </w:r>
          </w:p>
        </w:tc>
      </w:tr>
      <w:tr w14:paraId="63D663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986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SLC11A2</w:t>
            </w:r>
          </w:p>
        </w:tc>
      </w:tr>
      <w:tr w14:paraId="64CD1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D47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SLC16A1</w:t>
            </w:r>
          </w:p>
        </w:tc>
      </w:tr>
      <w:tr w14:paraId="4DCF6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A45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SLC1A5</w:t>
            </w:r>
          </w:p>
        </w:tc>
      </w:tr>
      <w:tr w14:paraId="2BFB6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371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SLC25A28</w:t>
            </w:r>
          </w:p>
        </w:tc>
      </w:tr>
      <w:tr w14:paraId="1DF12D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8780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SLC38A1</w:t>
            </w:r>
          </w:p>
        </w:tc>
      </w:tr>
      <w:tr w14:paraId="7D7EB6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EA0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SLC39A7</w:t>
            </w:r>
          </w:p>
        </w:tc>
      </w:tr>
      <w:tr w14:paraId="32D59F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7DC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SLC40A1</w:t>
            </w:r>
          </w:p>
        </w:tc>
      </w:tr>
      <w:tr w14:paraId="1F1865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671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SLC7A11</w:t>
            </w:r>
          </w:p>
        </w:tc>
      </w:tr>
      <w:tr w14:paraId="63E06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9D3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SMAD7</w:t>
            </w:r>
          </w:p>
        </w:tc>
      </w:tr>
      <w:tr w14:paraId="7C5C7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FAD5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SMG9</w:t>
            </w:r>
          </w:p>
        </w:tc>
      </w:tr>
      <w:tr w14:paraId="030271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8AC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SMPD1</w:t>
            </w:r>
          </w:p>
        </w:tc>
      </w:tr>
      <w:tr w14:paraId="05F60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F31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SNCA</w:t>
            </w:r>
          </w:p>
        </w:tc>
      </w:tr>
      <w:tr w14:paraId="61AB98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12F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SOCS1</w:t>
            </w:r>
          </w:p>
        </w:tc>
      </w:tr>
      <w:tr w14:paraId="4E6AD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AF1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SOX2</w:t>
            </w:r>
          </w:p>
        </w:tc>
      </w:tr>
      <w:tr w14:paraId="12C3E4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D07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SQSTM1</w:t>
            </w:r>
          </w:p>
        </w:tc>
      </w:tr>
      <w:tr w14:paraId="30D1F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005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SRC</w:t>
            </w:r>
          </w:p>
        </w:tc>
      </w:tr>
      <w:tr w14:paraId="066F6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496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SREBF1</w:t>
            </w:r>
          </w:p>
        </w:tc>
      </w:tr>
      <w:tr w14:paraId="34B15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FE7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SREBF2</w:t>
            </w:r>
          </w:p>
        </w:tc>
      </w:tr>
      <w:tr w14:paraId="10FC0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2F7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SRSF9</w:t>
            </w:r>
          </w:p>
        </w:tc>
      </w:tr>
      <w:tr w14:paraId="647002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AEF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STAT3</w:t>
            </w:r>
          </w:p>
        </w:tc>
      </w:tr>
      <w:tr w14:paraId="38E4C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D01D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STING1</w:t>
            </w:r>
          </w:p>
        </w:tc>
      </w:tr>
      <w:tr w14:paraId="3CA21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55E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STK11</w:t>
            </w:r>
          </w:p>
        </w:tc>
      </w:tr>
      <w:tr w14:paraId="20658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86A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SUV39H1</w:t>
            </w:r>
          </w:p>
        </w:tc>
      </w:tr>
      <w:tr w14:paraId="03A483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63B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TAFAZZIN</w:t>
            </w:r>
          </w:p>
        </w:tc>
      </w:tr>
      <w:tr w14:paraId="10FD60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C21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TF</w:t>
            </w:r>
          </w:p>
        </w:tc>
      </w:tr>
      <w:tr w14:paraId="2B89D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B950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TFAM</w:t>
            </w:r>
          </w:p>
        </w:tc>
      </w:tr>
      <w:tr w14:paraId="3A384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77C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TFAP2A</w:t>
            </w:r>
          </w:p>
        </w:tc>
      </w:tr>
      <w:tr w14:paraId="598DF7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DC4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TFRC</w:t>
            </w:r>
          </w:p>
        </w:tc>
      </w:tr>
      <w:tr w14:paraId="4B4C7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DAD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TGFB1</w:t>
            </w:r>
          </w:p>
        </w:tc>
      </w:tr>
      <w:tr w14:paraId="3322C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8BA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TGFBR1</w:t>
            </w:r>
          </w:p>
        </w:tc>
      </w:tr>
      <w:tr w14:paraId="18DCC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615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TIMM9</w:t>
            </w:r>
          </w:p>
        </w:tc>
      </w:tr>
      <w:tr w14:paraId="44A48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CD0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TLR4</w:t>
            </w:r>
          </w:p>
        </w:tc>
      </w:tr>
      <w:tr w14:paraId="39CD2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611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TMBIM4</w:t>
            </w:r>
          </w:p>
        </w:tc>
      </w:tr>
      <w:tr w14:paraId="0F130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2034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TMEM161B-DT</w:t>
            </w:r>
          </w:p>
        </w:tc>
      </w:tr>
      <w:tr w14:paraId="119B6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07F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TMSB4X</w:t>
            </w:r>
          </w:p>
        </w:tc>
      </w:tr>
      <w:tr w14:paraId="74277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844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TMSB4Y</w:t>
            </w:r>
          </w:p>
        </w:tc>
      </w:tr>
      <w:tr w14:paraId="3D6C07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FBB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TNFAIP3</w:t>
            </w:r>
          </w:p>
        </w:tc>
      </w:tr>
      <w:tr w14:paraId="6055AA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E6D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TOR2A</w:t>
            </w:r>
          </w:p>
        </w:tc>
      </w:tr>
      <w:tr w14:paraId="52DF46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BCE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TP53</w:t>
            </w:r>
          </w:p>
        </w:tc>
      </w:tr>
      <w:tr w14:paraId="4CC8F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DE9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TP63</w:t>
            </w:r>
          </w:p>
        </w:tc>
      </w:tr>
      <w:tr w14:paraId="37DFB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742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TRIB2</w:t>
            </w:r>
          </w:p>
        </w:tc>
      </w:tr>
      <w:tr w14:paraId="44CD59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923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TRIM26</w:t>
            </w:r>
          </w:p>
        </w:tc>
      </w:tr>
      <w:tr w14:paraId="0C40C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CCE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TRIM46</w:t>
            </w:r>
          </w:p>
        </w:tc>
      </w:tr>
      <w:tr w14:paraId="0D026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404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TSC1</w:t>
            </w:r>
          </w:p>
        </w:tc>
      </w:tr>
      <w:tr w14:paraId="2882F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543C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TTPA</w:t>
            </w:r>
          </w:p>
        </w:tc>
      </w:tr>
      <w:tr w14:paraId="73681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41B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TYRO3</w:t>
            </w:r>
          </w:p>
        </w:tc>
      </w:tr>
      <w:tr w14:paraId="4E7C7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E92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USP11</w:t>
            </w:r>
          </w:p>
        </w:tc>
      </w:tr>
      <w:tr w14:paraId="12364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812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USP35</w:t>
            </w:r>
          </w:p>
        </w:tc>
      </w:tr>
      <w:tr w14:paraId="3CC915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143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VCP</w:t>
            </w:r>
          </w:p>
        </w:tc>
      </w:tr>
      <w:tr w14:paraId="67E3B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A28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VDAC2</w:t>
            </w:r>
          </w:p>
        </w:tc>
      </w:tr>
      <w:tr w14:paraId="4DAB79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C86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WWTR1</w:t>
            </w:r>
          </w:p>
        </w:tc>
      </w:tr>
      <w:tr w14:paraId="4953B3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DDE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YAP1</w:t>
            </w:r>
          </w:p>
        </w:tc>
      </w:tr>
      <w:tr w14:paraId="3EA444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2D4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YTHDC2</w:t>
            </w:r>
          </w:p>
        </w:tc>
      </w:tr>
      <w:tr w14:paraId="5C736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CC1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YY1AP1</w:t>
            </w:r>
          </w:p>
        </w:tc>
      </w:tr>
      <w:tr w14:paraId="60396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EC3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ZEB1</w:t>
            </w:r>
          </w:p>
        </w:tc>
      </w:tr>
      <w:tr w14:paraId="402B9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AB6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ZFAS1</w:t>
            </w:r>
          </w:p>
        </w:tc>
      </w:tr>
      <w:tr w14:paraId="44378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24A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ZFP36</w:t>
            </w:r>
          </w:p>
        </w:tc>
      </w:tr>
    </w:tbl>
    <w:p w14:paraId="37982825"/>
    <w:p w14:paraId="285CF42E"/>
    <w:p w14:paraId="5D9A789C">
      <w:pPr>
        <w:pStyle w:val="8"/>
        <w:rPr>
          <w:rFonts w:ascii="Times New Roman" w:hAnsi="Times New Roman"/>
        </w:rPr>
      </w:pPr>
      <w:r>
        <w:drawing>
          <wp:inline distT="0" distB="0" distL="0" distR="0">
            <wp:extent cx="4291330" cy="4552950"/>
            <wp:effectExtent l="0" t="0" r="0" b="0"/>
            <wp:docPr id="56957222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572222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1890" cy="4553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1F402">
      <w:pPr>
        <w:spacing w:line="276" w:lineRule="auto"/>
        <w:rPr>
          <w:rFonts w:hint="eastAsia" w:ascii="Times New Roman" w:hAnsi="Times New Roman" w:eastAsiaTheme="minorEastAsia"/>
          <w:b w:val="0"/>
          <w:bCs w:val="0"/>
          <w:lang w:val="en-US" w:eastAsia="zh-CN"/>
        </w:rPr>
      </w:pPr>
      <w:r>
        <w:rPr>
          <w:rFonts w:ascii="Times New Roman" w:hAnsi="Times New Roman"/>
          <w:b/>
          <w:bCs/>
        </w:rPr>
        <w:t xml:space="preserve">Figure </w:t>
      </w:r>
      <w:r>
        <w:rPr>
          <w:rFonts w:hint="eastAsia" w:ascii="Times New Roman" w:hAnsi="Times New Roman"/>
          <w:b/>
          <w:bCs/>
          <w:lang w:val="en-US" w:eastAsia="zh-CN"/>
        </w:rPr>
        <w:t>S</w:t>
      </w:r>
      <w:r>
        <w:rPr>
          <w:rFonts w:ascii="Times New Roman" w:hAnsi="Times New Roman"/>
          <w:b/>
          <w:bCs/>
        </w:rPr>
        <w:t xml:space="preserve">1: </w:t>
      </w:r>
      <w:r>
        <w:rPr>
          <w:rFonts w:ascii="Times New Roman" w:hAnsi="Times New Roman"/>
          <w:b w:val="0"/>
          <w:bCs w:val="0"/>
        </w:rPr>
        <w:t>Effects of regulating HCAR1 on cellular processes in GC cells.</w:t>
      </w:r>
      <w:r>
        <w:rPr>
          <w:rFonts w:hint="eastAsia" w:ascii="Times New Roman" w:hAnsi="Times New Roman"/>
          <w:b/>
          <w:bCs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 w:val="0"/>
          <w:lang w:val="en-US" w:eastAsia="zh-CN"/>
        </w:rPr>
        <w:t xml:space="preserve">(A) Western blot analysis of MCT1 protein expression in AGS and HGC-27 cells treated with si-NC, si-HCAR1, or si-HCAR1 plus Lip-1 (5 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μ</w:t>
      </w:r>
      <w:r>
        <w:rPr>
          <w:rFonts w:hint="eastAsia" w:ascii="Times New Roman" w:hAnsi="Times New Roman"/>
          <w:b w:val="0"/>
          <w:bCs w:val="0"/>
          <w:lang w:val="en-US" w:eastAsia="zh-CN"/>
        </w:rPr>
        <w:t xml:space="preserve">M). GAPDH served as a loading control. (B and C) Quantification of MCT1 protein expression levels in AGS (B) and HGC-27 (C) cells. (D and E) Cell viability of AGS (D) and HGC-27 (E) cells treated with control, DMSO, AZD3965 (20 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μ</w:t>
      </w:r>
      <w:r>
        <w:rPr>
          <w:rFonts w:hint="eastAsia" w:ascii="Times New Roman" w:hAnsi="Times New Roman"/>
          <w:b w:val="0"/>
          <w:bCs w:val="0"/>
          <w:lang w:val="en-US" w:eastAsia="zh-CN"/>
        </w:rPr>
        <w:t xml:space="preserve">M), or AZD3965 plus Lip-1 (5 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μ</w:t>
      </w:r>
      <w:r>
        <w:rPr>
          <w:rFonts w:hint="eastAsia" w:ascii="Times New Roman" w:hAnsi="Times New Roman"/>
          <w:b w:val="0"/>
          <w:bCs w:val="0"/>
          <w:lang w:val="en-US" w:eastAsia="zh-CN"/>
        </w:rPr>
        <w:t>M) in the presence of 20 mM lacatate. (F and G) ROS levels in AGS (F) and HGC-27 (G) cells under the indicated treatment conditions. (H and I) MDA levels in AGS (H) and HGC-27 (I) cells under the indicated treatment conditions. GC, Gastric Cancer; Lip-1, Liproxstatin-1; CCK-8, cell counting kit-8; ROS, Reactive Oxygen Species; MDA, Malondialdehyde; WB, Western Blotting. *</w:t>
      </w:r>
      <w:r>
        <w:rPr>
          <w:rFonts w:hint="eastAsia" w:ascii="Times New Roman" w:hAnsi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/>
          <w:b w:val="0"/>
          <w:bCs w:val="0"/>
          <w:lang w:val="en-US" w:eastAsia="zh-CN"/>
        </w:rPr>
        <w:t xml:space="preserve"> &lt; 0.05, ***</w:t>
      </w:r>
      <w:r>
        <w:rPr>
          <w:rFonts w:hint="eastAsia" w:ascii="Times New Roman" w:hAnsi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/>
          <w:b w:val="0"/>
          <w:bCs w:val="0"/>
          <w:lang w:val="en-US" w:eastAsia="zh-CN"/>
        </w:rPr>
        <w:t xml:space="preserve"> &lt; 0.001.</w:t>
      </w:r>
    </w:p>
    <w:p w14:paraId="3CD54A91"/>
    <w:p w14:paraId="182932E7">
      <w:pPr>
        <w:spacing w:line="276" w:lineRule="auto"/>
        <w:rPr>
          <w:rFonts w:ascii="Times New Roman" w:hAnsi="Times New Roman"/>
          <w:b/>
          <w:bCs/>
        </w:rPr>
      </w:pPr>
      <w:r>
        <w:drawing>
          <wp:inline distT="0" distB="0" distL="0" distR="0">
            <wp:extent cx="4669790" cy="4297045"/>
            <wp:effectExtent l="0" t="0" r="0" b="8255"/>
            <wp:docPr id="77538967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389675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0347" cy="429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91C8E">
      <w:pPr>
        <w:spacing w:line="276" w:lineRule="auto"/>
        <w:rPr>
          <w:rFonts w:hint="eastAsia" w:eastAsiaTheme="minorEastAsia"/>
          <w:lang w:val="en-US" w:eastAsia="zh-CN"/>
        </w:rPr>
      </w:pPr>
      <w:r>
        <w:rPr>
          <w:rFonts w:ascii="Times New Roman" w:hAnsi="Times New Roman"/>
          <w:b/>
          <w:bCs/>
        </w:rPr>
        <w:t xml:space="preserve">Figure </w:t>
      </w:r>
      <w:r>
        <w:rPr>
          <w:rFonts w:hint="eastAsia" w:ascii="Times New Roman" w:hAnsi="Times New Roman"/>
          <w:b/>
          <w:bCs/>
          <w:lang w:val="en-US" w:eastAsia="zh-CN"/>
        </w:rPr>
        <w:t>S</w:t>
      </w:r>
      <w:r>
        <w:rPr>
          <w:rFonts w:ascii="Times New Roman" w:hAnsi="Times New Roman"/>
          <w:b/>
          <w:bCs/>
        </w:rPr>
        <w:t xml:space="preserve">2. </w:t>
      </w:r>
      <w:r>
        <w:rPr>
          <w:rFonts w:ascii="Times New Roman" w:hAnsi="Times New Roman"/>
          <w:b w:val="0"/>
          <w:bCs w:val="0"/>
        </w:rPr>
        <w:t>Effect of lactate on the expression of genes and proteins related to lipid metabolism in GC cells.</w:t>
      </w:r>
      <w:r>
        <w:rPr>
          <w:rFonts w:hint="eastAsia" w:ascii="Times New Roman" w:hAnsi="Times New Roman"/>
          <w:b w:val="0"/>
          <w:bCs w:val="0"/>
          <w:lang w:val="en-US" w:eastAsia="zh-CN"/>
        </w:rPr>
        <w:t xml:space="preserve"> (A) Western blot analysis of SCD1 and ACSL4 protein expression in AGS and HGC-27 cells treated with control, DMSO, AZD3965 (20 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μ</w:t>
      </w:r>
      <w:r>
        <w:rPr>
          <w:rFonts w:hint="eastAsia" w:ascii="Times New Roman" w:hAnsi="Times New Roman"/>
          <w:b w:val="0"/>
          <w:bCs w:val="0"/>
          <w:lang w:val="en-US" w:eastAsia="zh-CN"/>
        </w:rPr>
        <w:t xml:space="preserve">M), or AZD3965 plus lacatate (20 mM). GAPDH served as a loading control. (B and C) Quantitative analysis of SCD1 and ACSL4 protein levels in AGS (B) and HGC-27 (C) cells. (D) </w:t>
      </w:r>
      <w:bookmarkStart w:id="0" w:name="_GoBack"/>
      <w:bookmarkEnd w:id="0"/>
      <w:r>
        <w:rPr>
          <w:rFonts w:hint="eastAsia" w:ascii="Times New Roman" w:hAnsi="Times New Roman"/>
          <w:b w:val="0"/>
          <w:bCs w:val="0"/>
          <w:lang w:val="en-US" w:eastAsia="zh-CN"/>
        </w:rPr>
        <w:t>Western blot analysis of phosphorylated AMPK (P-AMPK), total AMPK, SREBP1, and SCD1 protein levels in AGS andHGC-27 cells treated with AZD3965 and/or Lip-1 in the presence of 20 mM lacatate. GAPDH served as a loading control. (E and F) Quantitative analysis of P-AMPK/AMPK, SREBP1, and SCD1 protein expression in AGS (E) and HGC-27 (F) cells under the indicated treatment conditions. GC, Gastric Cancer; ATP, Adenosine Triphosphate; WB, Western Blotting; Lip-1, Liproxstatin-1. *</w:t>
      </w:r>
      <w:r>
        <w:rPr>
          <w:rFonts w:hint="eastAsia" w:ascii="Times New Roman" w:hAnsi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/>
          <w:b w:val="0"/>
          <w:bCs w:val="0"/>
          <w:lang w:val="en-US" w:eastAsia="zh-CN"/>
        </w:rPr>
        <w:t xml:space="preserve"> &lt; 0.05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ion Pro">
    <w:panose1 w:val="02040503050201020203"/>
    <w:charset w:val="00"/>
    <w:family w:val="roman"/>
    <w:pitch w:val="default"/>
    <w:sig w:usb0="60000287" w:usb1="00000001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6536AE"/>
    <w:rsid w:val="00791E1E"/>
    <w:rsid w:val="009C444B"/>
    <w:rsid w:val="00C03744"/>
    <w:rsid w:val="0CCF7411"/>
    <w:rsid w:val="0E3D3985"/>
    <w:rsid w:val="25BD151C"/>
    <w:rsid w:val="498765BC"/>
    <w:rsid w:val="4C2F4403"/>
    <w:rsid w:val="583A2B66"/>
    <w:rsid w:val="7D14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320"/>
        <w:tab w:val="right" w:pos="8640"/>
      </w:tabs>
    </w:pPr>
  </w:style>
  <w:style w:type="paragraph" w:styleId="3">
    <w:name w:val="header"/>
    <w:basedOn w:val="1"/>
    <w:link w:val="6"/>
    <w:qFormat/>
    <w:uiPriority w:val="0"/>
    <w:pPr>
      <w:tabs>
        <w:tab w:val="center" w:pos="4320"/>
        <w:tab w:val="right" w:pos="8640"/>
      </w:tabs>
    </w:p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eastAsia="zh-CN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eastAsia="zh-CN"/>
    </w:rPr>
  </w:style>
  <w:style w:type="paragraph" w:customStyle="1" w:styleId="8">
    <w:name w:val="TSP_5.2_figure"/>
    <w:qFormat/>
    <w:uiPriority w:val="0"/>
    <w:pPr>
      <w:adjustRightInd w:val="0"/>
      <w:snapToGrid w:val="0"/>
      <w:spacing w:before="240" w:after="120" w:line="240" w:lineRule="atLeast"/>
      <w:jc w:val="center"/>
    </w:pPr>
    <w:rPr>
      <w:rFonts w:ascii="Minion Pro" w:hAnsi="Minion Pro" w:eastAsia="Times New Roman" w:cs="Times New Roman"/>
      <w:snapToGrid w:val="0"/>
      <w:color w:val="000000"/>
      <w:lang w:val="en-US" w:eastAsia="de-DE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695</Words>
  <Characters>3607</Characters>
  <Lines>29</Lines>
  <Paragraphs>8</Paragraphs>
  <TotalTime>30</TotalTime>
  <ScaleCrop>false</ScaleCrop>
  <LinksUpToDate>false</LinksUpToDate>
  <CharactersWithSpaces>3904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2025-07-22T08:05:00Z</dcterms:created>
  <dc:creator>Zephyrine</dc:creator>
  <cp:lastModifiedBy>韶华不负</cp:lastModifiedBy>
  <dcterms:modified xsi:type="dcterms:W3CDTF">2025-08-26T08:59:16Z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40DA90CD3617404DAD41030AD97BB327_11</vt:lpwstr>
  </property>
  <property fmtid="{D5CDD505-2E9C-101B-9397-08002B2CF9AE}" pid="4" name="KSOTemplateDocerSaveRecord">
    <vt:lpwstr>eyJoZGlkIjoiNWU5MzQwMTgyYWJkYTE4YjU0Y2VhMzQ2N2Y1Nzc5OWQiLCJ1c2VySWQiOiI1MDkxNjQ5MTEifQ==</vt:lpwstr>
  </property>
</Properties>
</file>