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A9D8F3" w14:textId="77777777" w:rsidR="005838F0" w:rsidRPr="00AC2756" w:rsidRDefault="005838F0" w:rsidP="00C54EE0">
      <w:pPr>
        <w:spacing w:before="435" w:after="435"/>
        <w:rPr>
          <w:b/>
        </w:rPr>
      </w:pPr>
      <w:r w:rsidRPr="00AC2756">
        <w:rPr>
          <w:rFonts w:hint="eastAsia"/>
          <w:b/>
        </w:rPr>
        <w:t>Supporting</w:t>
      </w:r>
      <w:r w:rsidRPr="00AC2756">
        <w:rPr>
          <w:b/>
        </w:rPr>
        <w:t xml:space="preserve"> materials</w:t>
      </w:r>
    </w:p>
    <w:p w14:paraId="27F4D6B8" w14:textId="77777777" w:rsidR="00AC2756" w:rsidRPr="00AC2756" w:rsidRDefault="008032C9" w:rsidP="005838F0">
      <w:pPr>
        <w:widowControl w:val="0"/>
        <w:spacing w:beforeLines="50" w:before="217" w:afterLines="0" w:after="0"/>
        <w:jc w:val="both"/>
        <w:rPr>
          <w:rFonts w:eastAsia="宋体" w:cs="宋体"/>
          <w:b/>
          <w:color w:val="auto"/>
          <w:sz w:val="24"/>
          <w:szCs w:val="24"/>
        </w:rPr>
      </w:pPr>
      <w:r>
        <w:rPr>
          <w:rFonts w:eastAsia="宋体" w:cs="宋体" w:hint="eastAsia"/>
          <w:b/>
          <w:color w:val="auto"/>
          <w:sz w:val="24"/>
          <w:szCs w:val="24"/>
        </w:rPr>
        <w:t>Detail</w:t>
      </w:r>
      <w:r>
        <w:rPr>
          <w:rFonts w:eastAsia="宋体" w:cs="宋体"/>
          <w:b/>
          <w:color w:val="auto"/>
          <w:sz w:val="24"/>
          <w:szCs w:val="24"/>
        </w:rPr>
        <w:t>s on m</w:t>
      </w:r>
      <w:r w:rsidR="00AC2756" w:rsidRPr="00AC2756">
        <w:rPr>
          <w:rFonts w:eastAsia="宋体" w:cs="宋体"/>
          <w:b/>
          <w:color w:val="auto"/>
          <w:sz w:val="24"/>
          <w:szCs w:val="24"/>
        </w:rPr>
        <w:t>odel</w:t>
      </w:r>
      <w:r>
        <w:rPr>
          <w:rFonts w:eastAsia="宋体" w:cs="宋体"/>
          <w:b/>
          <w:color w:val="auto"/>
          <w:sz w:val="24"/>
          <w:szCs w:val="24"/>
        </w:rPr>
        <w:t>s</w:t>
      </w:r>
    </w:p>
    <w:p w14:paraId="76DE0ECE" w14:textId="39C96044" w:rsidR="005838F0" w:rsidRPr="005838F0" w:rsidRDefault="005838F0" w:rsidP="005838F0">
      <w:pPr>
        <w:widowControl w:val="0"/>
        <w:spacing w:beforeLines="50" w:before="217" w:afterLines="0" w:after="0"/>
        <w:jc w:val="both"/>
        <w:rPr>
          <w:rFonts w:eastAsia="宋体" w:cs="宋体"/>
          <w:color w:val="auto"/>
          <w:sz w:val="21"/>
          <w:szCs w:val="21"/>
        </w:rPr>
      </w:pPr>
      <w:r w:rsidRPr="005838F0">
        <w:rPr>
          <w:rFonts w:eastAsia="宋体" w:cs="宋体"/>
          <w:color w:val="auto"/>
          <w:sz w:val="21"/>
          <w:szCs w:val="21"/>
        </w:rPr>
        <w:t>The two essential factors are discus</w:t>
      </w:r>
      <w:r w:rsidR="0089076A">
        <w:rPr>
          <w:rFonts w:eastAsia="宋体" w:cs="宋体"/>
          <w:color w:val="auto"/>
          <w:sz w:val="21"/>
          <w:szCs w:val="21"/>
        </w:rPr>
        <w:t>sed, i.e., the diameters of CNT</w:t>
      </w:r>
      <w:r w:rsidRPr="005838F0">
        <w:rPr>
          <w:rFonts w:eastAsia="宋体" w:cs="宋体"/>
          <w:color w:val="auto"/>
          <w:sz w:val="21"/>
          <w:szCs w:val="21"/>
        </w:rPr>
        <w:t xml:space="preserve">s, the depth of water clusters, and the temperature of the system is set as 300 K. The diameters of </w:t>
      </w:r>
      <w:proofErr w:type="spellStart"/>
      <w:r w:rsidRPr="005838F0">
        <w:rPr>
          <w:rFonts w:eastAsia="宋体" w:cs="宋体"/>
          <w:color w:val="auto"/>
          <w:sz w:val="21"/>
          <w:szCs w:val="21"/>
        </w:rPr>
        <w:t>nanocapsule</w:t>
      </w:r>
      <w:proofErr w:type="spellEnd"/>
      <w:r w:rsidRPr="005838F0">
        <w:rPr>
          <w:rFonts w:eastAsia="宋体" w:cs="宋体"/>
          <w:color w:val="auto"/>
          <w:sz w:val="21"/>
          <w:szCs w:val="21"/>
        </w:rPr>
        <w:t xml:space="preserve"> and CNTs are labeled as </w:t>
      </w:r>
      <w:proofErr w:type="spellStart"/>
      <w:r w:rsidRPr="005838F0">
        <w:rPr>
          <w:rFonts w:eastAsia="宋体" w:cs="宋体"/>
          <w:i/>
          <w:color w:val="auto"/>
          <w:sz w:val="21"/>
          <w:szCs w:val="21"/>
        </w:rPr>
        <w:t>d</w:t>
      </w:r>
      <w:r w:rsidRPr="005838F0">
        <w:rPr>
          <w:rFonts w:eastAsia="宋体" w:cs="宋体"/>
          <w:color w:val="auto"/>
          <w:sz w:val="21"/>
          <w:szCs w:val="21"/>
          <w:vertAlign w:val="subscript"/>
        </w:rPr>
        <w:t>capsule</w:t>
      </w:r>
      <w:proofErr w:type="spellEnd"/>
      <w:r w:rsidRPr="005838F0">
        <w:rPr>
          <w:rFonts w:eastAsia="宋体" w:cs="宋体"/>
          <w:color w:val="auto"/>
          <w:sz w:val="21"/>
          <w:szCs w:val="21"/>
        </w:rPr>
        <w:t xml:space="preserve"> and </w:t>
      </w:r>
      <w:proofErr w:type="spellStart"/>
      <w:r w:rsidRPr="005838F0">
        <w:rPr>
          <w:rFonts w:eastAsia="宋体" w:cs="宋体"/>
          <w:i/>
          <w:color w:val="auto"/>
          <w:sz w:val="21"/>
          <w:szCs w:val="21"/>
        </w:rPr>
        <w:t>d</w:t>
      </w:r>
      <w:r w:rsidR="0089076A" w:rsidRPr="0089076A">
        <w:rPr>
          <w:rFonts w:eastAsia="宋体" w:cs="宋体" w:hint="eastAsia"/>
          <w:color w:val="auto"/>
          <w:sz w:val="21"/>
          <w:szCs w:val="21"/>
          <w:vertAlign w:val="subscript"/>
        </w:rPr>
        <w:t>CNT</w:t>
      </w:r>
      <w:proofErr w:type="spellEnd"/>
      <w:r w:rsidRPr="005838F0">
        <w:rPr>
          <w:rFonts w:eastAsia="宋体" w:cs="宋体"/>
          <w:color w:val="auto"/>
          <w:sz w:val="21"/>
          <w:szCs w:val="21"/>
        </w:rPr>
        <w:t>. The num</w:t>
      </w:r>
      <w:r w:rsidR="00F20B39">
        <w:rPr>
          <w:rFonts w:eastAsia="宋体" w:cs="宋体"/>
          <w:color w:val="auto"/>
          <w:sz w:val="21"/>
          <w:szCs w:val="21"/>
        </w:rPr>
        <w:t>bers of carbon atoms on the CNT</w:t>
      </w:r>
      <w:r w:rsidRPr="005838F0">
        <w:rPr>
          <w:rFonts w:eastAsia="宋体" w:cs="宋体"/>
          <w:color w:val="auto"/>
          <w:sz w:val="21"/>
          <w:szCs w:val="21"/>
        </w:rPr>
        <w:t xml:space="preserve">s, </w:t>
      </w:r>
      <w:proofErr w:type="spellStart"/>
      <w:r w:rsidRPr="005838F0">
        <w:rPr>
          <w:rFonts w:eastAsia="宋体" w:cs="宋体"/>
          <w:color w:val="auto"/>
          <w:sz w:val="21"/>
          <w:szCs w:val="21"/>
        </w:rPr>
        <w:t>nanocapsule</w:t>
      </w:r>
      <w:proofErr w:type="spellEnd"/>
      <w:r w:rsidRPr="005838F0">
        <w:rPr>
          <w:rFonts w:eastAsia="宋体" w:cs="宋体"/>
          <w:color w:val="auto"/>
          <w:sz w:val="21"/>
          <w:szCs w:val="21"/>
        </w:rPr>
        <w:t xml:space="preserve"> and graphene pedestal are labeled as </w:t>
      </w:r>
      <w:r w:rsidRPr="005838F0">
        <w:rPr>
          <w:rFonts w:eastAsia="宋体" w:cs="宋体"/>
          <w:i/>
          <w:color w:val="auto"/>
          <w:sz w:val="21"/>
          <w:szCs w:val="21"/>
        </w:rPr>
        <w:t>N</w:t>
      </w:r>
      <w:r w:rsidR="0089076A">
        <w:rPr>
          <w:rFonts w:eastAsia="宋体" w:cs="宋体" w:hint="eastAsia"/>
          <w:color w:val="auto"/>
          <w:sz w:val="21"/>
          <w:szCs w:val="21"/>
          <w:vertAlign w:val="subscript"/>
        </w:rPr>
        <w:t>CNT</w:t>
      </w:r>
      <w:r w:rsidRPr="005838F0">
        <w:rPr>
          <w:rFonts w:eastAsia="宋体" w:cs="宋体"/>
          <w:color w:val="auto"/>
          <w:sz w:val="21"/>
          <w:szCs w:val="21"/>
        </w:rPr>
        <w:t xml:space="preserve">, </w:t>
      </w:r>
      <w:proofErr w:type="spellStart"/>
      <w:r w:rsidRPr="005838F0">
        <w:rPr>
          <w:rFonts w:eastAsia="宋体" w:cs="宋体"/>
          <w:i/>
          <w:color w:val="auto"/>
          <w:sz w:val="21"/>
          <w:szCs w:val="21"/>
        </w:rPr>
        <w:t>N</w:t>
      </w:r>
      <w:r w:rsidRPr="005838F0">
        <w:rPr>
          <w:rFonts w:eastAsia="宋体" w:cs="宋体"/>
          <w:color w:val="auto"/>
          <w:sz w:val="21"/>
          <w:szCs w:val="21"/>
          <w:vertAlign w:val="subscript"/>
        </w:rPr>
        <w:t>capsule</w:t>
      </w:r>
      <w:proofErr w:type="spellEnd"/>
      <w:r w:rsidRPr="005838F0">
        <w:rPr>
          <w:rFonts w:eastAsia="宋体" w:cs="宋体"/>
          <w:color w:val="auto"/>
          <w:sz w:val="21"/>
          <w:szCs w:val="21"/>
        </w:rPr>
        <w:t xml:space="preserve"> and </w:t>
      </w:r>
      <w:proofErr w:type="spellStart"/>
      <w:r w:rsidRPr="005838F0">
        <w:rPr>
          <w:rFonts w:eastAsia="宋体" w:cs="宋体"/>
          <w:i/>
          <w:color w:val="auto"/>
          <w:sz w:val="21"/>
          <w:szCs w:val="21"/>
        </w:rPr>
        <w:t>N</w:t>
      </w:r>
      <w:r w:rsidRPr="005838F0">
        <w:rPr>
          <w:rFonts w:eastAsia="宋体" w:cs="宋体"/>
          <w:color w:val="auto"/>
          <w:sz w:val="21"/>
          <w:szCs w:val="21"/>
          <w:vertAlign w:val="subscript"/>
        </w:rPr>
        <w:t>pedestal</w:t>
      </w:r>
      <w:proofErr w:type="spellEnd"/>
      <w:r w:rsidRPr="005838F0">
        <w:rPr>
          <w:rFonts w:eastAsia="宋体" w:cs="宋体"/>
          <w:color w:val="auto"/>
          <w:sz w:val="21"/>
          <w:szCs w:val="21"/>
        </w:rPr>
        <w:t xml:space="preserve">, respectively. </w:t>
      </w:r>
      <w:proofErr w:type="spellStart"/>
      <w:r w:rsidRPr="005838F0">
        <w:rPr>
          <w:rFonts w:eastAsia="宋体" w:cs="宋体"/>
          <w:i/>
          <w:color w:val="auto"/>
          <w:sz w:val="21"/>
          <w:szCs w:val="21"/>
        </w:rPr>
        <w:t>N</w:t>
      </w:r>
      <w:r w:rsidRPr="005838F0">
        <w:rPr>
          <w:rFonts w:eastAsia="宋体" w:cs="宋体"/>
          <w:color w:val="auto"/>
          <w:sz w:val="21"/>
          <w:szCs w:val="21"/>
          <w:vertAlign w:val="subscript"/>
        </w:rPr>
        <w:t>water</w:t>
      </w:r>
      <w:proofErr w:type="spellEnd"/>
      <w:r w:rsidRPr="005838F0">
        <w:rPr>
          <w:rFonts w:eastAsia="宋体" w:cs="宋体"/>
          <w:color w:val="auto"/>
          <w:sz w:val="21"/>
          <w:szCs w:val="21"/>
        </w:rPr>
        <w:t xml:space="preserve"> for water molecules in the CNTs. The parameters of the models in simulation are listed in the following tables.</w:t>
      </w:r>
    </w:p>
    <w:p w14:paraId="3FEAFD5B" w14:textId="3A5FE15A" w:rsidR="005838F0" w:rsidRPr="005838F0" w:rsidRDefault="00A917C7" w:rsidP="00A917C7">
      <w:pPr>
        <w:widowControl w:val="0"/>
        <w:spacing w:beforeLines="50" w:before="217" w:afterLines="0" w:after="0"/>
        <w:jc w:val="left"/>
        <w:rPr>
          <w:rFonts w:eastAsia="宋体" w:cs="宋体"/>
          <w:color w:val="auto"/>
          <w:sz w:val="21"/>
          <w:szCs w:val="21"/>
        </w:rPr>
      </w:pPr>
      <w:r>
        <w:rPr>
          <w:rFonts w:eastAsia="宋体" w:cs="宋体" w:hint="eastAsia"/>
          <w:color w:val="auto"/>
          <w:sz w:val="21"/>
          <w:szCs w:val="21"/>
        </w:rPr>
        <w:t>Table S1:</w:t>
      </w:r>
      <w:r w:rsidR="000D1E0B">
        <w:rPr>
          <w:rFonts w:eastAsia="宋体" w:cs="宋体" w:hint="eastAsia"/>
          <w:color w:val="auto"/>
          <w:sz w:val="21"/>
          <w:szCs w:val="21"/>
        </w:rPr>
        <w:t xml:space="preserve"> </w:t>
      </w:r>
      <w:r w:rsidR="005838F0" w:rsidRPr="005838F0">
        <w:rPr>
          <w:rFonts w:eastAsia="宋体" w:cs="宋体"/>
          <w:color w:val="auto"/>
          <w:sz w:val="21"/>
          <w:szCs w:val="21"/>
        </w:rPr>
        <w:t>Par</w:t>
      </w:r>
      <w:r w:rsidR="0089076A">
        <w:rPr>
          <w:rFonts w:eastAsia="宋体" w:cs="宋体"/>
          <w:color w:val="auto"/>
          <w:sz w:val="21"/>
          <w:szCs w:val="21"/>
        </w:rPr>
        <w:t xml:space="preserve">ameters of the four </w:t>
      </w:r>
      <w:r w:rsidR="005838F0" w:rsidRPr="005838F0">
        <w:rPr>
          <w:rFonts w:eastAsia="宋体" w:cs="宋体"/>
          <w:color w:val="auto"/>
          <w:sz w:val="21"/>
          <w:szCs w:val="21"/>
        </w:rPr>
        <w:t xml:space="preserve">models </w:t>
      </w:r>
      <w:r w:rsidR="0089076A">
        <w:rPr>
          <w:rFonts w:eastAsia="宋体" w:cs="宋体"/>
          <w:color w:val="auto"/>
          <w:sz w:val="21"/>
          <w:szCs w:val="21"/>
        </w:rPr>
        <w:t>in simulations</w:t>
      </w:r>
      <w:r w:rsidR="005838F0" w:rsidRPr="005838F0">
        <w:rPr>
          <w:rFonts w:eastAsia="宋体" w:cs="宋体"/>
          <w:color w:val="auto"/>
          <w:sz w:val="21"/>
          <w:szCs w:val="21"/>
        </w:rPr>
        <w:t>.</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2211"/>
        <w:gridCol w:w="1758"/>
        <w:gridCol w:w="1841"/>
        <w:gridCol w:w="1845"/>
        <w:gridCol w:w="1843"/>
      </w:tblGrid>
      <w:tr w:rsidR="005838F0" w:rsidRPr="005838F0" w14:paraId="05DAED2F" w14:textId="77777777" w:rsidTr="008C78D2">
        <w:tc>
          <w:tcPr>
            <w:tcW w:w="2211" w:type="dxa"/>
            <w:tcBorders>
              <w:top w:val="single" w:sz="12" w:space="0" w:color="auto"/>
              <w:bottom w:val="single" w:sz="4" w:space="0" w:color="auto"/>
              <w:right w:val="nil"/>
            </w:tcBorders>
            <w:vAlign w:val="center"/>
          </w:tcPr>
          <w:p w14:paraId="3506641A" w14:textId="77777777" w:rsidR="005838F0" w:rsidRPr="005838F0" w:rsidRDefault="005838F0" w:rsidP="005838F0">
            <w:pPr>
              <w:spacing w:beforeLines="0" w:before="0" w:afterLines="0" w:after="0"/>
              <w:rPr>
                <w:color w:val="auto"/>
                <w:sz w:val="21"/>
                <w:szCs w:val="24"/>
              </w:rPr>
            </w:pPr>
            <w:r w:rsidRPr="005838F0">
              <w:rPr>
                <w:rFonts w:hint="eastAsia"/>
                <w:color w:val="auto"/>
                <w:sz w:val="21"/>
                <w:szCs w:val="24"/>
              </w:rPr>
              <w:t>Model</w:t>
            </w:r>
          </w:p>
        </w:tc>
        <w:tc>
          <w:tcPr>
            <w:tcW w:w="1758" w:type="dxa"/>
            <w:tcBorders>
              <w:top w:val="single" w:sz="12" w:space="0" w:color="auto"/>
              <w:left w:val="nil"/>
              <w:bottom w:val="single" w:sz="4" w:space="0" w:color="auto"/>
              <w:right w:val="nil"/>
            </w:tcBorders>
            <w:vAlign w:val="center"/>
          </w:tcPr>
          <w:p w14:paraId="513AFD54" w14:textId="77777777" w:rsidR="005838F0" w:rsidRPr="005838F0" w:rsidRDefault="005838F0" w:rsidP="005838F0">
            <w:pPr>
              <w:spacing w:beforeLines="0" w:before="0" w:afterLines="0" w:after="0"/>
              <w:rPr>
                <w:color w:val="auto"/>
                <w:sz w:val="21"/>
                <w:szCs w:val="24"/>
              </w:rPr>
            </w:pPr>
            <w:r w:rsidRPr="005838F0">
              <w:rPr>
                <w:rFonts w:hint="eastAsia"/>
                <w:color w:val="auto"/>
                <w:sz w:val="21"/>
                <w:szCs w:val="24"/>
              </w:rPr>
              <w:t>0.4d</w:t>
            </w:r>
            <w:r w:rsidRPr="005838F0">
              <w:rPr>
                <w:color w:val="auto"/>
                <w:sz w:val="21"/>
                <w:szCs w:val="24"/>
              </w:rPr>
              <w:t>-</w:t>
            </w:r>
            <w:r w:rsidRPr="005838F0">
              <w:rPr>
                <w:rFonts w:hint="eastAsia"/>
                <w:color w:val="auto"/>
                <w:sz w:val="21"/>
                <w:szCs w:val="24"/>
              </w:rPr>
              <w:t>CNT</w:t>
            </w:r>
          </w:p>
        </w:tc>
        <w:tc>
          <w:tcPr>
            <w:tcW w:w="1841" w:type="dxa"/>
            <w:tcBorders>
              <w:top w:val="single" w:sz="12" w:space="0" w:color="auto"/>
              <w:left w:val="nil"/>
              <w:bottom w:val="single" w:sz="4" w:space="0" w:color="auto"/>
              <w:right w:val="nil"/>
            </w:tcBorders>
            <w:vAlign w:val="center"/>
          </w:tcPr>
          <w:p w14:paraId="5F156F15" w14:textId="77777777" w:rsidR="005838F0" w:rsidRPr="005838F0" w:rsidRDefault="005838F0" w:rsidP="005838F0">
            <w:pPr>
              <w:spacing w:beforeLines="0" w:before="0" w:afterLines="0" w:after="0"/>
              <w:rPr>
                <w:color w:val="auto"/>
                <w:sz w:val="21"/>
                <w:szCs w:val="24"/>
              </w:rPr>
            </w:pPr>
            <w:r w:rsidRPr="005838F0">
              <w:rPr>
                <w:rFonts w:hint="eastAsia"/>
                <w:color w:val="auto"/>
                <w:sz w:val="21"/>
                <w:szCs w:val="24"/>
              </w:rPr>
              <w:t>0.6d</w:t>
            </w:r>
            <w:r w:rsidRPr="005838F0">
              <w:rPr>
                <w:color w:val="auto"/>
                <w:sz w:val="21"/>
                <w:szCs w:val="24"/>
              </w:rPr>
              <w:t>-</w:t>
            </w:r>
            <w:r w:rsidRPr="005838F0">
              <w:rPr>
                <w:rFonts w:hint="eastAsia"/>
                <w:color w:val="auto"/>
                <w:sz w:val="21"/>
                <w:szCs w:val="24"/>
              </w:rPr>
              <w:t>CNT</w:t>
            </w:r>
          </w:p>
        </w:tc>
        <w:tc>
          <w:tcPr>
            <w:tcW w:w="1845" w:type="dxa"/>
            <w:tcBorders>
              <w:top w:val="single" w:sz="12" w:space="0" w:color="auto"/>
              <w:left w:val="nil"/>
              <w:bottom w:val="single" w:sz="4" w:space="0" w:color="auto"/>
              <w:right w:val="nil"/>
            </w:tcBorders>
            <w:vAlign w:val="center"/>
          </w:tcPr>
          <w:p w14:paraId="5453643A" w14:textId="77777777" w:rsidR="005838F0" w:rsidRPr="005838F0" w:rsidRDefault="005838F0" w:rsidP="005838F0">
            <w:pPr>
              <w:spacing w:beforeLines="0" w:before="0" w:afterLines="0" w:after="0"/>
              <w:rPr>
                <w:color w:val="auto"/>
                <w:sz w:val="21"/>
                <w:szCs w:val="24"/>
              </w:rPr>
            </w:pPr>
            <w:r w:rsidRPr="005838F0">
              <w:rPr>
                <w:rFonts w:hint="eastAsia"/>
                <w:color w:val="auto"/>
                <w:sz w:val="21"/>
                <w:szCs w:val="24"/>
              </w:rPr>
              <w:t>0.8d</w:t>
            </w:r>
            <w:r w:rsidRPr="005838F0">
              <w:rPr>
                <w:color w:val="auto"/>
                <w:sz w:val="21"/>
                <w:szCs w:val="24"/>
              </w:rPr>
              <w:t>-</w:t>
            </w:r>
            <w:r w:rsidRPr="005838F0">
              <w:rPr>
                <w:rFonts w:hint="eastAsia"/>
                <w:color w:val="auto"/>
                <w:sz w:val="21"/>
                <w:szCs w:val="24"/>
              </w:rPr>
              <w:t>CNT</w:t>
            </w:r>
          </w:p>
        </w:tc>
        <w:tc>
          <w:tcPr>
            <w:tcW w:w="1843" w:type="dxa"/>
            <w:tcBorders>
              <w:top w:val="single" w:sz="12" w:space="0" w:color="auto"/>
              <w:left w:val="nil"/>
              <w:bottom w:val="single" w:sz="4" w:space="0" w:color="auto"/>
            </w:tcBorders>
            <w:vAlign w:val="center"/>
          </w:tcPr>
          <w:p w14:paraId="1E38D89E" w14:textId="77777777" w:rsidR="005838F0" w:rsidRPr="005838F0" w:rsidRDefault="005838F0" w:rsidP="005838F0">
            <w:pPr>
              <w:spacing w:beforeLines="0" w:before="0" w:afterLines="0" w:after="0"/>
              <w:rPr>
                <w:color w:val="auto"/>
                <w:sz w:val="21"/>
                <w:szCs w:val="24"/>
              </w:rPr>
            </w:pPr>
            <w:r w:rsidRPr="005838F0">
              <w:rPr>
                <w:rFonts w:hint="eastAsia"/>
                <w:color w:val="auto"/>
                <w:sz w:val="21"/>
                <w:szCs w:val="24"/>
              </w:rPr>
              <w:t>1.0d</w:t>
            </w:r>
            <w:r w:rsidRPr="005838F0">
              <w:rPr>
                <w:color w:val="auto"/>
                <w:sz w:val="21"/>
                <w:szCs w:val="24"/>
              </w:rPr>
              <w:t>-</w:t>
            </w:r>
            <w:r w:rsidRPr="005838F0">
              <w:rPr>
                <w:rFonts w:hint="eastAsia"/>
                <w:color w:val="auto"/>
                <w:sz w:val="21"/>
                <w:szCs w:val="24"/>
              </w:rPr>
              <w:t>CNT</w:t>
            </w:r>
          </w:p>
        </w:tc>
      </w:tr>
      <w:tr w:rsidR="005838F0" w:rsidRPr="005838F0" w14:paraId="740609DE" w14:textId="77777777" w:rsidTr="008C78D2">
        <w:tc>
          <w:tcPr>
            <w:tcW w:w="2211" w:type="dxa"/>
            <w:tcBorders>
              <w:top w:val="single" w:sz="4" w:space="0" w:color="auto"/>
              <w:bottom w:val="single" w:sz="4" w:space="0" w:color="auto"/>
              <w:right w:val="nil"/>
            </w:tcBorders>
            <w:vAlign w:val="center"/>
          </w:tcPr>
          <w:p w14:paraId="3AC9D800" w14:textId="0B834764" w:rsidR="005838F0" w:rsidRPr="005838F0" w:rsidRDefault="005838F0" w:rsidP="005838F0">
            <w:pPr>
              <w:spacing w:beforeLines="0" w:before="0" w:afterLines="0" w:after="0"/>
              <w:rPr>
                <w:color w:val="auto"/>
                <w:sz w:val="21"/>
                <w:szCs w:val="24"/>
              </w:rPr>
            </w:pPr>
            <w:r w:rsidRPr="005838F0">
              <w:rPr>
                <w:rFonts w:hint="eastAsia"/>
                <w:color w:val="auto"/>
                <w:sz w:val="21"/>
                <w:szCs w:val="24"/>
              </w:rPr>
              <w:t>CNT</w:t>
            </w:r>
            <w:r w:rsidRPr="005838F0">
              <w:rPr>
                <w:color w:val="auto"/>
                <w:sz w:val="21"/>
                <w:szCs w:val="24"/>
              </w:rPr>
              <w:t xml:space="preserve"> </w:t>
            </w:r>
            <w:r w:rsidRPr="005838F0">
              <w:rPr>
                <w:rFonts w:hint="eastAsia"/>
                <w:color w:val="auto"/>
                <w:sz w:val="21"/>
                <w:szCs w:val="24"/>
              </w:rPr>
              <w:t>Chirality</w:t>
            </w:r>
          </w:p>
        </w:tc>
        <w:tc>
          <w:tcPr>
            <w:tcW w:w="1758" w:type="dxa"/>
            <w:tcBorders>
              <w:top w:val="single" w:sz="4" w:space="0" w:color="auto"/>
              <w:left w:val="nil"/>
              <w:bottom w:val="single" w:sz="4" w:space="0" w:color="auto"/>
              <w:right w:val="nil"/>
            </w:tcBorders>
            <w:vAlign w:val="center"/>
          </w:tcPr>
          <w:p w14:paraId="6C704D1E" w14:textId="77777777" w:rsidR="005838F0" w:rsidRPr="005838F0" w:rsidRDefault="005838F0" w:rsidP="005838F0">
            <w:pPr>
              <w:spacing w:beforeLines="0" w:before="0" w:afterLines="0" w:after="0"/>
              <w:rPr>
                <w:color w:val="auto"/>
                <w:sz w:val="21"/>
                <w:szCs w:val="24"/>
              </w:rPr>
            </w:pPr>
            <w:r w:rsidRPr="005838F0">
              <w:rPr>
                <w:rFonts w:hint="eastAsia"/>
                <w:color w:val="auto"/>
                <w:sz w:val="21"/>
                <w:szCs w:val="24"/>
              </w:rPr>
              <w:t>(</w:t>
            </w:r>
            <w:r w:rsidRPr="005838F0">
              <w:rPr>
                <w:color w:val="auto"/>
                <w:sz w:val="21"/>
                <w:szCs w:val="24"/>
              </w:rPr>
              <w:t>20, 20)</w:t>
            </w:r>
          </w:p>
        </w:tc>
        <w:tc>
          <w:tcPr>
            <w:tcW w:w="1841" w:type="dxa"/>
            <w:tcBorders>
              <w:top w:val="single" w:sz="4" w:space="0" w:color="auto"/>
              <w:left w:val="nil"/>
              <w:bottom w:val="single" w:sz="4" w:space="0" w:color="auto"/>
              <w:right w:val="nil"/>
            </w:tcBorders>
            <w:vAlign w:val="center"/>
          </w:tcPr>
          <w:p w14:paraId="2B4B5EED" w14:textId="77777777" w:rsidR="005838F0" w:rsidRPr="005838F0" w:rsidRDefault="005838F0" w:rsidP="005838F0">
            <w:pPr>
              <w:spacing w:beforeLines="0" w:before="0" w:afterLines="0" w:after="0"/>
              <w:rPr>
                <w:color w:val="auto"/>
                <w:sz w:val="21"/>
                <w:szCs w:val="24"/>
              </w:rPr>
            </w:pPr>
            <w:r w:rsidRPr="005838F0">
              <w:rPr>
                <w:rFonts w:hint="eastAsia"/>
                <w:color w:val="auto"/>
                <w:sz w:val="21"/>
                <w:szCs w:val="24"/>
              </w:rPr>
              <w:t>(</w:t>
            </w:r>
            <w:r w:rsidRPr="005838F0">
              <w:rPr>
                <w:color w:val="auto"/>
                <w:sz w:val="21"/>
                <w:szCs w:val="24"/>
              </w:rPr>
              <w:t>30, 30)</w:t>
            </w:r>
          </w:p>
        </w:tc>
        <w:tc>
          <w:tcPr>
            <w:tcW w:w="1845" w:type="dxa"/>
            <w:tcBorders>
              <w:top w:val="single" w:sz="4" w:space="0" w:color="auto"/>
              <w:left w:val="nil"/>
              <w:bottom w:val="single" w:sz="4" w:space="0" w:color="auto"/>
              <w:right w:val="nil"/>
            </w:tcBorders>
            <w:vAlign w:val="center"/>
          </w:tcPr>
          <w:p w14:paraId="05857AA6" w14:textId="77777777" w:rsidR="005838F0" w:rsidRPr="005838F0" w:rsidRDefault="005838F0" w:rsidP="005838F0">
            <w:pPr>
              <w:spacing w:beforeLines="0" w:before="0" w:afterLines="0" w:after="0"/>
              <w:rPr>
                <w:color w:val="auto"/>
                <w:sz w:val="21"/>
                <w:szCs w:val="24"/>
              </w:rPr>
            </w:pPr>
            <w:r w:rsidRPr="005838F0">
              <w:rPr>
                <w:rFonts w:hint="eastAsia"/>
                <w:color w:val="auto"/>
                <w:sz w:val="21"/>
                <w:szCs w:val="24"/>
              </w:rPr>
              <w:t>(</w:t>
            </w:r>
            <w:r w:rsidRPr="005838F0">
              <w:rPr>
                <w:color w:val="auto"/>
                <w:sz w:val="21"/>
                <w:szCs w:val="24"/>
              </w:rPr>
              <w:t>40, 40)</w:t>
            </w:r>
          </w:p>
        </w:tc>
        <w:tc>
          <w:tcPr>
            <w:tcW w:w="1843" w:type="dxa"/>
            <w:tcBorders>
              <w:top w:val="single" w:sz="4" w:space="0" w:color="auto"/>
              <w:left w:val="nil"/>
              <w:bottom w:val="single" w:sz="4" w:space="0" w:color="auto"/>
            </w:tcBorders>
            <w:vAlign w:val="center"/>
          </w:tcPr>
          <w:p w14:paraId="6CBEEFE5" w14:textId="77777777" w:rsidR="005838F0" w:rsidRPr="005838F0" w:rsidRDefault="005838F0" w:rsidP="005838F0">
            <w:pPr>
              <w:spacing w:beforeLines="0" w:before="0" w:afterLines="0" w:after="0"/>
              <w:rPr>
                <w:color w:val="auto"/>
                <w:sz w:val="21"/>
                <w:szCs w:val="24"/>
              </w:rPr>
            </w:pPr>
            <w:r w:rsidRPr="005838F0">
              <w:rPr>
                <w:rFonts w:hint="eastAsia"/>
                <w:color w:val="auto"/>
                <w:sz w:val="21"/>
                <w:szCs w:val="24"/>
              </w:rPr>
              <w:t>(</w:t>
            </w:r>
            <w:r w:rsidRPr="005838F0">
              <w:rPr>
                <w:color w:val="auto"/>
                <w:sz w:val="21"/>
                <w:szCs w:val="24"/>
              </w:rPr>
              <w:t>50, 50)</w:t>
            </w:r>
          </w:p>
        </w:tc>
      </w:tr>
      <w:tr w:rsidR="005838F0" w:rsidRPr="005838F0" w14:paraId="7ECD152B" w14:textId="77777777" w:rsidTr="008C78D2">
        <w:tc>
          <w:tcPr>
            <w:tcW w:w="2211" w:type="dxa"/>
            <w:tcBorders>
              <w:top w:val="single" w:sz="4" w:space="0" w:color="auto"/>
              <w:bottom w:val="single" w:sz="4" w:space="0" w:color="auto"/>
              <w:right w:val="nil"/>
            </w:tcBorders>
            <w:vAlign w:val="center"/>
          </w:tcPr>
          <w:p w14:paraId="26B57639" w14:textId="46566C58" w:rsidR="005838F0" w:rsidRPr="005838F0" w:rsidRDefault="005838F0" w:rsidP="0089076A">
            <w:pPr>
              <w:spacing w:beforeLines="0" w:before="0" w:afterLines="0" w:after="0"/>
              <w:rPr>
                <w:color w:val="auto"/>
                <w:sz w:val="21"/>
                <w:szCs w:val="24"/>
              </w:rPr>
            </w:pPr>
            <w:r w:rsidRPr="005838F0">
              <w:rPr>
                <w:rFonts w:hint="eastAsia"/>
                <w:color w:val="auto"/>
                <w:sz w:val="21"/>
                <w:szCs w:val="24"/>
              </w:rPr>
              <w:t>Capsule</w:t>
            </w:r>
            <w:r w:rsidRPr="005838F0">
              <w:rPr>
                <w:color w:val="auto"/>
                <w:sz w:val="21"/>
                <w:szCs w:val="24"/>
              </w:rPr>
              <w:t xml:space="preserve"> Chirality</w:t>
            </w:r>
          </w:p>
        </w:tc>
        <w:tc>
          <w:tcPr>
            <w:tcW w:w="1758" w:type="dxa"/>
            <w:tcBorders>
              <w:top w:val="single" w:sz="4" w:space="0" w:color="auto"/>
              <w:left w:val="nil"/>
              <w:bottom w:val="single" w:sz="4" w:space="0" w:color="auto"/>
              <w:right w:val="nil"/>
            </w:tcBorders>
            <w:vAlign w:val="center"/>
          </w:tcPr>
          <w:p w14:paraId="1A8523D4" w14:textId="77777777" w:rsidR="005838F0" w:rsidRPr="005838F0" w:rsidRDefault="005838F0" w:rsidP="005838F0">
            <w:pPr>
              <w:spacing w:beforeLines="0" w:before="0" w:afterLines="0" w:after="0"/>
              <w:rPr>
                <w:color w:val="auto"/>
                <w:sz w:val="21"/>
                <w:szCs w:val="24"/>
              </w:rPr>
            </w:pPr>
            <w:r w:rsidRPr="005838F0">
              <w:rPr>
                <w:rFonts w:hint="eastAsia"/>
                <w:color w:val="auto"/>
                <w:sz w:val="21"/>
                <w:szCs w:val="24"/>
              </w:rPr>
              <w:t>(15</w:t>
            </w:r>
            <w:r w:rsidRPr="005838F0">
              <w:rPr>
                <w:color w:val="auto"/>
                <w:sz w:val="21"/>
                <w:szCs w:val="24"/>
              </w:rPr>
              <w:t xml:space="preserve">, </w:t>
            </w:r>
            <w:r w:rsidRPr="005838F0">
              <w:rPr>
                <w:rFonts w:hint="eastAsia"/>
                <w:color w:val="auto"/>
                <w:sz w:val="21"/>
                <w:szCs w:val="24"/>
              </w:rPr>
              <w:t>15</w:t>
            </w:r>
            <w:r w:rsidRPr="005838F0">
              <w:rPr>
                <w:color w:val="auto"/>
                <w:sz w:val="21"/>
                <w:szCs w:val="24"/>
              </w:rPr>
              <w:t>)</w:t>
            </w:r>
          </w:p>
        </w:tc>
        <w:tc>
          <w:tcPr>
            <w:tcW w:w="1841" w:type="dxa"/>
            <w:tcBorders>
              <w:top w:val="single" w:sz="4" w:space="0" w:color="auto"/>
              <w:left w:val="nil"/>
              <w:bottom w:val="single" w:sz="4" w:space="0" w:color="auto"/>
              <w:right w:val="nil"/>
            </w:tcBorders>
            <w:vAlign w:val="center"/>
          </w:tcPr>
          <w:p w14:paraId="00BC3B8F" w14:textId="77777777" w:rsidR="005838F0" w:rsidRPr="005838F0" w:rsidRDefault="005838F0" w:rsidP="005838F0">
            <w:pPr>
              <w:spacing w:beforeLines="0" w:before="0" w:afterLines="0" w:after="0"/>
              <w:rPr>
                <w:color w:val="auto"/>
                <w:sz w:val="21"/>
                <w:szCs w:val="24"/>
              </w:rPr>
            </w:pPr>
            <w:r w:rsidRPr="005838F0">
              <w:rPr>
                <w:rFonts w:hint="eastAsia"/>
                <w:color w:val="auto"/>
                <w:sz w:val="21"/>
                <w:szCs w:val="24"/>
              </w:rPr>
              <w:t>(</w:t>
            </w:r>
            <w:r w:rsidRPr="005838F0">
              <w:rPr>
                <w:color w:val="auto"/>
                <w:sz w:val="21"/>
                <w:szCs w:val="24"/>
              </w:rPr>
              <w:t>2</w:t>
            </w:r>
            <w:r w:rsidRPr="005838F0">
              <w:rPr>
                <w:rFonts w:hint="eastAsia"/>
                <w:color w:val="auto"/>
                <w:sz w:val="21"/>
                <w:szCs w:val="24"/>
              </w:rPr>
              <w:t>5</w:t>
            </w:r>
            <w:r w:rsidRPr="005838F0">
              <w:rPr>
                <w:color w:val="auto"/>
                <w:sz w:val="21"/>
                <w:szCs w:val="24"/>
              </w:rPr>
              <w:t>, 2</w:t>
            </w:r>
            <w:r w:rsidRPr="005838F0">
              <w:rPr>
                <w:rFonts w:hint="eastAsia"/>
                <w:color w:val="auto"/>
                <w:sz w:val="21"/>
                <w:szCs w:val="24"/>
              </w:rPr>
              <w:t>5</w:t>
            </w:r>
            <w:r w:rsidRPr="005838F0">
              <w:rPr>
                <w:color w:val="auto"/>
                <w:sz w:val="21"/>
                <w:szCs w:val="24"/>
              </w:rPr>
              <w:t>)</w:t>
            </w:r>
          </w:p>
        </w:tc>
        <w:tc>
          <w:tcPr>
            <w:tcW w:w="1845" w:type="dxa"/>
            <w:tcBorders>
              <w:top w:val="single" w:sz="4" w:space="0" w:color="auto"/>
              <w:left w:val="nil"/>
              <w:bottom w:val="single" w:sz="4" w:space="0" w:color="auto"/>
              <w:right w:val="nil"/>
            </w:tcBorders>
            <w:vAlign w:val="center"/>
          </w:tcPr>
          <w:p w14:paraId="504591A0" w14:textId="77777777" w:rsidR="005838F0" w:rsidRPr="005838F0" w:rsidRDefault="005838F0" w:rsidP="005838F0">
            <w:pPr>
              <w:spacing w:beforeLines="0" w:before="0" w:afterLines="0" w:after="0"/>
              <w:rPr>
                <w:color w:val="auto"/>
                <w:sz w:val="21"/>
                <w:szCs w:val="24"/>
              </w:rPr>
            </w:pPr>
            <w:r w:rsidRPr="005838F0">
              <w:rPr>
                <w:rFonts w:hint="eastAsia"/>
                <w:color w:val="auto"/>
                <w:sz w:val="21"/>
                <w:szCs w:val="24"/>
              </w:rPr>
              <w:t>(35</w:t>
            </w:r>
            <w:r w:rsidRPr="005838F0">
              <w:rPr>
                <w:color w:val="auto"/>
                <w:sz w:val="21"/>
                <w:szCs w:val="24"/>
              </w:rPr>
              <w:t xml:space="preserve">, </w:t>
            </w:r>
            <w:r w:rsidRPr="005838F0">
              <w:rPr>
                <w:rFonts w:hint="eastAsia"/>
                <w:color w:val="auto"/>
                <w:sz w:val="21"/>
                <w:szCs w:val="24"/>
              </w:rPr>
              <w:t>35</w:t>
            </w:r>
            <w:r w:rsidRPr="005838F0">
              <w:rPr>
                <w:color w:val="auto"/>
                <w:sz w:val="21"/>
                <w:szCs w:val="24"/>
              </w:rPr>
              <w:t>)</w:t>
            </w:r>
          </w:p>
        </w:tc>
        <w:tc>
          <w:tcPr>
            <w:tcW w:w="1843" w:type="dxa"/>
            <w:tcBorders>
              <w:top w:val="single" w:sz="4" w:space="0" w:color="auto"/>
              <w:left w:val="nil"/>
              <w:bottom w:val="single" w:sz="4" w:space="0" w:color="auto"/>
            </w:tcBorders>
            <w:vAlign w:val="center"/>
          </w:tcPr>
          <w:p w14:paraId="17F07534" w14:textId="77777777" w:rsidR="005838F0" w:rsidRPr="005838F0" w:rsidRDefault="005838F0" w:rsidP="005838F0">
            <w:pPr>
              <w:spacing w:beforeLines="0" w:before="0" w:afterLines="0" w:after="0"/>
              <w:rPr>
                <w:color w:val="auto"/>
                <w:sz w:val="21"/>
                <w:szCs w:val="24"/>
              </w:rPr>
            </w:pPr>
            <w:r w:rsidRPr="005838F0">
              <w:rPr>
                <w:rFonts w:hint="eastAsia"/>
                <w:color w:val="auto"/>
                <w:sz w:val="21"/>
                <w:szCs w:val="24"/>
              </w:rPr>
              <w:t>(45</w:t>
            </w:r>
            <w:r w:rsidRPr="005838F0">
              <w:rPr>
                <w:color w:val="auto"/>
                <w:sz w:val="21"/>
                <w:szCs w:val="24"/>
              </w:rPr>
              <w:t xml:space="preserve">, </w:t>
            </w:r>
            <w:r w:rsidRPr="005838F0">
              <w:rPr>
                <w:rFonts w:hint="eastAsia"/>
                <w:color w:val="auto"/>
                <w:sz w:val="21"/>
                <w:szCs w:val="24"/>
              </w:rPr>
              <w:t>45</w:t>
            </w:r>
            <w:r w:rsidRPr="005838F0">
              <w:rPr>
                <w:color w:val="auto"/>
                <w:sz w:val="21"/>
                <w:szCs w:val="24"/>
              </w:rPr>
              <w:t>)</w:t>
            </w:r>
          </w:p>
        </w:tc>
      </w:tr>
      <w:tr w:rsidR="008C78D2" w:rsidRPr="005838F0" w14:paraId="20619CBF" w14:textId="77777777" w:rsidTr="008C78D2">
        <w:tc>
          <w:tcPr>
            <w:tcW w:w="2211" w:type="dxa"/>
            <w:tcBorders>
              <w:top w:val="single" w:sz="4" w:space="0" w:color="auto"/>
              <w:bottom w:val="single" w:sz="4" w:space="0" w:color="auto"/>
              <w:right w:val="nil"/>
            </w:tcBorders>
            <w:vAlign w:val="center"/>
          </w:tcPr>
          <w:p w14:paraId="1CB20530" w14:textId="77777777" w:rsidR="008C78D2" w:rsidRPr="005838F0" w:rsidRDefault="008C78D2" w:rsidP="00A756CA">
            <w:pPr>
              <w:spacing w:beforeLines="0" w:before="0" w:afterLines="0" w:after="0"/>
              <w:rPr>
                <w:color w:val="auto"/>
                <w:sz w:val="21"/>
                <w:szCs w:val="24"/>
              </w:rPr>
            </w:pPr>
            <w:r>
              <w:rPr>
                <w:rFonts w:hint="eastAsia"/>
                <w:color w:val="auto"/>
                <w:sz w:val="21"/>
                <w:szCs w:val="24"/>
              </w:rPr>
              <w:t>MD</w:t>
            </w:r>
            <w:r>
              <w:rPr>
                <w:color w:val="auto"/>
                <w:sz w:val="21"/>
                <w:szCs w:val="24"/>
              </w:rPr>
              <w:t xml:space="preserve"> </w:t>
            </w:r>
            <w:r w:rsidR="00A756CA">
              <w:rPr>
                <w:color w:val="auto"/>
                <w:sz w:val="21"/>
                <w:szCs w:val="24"/>
              </w:rPr>
              <w:t>B</w:t>
            </w:r>
            <w:r>
              <w:rPr>
                <w:color w:val="auto"/>
                <w:sz w:val="21"/>
                <w:szCs w:val="24"/>
              </w:rPr>
              <w:t xml:space="preserve">ox </w:t>
            </w:r>
            <w:r w:rsidR="00A756CA">
              <w:rPr>
                <w:color w:val="auto"/>
                <w:sz w:val="21"/>
                <w:szCs w:val="24"/>
              </w:rPr>
              <w:t>S</w:t>
            </w:r>
            <w:r>
              <w:rPr>
                <w:color w:val="auto"/>
                <w:sz w:val="21"/>
                <w:szCs w:val="24"/>
              </w:rPr>
              <w:t>ize (</w:t>
            </w:r>
            <w:r w:rsidRPr="008C78D2">
              <w:rPr>
                <w:rFonts w:hint="eastAsia"/>
                <w:color w:val="auto"/>
                <w:sz w:val="21"/>
                <w:szCs w:val="24"/>
              </w:rPr>
              <w:t>Å</w:t>
            </w:r>
            <w:r w:rsidRPr="008C78D2">
              <w:rPr>
                <w:color w:val="auto"/>
                <w:sz w:val="21"/>
                <w:szCs w:val="24"/>
                <w:vertAlign w:val="superscript"/>
              </w:rPr>
              <w:t>3</w:t>
            </w:r>
            <w:r>
              <w:rPr>
                <w:color w:val="auto"/>
                <w:sz w:val="21"/>
                <w:szCs w:val="24"/>
              </w:rPr>
              <w:t>)</w:t>
            </w:r>
          </w:p>
        </w:tc>
        <w:tc>
          <w:tcPr>
            <w:tcW w:w="1758" w:type="dxa"/>
            <w:tcBorders>
              <w:top w:val="single" w:sz="4" w:space="0" w:color="auto"/>
              <w:left w:val="nil"/>
              <w:bottom w:val="single" w:sz="4" w:space="0" w:color="auto"/>
              <w:right w:val="nil"/>
            </w:tcBorders>
            <w:vAlign w:val="center"/>
          </w:tcPr>
          <w:p w14:paraId="747DD1EF" w14:textId="77777777" w:rsidR="008C78D2" w:rsidRPr="005838F0" w:rsidRDefault="008C78D2" w:rsidP="005838F0">
            <w:pPr>
              <w:spacing w:beforeLines="0" w:before="0" w:afterLines="0" w:after="0"/>
              <w:rPr>
                <w:color w:val="auto"/>
                <w:sz w:val="21"/>
                <w:szCs w:val="24"/>
              </w:rPr>
            </w:pPr>
            <w:r w:rsidRPr="008C78D2">
              <w:rPr>
                <w:color w:val="auto"/>
                <w:sz w:val="21"/>
                <w:szCs w:val="24"/>
              </w:rPr>
              <w:t>500 × 500 × 1250</w:t>
            </w:r>
          </w:p>
        </w:tc>
        <w:tc>
          <w:tcPr>
            <w:tcW w:w="1841" w:type="dxa"/>
            <w:tcBorders>
              <w:top w:val="single" w:sz="4" w:space="0" w:color="auto"/>
              <w:left w:val="nil"/>
              <w:bottom w:val="single" w:sz="4" w:space="0" w:color="auto"/>
              <w:right w:val="nil"/>
            </w:tcBorders>
            <w:vAlign w:val="center"/>
          </w:tcPr>
          <w:p w14:paraId="19EBB350" w14:textId="77777777" w:rsidR="008C78D2" w:rsidRPr="005838F0" w:rsidRDefault="008C78D2" w:rsidP="005838F0">
            <w:pPr>
              <w:spacing w:beforeLines="0" w:before="0" w:afterLines="0" w:after="0"/>
              <w:rPr>
                <w:color w:val="auto"/>
                <w:sz w:val="21"/>
                <w:szCs w:val="24"/>
              </w:rPr>
            </w:pPr>
            <w:r w:rsidRPr="008C78D2">
              <w:rPr>
                <w:color w:val="auto"/>
                <w:sz w:val="21"/>
                <w:szCs w:val="24"/>
              </w:rPr>
              <w:t>500 × 500 × 1250</w:t>
            </w:r>
          </w:p>
        </w:tc>
        <w:tc>
          <w:tcPr>
            <w:tcW w:w="1845" w:type="dxa"/>
            <w:tcBorders>
              <w:top w:val="single" w:sz="4" w:space="0" w:color="auto"/>
              <w:left w:val="nil"/>
              <w:bottom w:val="single" w:sz="4" w:space="0" w:color="auto"/>
              <w:right w:val="nil"/>
            </w:tcBorders>
            <w:vAlign w:val="center"/>
          </w:tcPr>
          <w:p w14:paraId="024AD6B6" w14:textId="77777777" w:rsidR="008C78D2" w:rsidRPr="005838F0" w:rsidRDefault="008C78D2" w:rsidP="005838F0">
            <w:pPr>
              <w:spacing w:beforeLines="0" w:before="0" w:afterLines="0" w:after="0"/>
              <w:rPr>
                <w:color w:val="auto"/>
                <w:sz w:val="21"/>
                <w:szCs w:val="24"/>
              </w:rPr>
            </w:pPr>
            <w:r w:rsidRPr="008C78D2">
              <w:rPr>
                <w:color w:val="auto"/>
                <w:sz w:val="21"/>
                <w:szCs w:val="24"/>
              </w:rPr>
              <w:t>500 × 500 × 1250</w:t>
            </w:r>
          </w:p>
        </w:tc>
        <w:tc>
          <w:tcPr>
            <w:tcW w:w="1843" w:type="dxa"/>
            <w:tcBorders>
              <w:top w:val="single" w:sz="4" w:space="0" w:color="auto"/>
              <w:left w:val="nil"/>
              <w:bottom w:val="single" w:sz="4" w:space="0" w:color="auto"/>
            </w:tcBorders>
            <w:vAlign w:val="center"/>
          </w:tcPr>
          <w:p w14:paraId="0C1BC502" w14:textId="77777777" w:rsidR="008C78D2" w:rsidRPr="005838F0" w:rsidRDefault="008C78D2" w:rsidP="005838F0">
            <w:pPr>
              <w:spacing w:beforeLines="0" w:before="0" w:afterLines="0" w:after="0"/>
              <w:rPr>
                <w:color w:val="auto"/>
                <w:sz w:val="21"/>
                <w:szCs w:val="24"/>
              </w:rPr>
            </w:pPr>
            <w:r w:rsidRPr="008C78D2">
              <w:rPr>
                <w:color w:val="auto"/>
                <w:sz w:val="21"/>
                <w:szCs w:val="24"/>
              </w:rPr>
              <w:t>500 × 500 × 1250</w:t>
            </w:r>
          </w:p>
        </w:tc>
      </w:tr>
      <w:tr w:rsidR="005838F0" w:rsidRPr="005838F0" w14:paraId="51E6A4EB" w14:textId="77777777" w:rsidTr="008C78D2">
        <w:tc>
          <w:tcPr>
            <w:tcW w:w="2211" w:type="dxa"/>
            <w:tcBorders>
              <w:top w:val="single" w:sz="4" w:space="0" w:color="auto"/>
              <w:bottom w:val="single" w:sz="6" w:space="0" w:color="auto"/>
              <w:right w:val="nil"/>
            </w:tcBorders>
            <w:vAlign w:val="center"/>
          </w:tcPr>
          <w:p w14:paraId="5BC70CA3" w14:textId="77777777" w:rsidR="005838F0" w:rsidRPr="005838F0" w:rsidRDefault="005838F0" w:rsidP="005838F0">
            <w:pPr>
              <w:spacing w:beforeLines="0" w:before="0" w:afterLines="0" w:after="0"/>
              <w:rPr>
                <w:color w:val="auto"/>
                <w:sz w:val="21"/>
                <w:szCs w:val="24"/>
              </w:rPr>
            </w:pPr>
            <w:proofErr w:type="spellStart"/>
            <w:r w:rsidRPr="005838F0">
              <w:rPr>
                <w:i/>
                <w:color w:val="auto"/>
                <w:sz w:val="21"/>
                <w:szCs w:val="24"/>
              </w:rPr>
              <w:t>d</w:t>
            </w:r>
            <w:r w:rsidRPr="005838F0">
              <w:rPr>
                <w:color w:val="auto"/>
                <w:sz w:val="21"/>
                <w:szCs w:val="24"/>
                <w:vertAlign w:val="subscript"/>
              </w:rPr>
              <w:t>capsule</w:t>
            </w:r>
            <w:proofErr w:type="spellEnd"/>
            <w:r w:rsidRPr="005838F0">
              <w:rPr>
                <w:color w:val="auto"/>
                <w:sz w:val="21"/>
                <w:szCs w:val="24"/>
                <w:vertAlign w:val="subscript"/>
              </w:rPr>
              <w:t xml:space="preserve"> </w:t>
            </w:r>
            <w:r w:rsidRPr="005838F0">
              <w:rPr>
                <w:color w:val="auto"/>
                <w:sz w:val="21"/>
                <w:szCs w:val="24"/>
              </w:rPr>
              <w:t>(</w:t>
            </w:r>
            <w:r w:rsidRPr="005838F0">
              <w:rPr>
                <w:rFonts w:hint="eastAsia"/>
                <w:color w:val="auto"/>
                <w:sz w:val="21"/>
                <w:szCs w:val="24"/>
              </w:rPr>
              <w:t>Å</w:t>
            </w:r>
            <w:r w:rsidRPr="005838F0">
              <w:rPr>
                <w:color w:val="auto"/>
                <w:sz w:val="21"/>
                <w:szCs w:val="24"/>
              </w:rPr>
              <w:t>)</w:t>
            </w:r>
          </w:p>
        </w:tc>
        <w:tc>
          <w:tcPr>
            <w:tcW w:w="1758" w:type="dxa"/>
            <w:tcBorders>
              <w:top w:val="single" w:sz="4" w:space="0" w:color="auto"/>
              <w:left w:val="nil"/>
              <w:bottom w:val="single" w:sz="6" w:space="0" w:color="auto"/>
              <w:right w:val="nil"/>
            </w:tcBorders>
            <w:vAlign w:val="center"/>
          </w:tcPr>
          <w:p w14:paraId="7E3CC22F" w14:textId="77777777" w:rsidR="005838F0" w:rsidRPr="005838F0" w:rsidRDefault="005838F0" w:rsidP="005838F0">
            <w:pPr>
              <w:spacing w:beforeLines="0" w:before="0" w:afterLines="0" w:after="0"/>
              <w:rPr>
                <w:color w:val="auto"/>
                <w:sz w:val="21"/>
                <w:szCs w:val="24"/>
              </w:rPr>
            </w:pPr>
            <w:r w:rsidRPr="005838F0">
              <w:rPr>
                <w:rFonts w:hint="eastAsia"/>
                <w:color w:val="auto"/>
                <w:sz w:val="21"/>
                <w:szCs w:val="24"/>
              </w:rPr>
              <w:t>20.3</w:t>
            </w:r>
          </w:p>
        </w:tc>
        <w:tc>
          <w:tcPr>
            <w:tcW w:w="1841" w:type="dxa"/>
            <w:tcBorders>
              <w:top w:val="single" w:sz="4" w:space="0" w:color="auto"/>
              <w:left w:val="nil"/>
              <w:bottom w:val="single" w:sz="6" w:space="0" w:color="auto"/>
              <w:right w:val="nil"/>
            </w:tcBorders>
            <w:vAlign w:val="center"/>
          </w:tcPr>
          <w:p w14:paraId="7BF27C0F" w14:textId="77777777" w:rsidR="005838F0" w:rsidRPr="005838F0" w:rsidRDefault="005838F0" w:rsidP="005838F0">
            <w:pPr>
              <w:spacing w:beforeLines="0" w:before="0" w:afterLines="0" w:after="0"/>
              <w:rPr>
                <w:color w:val="auto"/>
                <w:sz w:val="21"/>
                <w:szCs w:val="24"/>
              </w:rPr>
            </w:pPr>
            <w:r w:rsidRPr="005838F0">
              <w:rPr>
                <w:rFonts w:hint="eastAsia"/>
                <w:color w:val="auto"/>
                <w:sz w:val="21"/>
                <w:szCs w:val="24"/>
              </w:rPr>
              <w:t>33.9</w:t>
            </w:r>
          </w:p>
        </w:tc>
        <w:tc>
          <w:tcPr>
            <w:tcW w:w="1845" w:type="dxa"/>
            <w:tcBorders>
              <w:top w:val="single" w:sz="4" w:space="0" w:color="auto"/>
              <w:left w:val="nil"/>
              <w:bottom w:val="single" w:sz="6" w:space="0" w:color="auto"/>
              <w:right w:val="nil"/>
            </w:tcBorders>
            <w:vAlign w:val="center"/>
          </w:tcPr>
          <w:p w14:paraId="208E3660" w14:textId="77777777" w:rsidR="005838F0" w:rsidRPr="005838F0" w:rsidRDefault="005838F0" w:rsidP="005838F0">
            <w:pPr>
              <w:spacing w:beforeLines="0" w:before="0" w:afterLines="0" w:after="0"/>
              <w:rPr>
                <w:color w:val="auto"/>
                <w:sz w:val="21"/>
                <w:szCs w:val="24"/>
              </w:rPr>
            </w:pPr>
            <w:r w:rsidRPr="005838F0">
              <w:rPr>
                <w:rFonts w:hint="eastAsia"/>
                <w:color w:val="auto"/>
                <w:sz w:val="21"/>
                <w:szCs w:val="24"/>
              </w:rPr>
              <w:t>47.</w:t>
            </w:r>
            <w:r w:rsidRPr="005838F0">
              <w:rPr>
                <w:color w:val="auto"/>
                <w:sz w:val="21"/>
                <w:szCs w:val="24"/>
              </w:rPr>
              <w:t>5</w:t>
            </w:r>
          </w:p>
        </w:tc>
        <w:tc>
          <w:tcPr>
            <w:tcW w:w="1843" w:type="dxa"/>
            <w:tcBorders>
              <w:top w:val="single" w:sz="4" w:space="0" w:color="auto"/>
              <w:left w:val="nil"/>
              <w:bottom w:val="single" w:sz="6" w:space="0" w:color="auto"/>
            </w:tcBorders>
            <w:vAlign w:val="center"/>
          </w:tcPr>
          <w:p w14:paraId="0AC8BC26" w14:textId="77777777" w:rsidR="005838F0" w:rsidRPr="005838F0" w:rsidRDefault="005838F0" w:rsidP="005838F0">
            <w:pPr>
              <w:spacing w:beforeLines="0" w:before="0" w:afterLines="0" w:after="0"/>
              <w:rPr>
                <w:color w:val="auto"/>
                <w:sz w:val="21"/>
                <w:szCs w:val="24"/>
              </w:rPr>
            </w:pPr>
            <w:r w:rsidRPr="005838F0">
              <w:rPr>
                <w:rFonts w:hint="eastAsia"/>
                <w:color w:val="auto"/>
                <w:sz w:val="21"/>
                <w:szCs w:val="24"/>
              </w:rPr>
              <w:t>61.0</w:t>
            </w:r>
          </w:p>
        </w:tc>
      </w:tr>
      <w:tr w:rsidR="005838F0" w:rsidRPr="005838F0" w14:paraId="416CFECB" w14:textId="77777777" w:rsidTr="008C78D2">
        <w:tc>
          <w:tcPr>
            <w:tcW w:w="2211" w:type="dxa"/>
            <w:tcBorders>
              <w:top w:val="single" w:sz="4" w:space="0" w:color="auto"/>
              <w:bottom w:val="single" w:sz="6" w:space="0" w:color="auto"/>
              <w:right w:val="nil"/>
            </w:tcBorders>
            <w:vAlign w:val="center"/>
          </w:tcPr>
          <w:p w14:paraId="18519E2B" w14:textId="27121D4A" w:rsidR="005838F0" w:rsidRPr="005838F0" w:rsidRDefault="0089076A" w:rsidP="005838F0">
            <w:pPr>
              <w:spacing w:beforeLines="0" w:before="0" w:afterLines="0" w:after="0"/>
              <w:rPr>
                <w:color w:val="auto"/>
                <w:sz w:val="21"/>
                <w:szCs w:val="24"/>
              </w:rPr>
            </w:pPr>
            <w:r w:rsidRPr="005838F0">
              <w:rPr>
                <w:i/>
                <w:color w:val="auto"/>
                <w:sz w:val="21"/>
                <w:szCs w:val="24"/>
              </w:rPr>
              <w:t>D</w:t>
            </w:r>
            <w:r>
              <w:rPr>
                <w:color w:val="auto"/>
                <w:sz w:val="21"/>
                <w:szCs w:val="24"/>
                <w:vertAlign w:val="subscript"/>
              </w:rPr>
              <w:t>CNT</w:t>
            </w:r>
            <w:r w:rsidR="005838F0" w:rsidRPr="005838F0">
              <w:rPr>
                <w:color w:val="auto"/>
                <w:sz w:val="21"/>
                <w:szCs w:val="24"/>
              </w:rPr>
              <w:t xml:space="preserve"> (</w:t>
            </w:r>
            <w:r w:rsidR="005838F0" w:rsidRPr="005838F0">
              <w:rPr>
                <w:rFonts w:hint="eastAsia"/>
                <w:color w:val="auto"/>
                <w:sz w:val="21"/>
                <w:szCs w:val="24"/>
              </w:rPr>
              <w:t>Å</w:t>
            </w:r>
            <w:r w:rsidR="005838F0" w:rsidRPr="005838F0">
              <w:rPr>
                <w:color w:val="auto"/>
                <w:sz w:val="21"/>
                <w:szCs w:val="24"/>
              </w:rPr>
              <w:t>)</w:t>
            </w:r>
          </w:p>
        </w:tc>
        <w:tc>
          <w:tcPr>
            <w:tcW w:w="1758" w:type="dxa"/>
            <w:tcBorders>
              <w:top w:val="single" w:sz="4" w:space="0" w:color="auto"/>
              <w:left w:val="nil"/>
              <w:bottom w:val="single" w:sz="6" w:space="0" w:color="auto"/>
              <w:right w:val="nil"/>
            </w:tcBorders>
            <w:vAlign w:val="center"/>
          </w:tcPr>
          <w:p w14:paraId="0E2DA673" w14:textId="77777777" w:rsidR="005838F0" w:rsidRPr="005838F0" w:rsidRDefault="005838F0" w:rsidP="005838F0">
            <w:pPr>
              <w:spacing w:beforeLines="0" w:before="0" w:afterLines="0" w:after="0"/>
              <w:rPr>
                <w:color w:val="auto"/>
                <w:sz w:val="21"/>
                <w:szCs w:val="24"/>
              </w:rPr>
            </w:pPr>
            <w:r w:rsidRPr="005838F0">
              <w:rPr>
                <w:rFonts w:hint="eastAsia"/>
                <w:color w:val="auto"/>
                <w:sz w:val="21"/>
                <w:szCs w:val="24"/>
              </w:rPr>
              <w:t>27.1</w:t>
            </w:r>
          </w:p>
        </w:tc>
        <w:tc>
          <w:tcPr>
            <w:tcW w:w="1841" w:type="dxa"/>
            <w:tcBorders>
              <w:top w:val="single" w:sz="4" w:space="0" w:color="auto"/>
              <w:left w:val="nil"/>
              <w:bottom w:val="single" w:sz="6" w:space="0" w:color="auto"/>
              <w:right w:val="nil"/>
            </w:tcBorders>
            <w:vAlign w:val="center"/>
          </w:tcPr>
          <w:p w14:paraId="0857408E" w14:textId="77777777" w:rsidR="005838F0" w:rsidRPr="005838F0" w:rsidRDefault="005838F0" w:rsidP="005838F0">
            <w:pPr>
              <w:spacing w:beforeLines="0" w:before="0" w:afterLines="0" w:after="0"/>
              <w:rPr>
                <w:color w:val="auto"/>
                <w:sz w:val="21"/>
                <w:szCs w:val="24"/>
              </w:rPr>
            </w:pPr>
            <w:r w:rsidRPr="005838F0">
              <w:rPr>
                <w:rFonts w:hint="eastAsia"/>
                <w:color w:val="auto"/>
                <w:sz w:val="21"/>
                <w:szCs w:val="24"/>
              </w:rPr>
              <w:t>40.</w:t>
            </w:r>
            <w:r w:rsidRPr="005838F0">
              <w:rPr>
                <w:color w:val="auto"/>
                <w:sz w:val="21"/>
                <w:szCs w:val="24"/>
              </w:rPr>
              <w:t>7</w:t>
            </w:r>
          </w:p>
        </w:tc>
        <w:tc>
          <w:tcPr>
            <w:tcW w:w="1845" w:type="dxa"/>
            <w:tcBorders>
              <w:top w:val="single" w:sz="4" w:space="0" w:color="auto"/>
              <w:left w:val="nil"/>
              <w:bottom w:val="single" w:sz="6" w:space="0" w:color="auto"/>
              <w:right w:val="nil"/>
            </w:tcBorders>
            <w:vAlign w:val="center"/>
          </w:tcPr>
          <w:p w14:paraId="16543299" w14:textId="77777777" w:rsidR="005838F0" w:rsidRPr="005838F0" w:rsidRDefault="005838F0" w:rsidP="005838F0">
            <w:pPr>
              <w:spacing w:beforeLines="0" w:before="0" w:afterLines="0" w:after="0"/>
              <w:rPr>
                <w:color w:val="auto"/>
                <w:sz w:val="21"/>
                <w:szCs w:val="24"/>
              </w:rPr>
            </w:pPr>
            <w:r w:rsidRPr="005838F0">
              <w:rPr>
                <w:rFonts w:hint="eastAsia"/>
                <w:color w:val="auto"/>
                <w:sz w:val="21"/>
                <w:szCs w:val="24"/>
              </w:rPr>
              <w:t>54.2</w:t>
            </w:r>
          </w:p>
        </w:tc>
        <w:tc>
          <w:tcPr>
            <w:tcW w:w="1843" w:type="dxa"/>
            <w:tcBorders>
              <w:top w:val="single" w:sz="4" w:space="0" w:color="auto"/>
              <w:left w:val="nil"/>
              <w:bottom w:val="single" w:sz="6" w:space="0" w:color="auto"/>
            </w:tcBorders>
            <w:vAlign w:val="center"/>
          </w:tcPr>
          <w:p w14:paraId="3725D519" w14:textId="77777777" w:rsidR="005838F0" w:rsidRPr="005838F0" w:rsidRDefault="005838F0" w:rsidP="005838F0">
            <w:pPr>
              <w:spacing w:beforeLines="0" w:before="0" w:afterLines="0" w:after="0"/>
              <w:rPr>
                <w:color w:val="auto"/>
                <w:sz w:val="21"/>
                <w:szCs w:val="24"/>
              </w:rPr>
            </w:pPr>
            <w:r w:rsidRPr="005838F0">
              <w:rPr>
                <w:rFonts w:hint="eastAsia"/>
                <w:color w:val="auto"/>
                <w:sz w:val="21"/>
                <w:szCs w:val="24"/>
              </w:rPr>
              <w:t>67.8</w:t>
            </w:r>
          </w:p>
        </w:tc>
      </w:tr>
      <w:tr w:rsidR="005838F0" w:rsidRPr="005838F0" w14:paraId="4267FA55" w14:textId="77777777" w:rsidTr="008C78D2">
        <w:tc>
          <w:tcPr>
            <w:tcW w:w="2211" w:type="dxa"/>
            <w:tcBorders>
              <w:bottom w:val="single" w:sz="4" w:space="0" w:color="auto"/>
              <w:right w:val="nil"/>
            </w:tcBorders>
            <w:vAlign w:val="center"/>
          </w:tcPr>
          <w:p w14:paraId="0D777C01" w14:textId="77777777" w:rsidR="005838F0" w:rsidRPr="005838F0" w:rsidRDefault="005838F0" w:rsidP="005838F0">
            <w:pPr>
              <w:spacing w:beforeLines="0" w:before="0" w:afterLines="0" w:after="0"/>
              <w:rPr>
                <w:color w:val="auto"/>
                <w:sz w:val="21"/>
                <w:szCs w:val="24"/>
              </w:rPr>
            </w:pPr>
            <w:proofErr w:type="spellStart"/>
            <w:r w:rsidRPr="005838F0">
              <w:rPr>
                <w:rFonts w:hint="eastAsia"/>
                <w:i/>
                <w:iCs/>
                <w:color w:val="auto"/>
                <w:sz w:val="21"/>
                <w:szCs w:val="24"/>
              </w:rPr>
              <w:t>N</w:t>
            </w:r>
            <w:r w:rsidRPr="005838F0">
              <w:rPr>
                <w:rFonts w:hint="eastAsia"/>
                <w:color w:val="auto"/>
                <w:sz w:val="21"/>
                <w:szCs w:val="24"/>
                <w:vertAlign w:val="subscript"/>
              </w:rPr>
              <w:t>water</w:t>
            </w:r>
            <w:proofErr w:type="spellEnd"/>
          </w:p>
        </w:tc>
        <w:tc>
          <w:tcPr>
            <w:tcW w:w="1758" w:type="dxa"/>
            <w:tcBorders>
              <w:left w:val="nil"/>
              <w:bottom w:val="single" w:sz="4" w:space="0" w:color="auto"/>
              <w:right w:val="nil"/>
            </w:tcBorders>
            <w:vAlign w:val="center"/>
          </w:tcPr>
          <w:p w14:paraId="3BDCE610" w14:textId="77777777" w:rsidR="005838F0" w:rsidRPr="005838F0" w:rsidRDefault="005838F0" w:rsidP="005838F0">
            <w:pPr>
              <w:spacing w:beforeLines="0" w:before="0" w:afterLines="0" w:after="0"/>
              <w:rPr>
                <w:color w:val="auto"/>
                <w:sz w:val="21"/>
                <w:szCs w:val="24"/>
              </w:rPr>
            </w:pPr>
            <w:r w:rsidRPr="005838F0">
              <w:rPr>
                <w:rFonts w:hint="eastAsia"/>
                <w:color w:val="auto"/>
                <w:sz w:val="21"/>
                <w:szCs w:val="24"/>
              </w:rPr>
              <w:t>824</w:t>
            </w:r>
          </w:p>
        </w:tc>
        <w:tc>
          <w:tcPr>
            <w:tcW w:w="1841" w:type="dxa"/>
            <w:tcBorders>
              <w:left w:val="nil"/>
              <w:bottom w:val="single" w:sz="4" w:space="0" w:color="auto"/>
              <w:right w:val="nil"/>
            </w:tcBorders>
            <w:vAlign w:val="center"/>
          </w:tcPr>
          <w:p w14:paraId="2472DA64" w14:textId="77777777" w:rsidR="005838F0" w:rsidRPr="005838F0" w:rsidRDefault="005838F0" w:rsidP="005838F0">
            <w:pPr>
              <w:spacing w:beforeLines="0" w:before="0" w:afterLines="0" w:after="0"/>
              <w:rPr>
                <w:color w:val="auto"/>
                <w:sz w:val="21"/>
                <w:szCs w:val="24"/>
              </w:rPr>
            </w:pPr>
            <w:r w:rsidRPr="005838F0">
              <w:rPr>
                <w:rFonts w:hint="eastAsia"/>
                <w:color w:val="auto"/>
                <w:sz w:val="21"/>
                <w:szCs w:val="24"/>
              </w:rPr>
              <w:t>2131</w:t>
            </w:r>
          </w:p>
        </w:tc>
        <w:tc>
          <w:tcPr>
            <w:tcW w:w="1845" w:type="dxa"/>
            <w:tcBorders>
              <w:left w:val="nil"/>
              <w:bottom w:val="single" w:sz="4" w:space="0" w:color="auto"/>
              <w:right w:val="nil"/>
            </w:tcBorders>
            <w:vAlign w:val="center"/>
          </w:tcPr>
          <w:p w14:paraId="6530FB5A" w14:textId="77777777" w:rsidR="005838F0" w:rsidRPr="005838F0" w:rsidRDefault="005838F0" w:rsidP="005838F0">
            <w:pPr>
              <w:spacing w:beforeLines="0" w:before="0" w:afterLines="0" w:after="0"/>
              <w:rPr>
                <w:color w:val="auto"/>
                <w:sz w:val="21"/>
                <w:szCs w:val="24"/>
              </w:rPr>
            </w:pPr>
            <w:r w:rsidRPr="005838F0">
              <w:rPr>
                <w:rFonts w:hint="eastAsia"/>
                <w:color w:val="auto"/>
                <w:sz w:val="21"/>
                <w:szCs w:val="24"/>
              </w:rPr>
              <w:t>3252</w:t>
            </w:r>
          </w:p>
        </w:tc>
        <w:tc>
          <w:tcPr>
            <w:tcW w:w="1843" w:type="dxa"/>
            <w:tcBorders>
              <w:left w:val="nil"/>
              <w:bottom w:val="single" w:sz="4" w:space="0" w:color="auto"/>
            </w:tcBorders>
            <w:vAlign w:val="center"/>
          </w:tcPr>
          <w:p w14:paraId="2327A169" w14:textId="77777777" w:rsidR="005838F0" w:rsidRPr="005838F0" w:rsidRDefault="005838F0" w:rsidP="005838F0">
            <w:pPr>
              <w:spacing w:beforeLines="0" w:before="0" w:afterLines="0" w:after="0"/>
              <w:rPr>
                <w:color w:val="auto"/>
                <w:sz w:val="21"/>
                <w:szCs w:val="24"/>
              </w:rPr>
            </w:pPr>
            <w:r w:rsidRPr="005838F0">
              <w:rPr>
                <w:rFonts w:hint="eastAsia"/>
                <w:color w:val="auto"/>
                <w:sz w:val="21"/>
                <w:szCs w:val="24"/>
              </w:rPr>
              <w:t>5716</w:t>
            </w:r>
          </w:p>
        </w:tc>
      </w:tr>
      <w:tr w:rsidR="005838F0" w:rsidRPr="005838F0" w14:paraId="36AAB00A" w14:textId="77777777" w:rsidTr="008C78D2">
        <w:tc>
          <w:tcPr>
            <w:tcW w:w="2211" w:type="dxa"/>
            <w:tcBorders>
              <w:right w:val="nil"/>
            </w:tcBorders>
            <w:vAlign w:val="center"/>
          </w:tcPr>
          <w:p w14:paraId="29FB69C5" w14:textId="15227D16" w:rsidR="005838F0" w:rsidRPr="005838F0" w:rsidRDefault="005838F0" w:rsidP="005838F0">
            <w:pPr>
              <w:spacing w:beforeLines="0" w:before="0" w:afterLines="0" w:after="0"/>
              <w:rPr>
                <w:color w:val="auto"/>
                <w:sz w:val="21"/>
                <w:szCs w:val="24"/>
              </w:rPr>
            </w:pPr>
            <w:r w:rsidRPr="005838F0">
              <w:rPr>
                <w:rFonts w:hint="eastAsia"/>
                <w:i/>
                <w:iCs/>
                <w:color w:val="auto"/>
                <w:sz w:val="21"/>
                <w:szCs w:val="24"/>
              </w:rPr>
              <w:t>N</w:t>
            </w:r>
            <w:r w:rsidR="0089076A">
              <w:rPr>
                <w:iCs/>
                <w:color w:val="auto"/>
                <w:sz w:val="21"/>
                <w:szCs w:val="24"/>
                <w:vertAlign w:val="subscript"/>
              </w:rPr>
              <w:t>CNT</w:t>
            </w:r>
          </w:p>
        </w:tc>
        <w:tc>
          <w:tcPr>
            <w:tcW w:w="1758" w:type="dxa"/>
            <w:tcBorders>
              <w:left w:val="nil"/>
              <w:right w:val="nil"/>
            </w:tcBorders>
            <w:vAlign w:val="center"/>
          </w:tcPr>
          <w:p w14:paraId="2D156AB5" w14:textId="77777777" w:rsidR="005838F0" w:rsidRPr="005838F0" w:rsidRDefault="005838F0" w:rsidP="005838F0">
            <w:pPr>
              <w:spacing w:beforeLines="0" w:before="0" w:afterLines="0" w:after="0"/>
              <w:rPr>
                <w:color w:val="auto"/>
                <w:sz w:val="21"/>
                <w:szCs w:val="24"/>
              </w:rPr>
            </w:pPr>
            <w:r w:rsidRPr="005838F0">
              <w:rPr>
                <w:rFonts w:hint="eastAsia"/>
                <w:color w:val="auto"/>
                <w:sz w:val="21"/>
                <w:szCs w:val="24"/>
              </w:rPr>
              <w:t>4000</w:t>
            </w:r>
          </w:p>
        </w:tc>
        <w:tc>
          <w:tcPr>
            <w:tcW w:w="1841" w:type="dxa"/>
            <w:tcBorders>
              <w:left w:val="nil"/>
              <w:right w:val="nil"/>
            </w:tcBorders>
            <w:vAlign w:val="center"/>
          </w:tcPr>
          <w:p w14:paraId="29AB67D0" w14:textId="77777777" w:rsidR="005838F0" w:rsidRPr="005838F0" w:rsidRDefault="005838F0" w:rsidP="005838F0">
            <w:pPr>
              <w:spacing w:beforeLines="0" w:before="0" w:afterLines="0" w:after="0"/>
              <w:rPr>
                <w:color w:val="auto"/>
                <w:sz w:val="21"/>
                <w:szCs w:val="24"/>
              </w:rPr>
            </w:pPr>
            <w:r w:rsidRPr="005838F0">
              <w:rPr>
                <w:rFonts w:hint="eastAsia"/>
                <w:color w:val="auto"/>
                <w:sz w:val="21"/>
                <w:szCs w:val="24"/>
              </w:rPr>
              <w:t>6000</w:t>
            </w:r>
          </w:p>
        </w:tc>
        <w:tc>
          <w:tcPr>
            <w:tcW w:w="1845" w:type="dxa"/>
            <w:tcBorders>
              <w:left w:val="nil"/>
              <w:right w:val="nil"/>
            </w:tcBorders>
            <w:vAlign w:val="center"/>
          </w:tcPr>
          <w:p w14:paraId="2FBA6A09" w14:textId="77777777" w:rsidR="005838F0" w:rsidRPr="005838F0" w:rsidRDefault="005838F0" w:rsidP="005838F0">
            <w:pPr>
              <w:spacing w:beforeLines="0" w:before="0" w:afterLines="0" w:after="0"/>
              <w:rPr>
                <w:color w:val="auto"/>
                <w:sz w:val="21"/>
                <w:szCs w:val="24"/>
              </w:rPr>
            </w:pPr>
            <w:r w:rsidRPr="005838F0">
              <w:rPr>
                <w:rFonts w:hint="eastAsia"/>
                <w:color w:val="auto"/>
                <w:sz w:val="21"/>
                <w:szCs w:val="24"/>
              </w:rPr>
              <w:t>8000</w:t>
            </w:r>
          </w:p>
        </w:tc>
        <w:tc>
          <w:tcPr>
            <w:tcW w:w="1843" w:type="dxa"/>
            <w:tcBorders>
              <w:left w:val="nil"/>
            </w:tcBorders>
            <w:vAlign w:val="center"/>
          </w:tcPr>
          <w:p w14:paraId="1D829C16" w14:textId="77777777" w:rsidR="005838F0" w:rsidRPr="005838F0" w:rsidRDefault="005838F0" w:rsidP="005838F0">
            <w:pPr>
              <w:spacing w:beforeLines="0" w:before="0" w:afterLines="0" w:after="0"/>
              <w:rPr>
                <w:color w:val="auto"/>
                <w:sz w:val="21"/>
                <w:szCs w:val="24"/>
              </w:rPr>
            </w:pPr>
            <w:r w:rsidRPr="005838F0">
              <w:rPr>
                <w:rFonts w:hint="eastAsia"/>
                <w:color w:val="auto"/>
                <w:sz w:val="21"/>
                <w:szCs w:val="24"/>
              </w:rPr>
              <w:t>10000</w:t>
            </w:r>
          </w:p>
        </w:tc>
      </w:tr>
      <w:tr w:rsidR="005838F0" w:rsidRPr="005838F0" w14:paraId="37191076" w14:textId="77777777" w:rsidTr="008C78D2">
        <w:tc>
          <w:tcPr>
            <w:tcW w:w="2211" w:type="dxa"/>
            <w:tcBorders>
              <w:right w:val="nil"/>
            </w:tcBorders>
            <w:vAlign w:val="center"/>
          </w:tcPr>
          <w:p w14:paraId="4D304460" w14:textId="77777777" w:rsidR="005838F0" w:rsidRPr="005838F0" w:rsidRDefault="005838F0" w:rsidP="005838F0">
            <w:pPr>
              <w:spacing w:beforeLines="0" w:before="0" w:afterLines="0" w:after="0"/>
              <w:rPr>
                <w:iCs/>
                <w:color w:val="auto"/>
                <w:sz w:val="21"/>
                <w:szCs w:val="24"/>
                <w:vertAlign w:val="subscript"/>
              </w:rPr>
            </w:pPr>
            <w:proofErr w:type="spellStart"/>
            <w:r w:rsidRPr="005838F0">
              <w:rPr>
                <w:rFonts w:hint="eastAsia"/>
                <w:i/>
                <w:iCs/>
                <w:color w:val="auto"/>
                <w:sz w:val="21"/>
                <w:szCs w:val="24"/>
              </w:rPr>
              <w:t>N</w:t>
            </w:r>
            <w:r w:rsidRPr="005838F0">
              <w:rPr>
                <w:rFonts w:hint="eastAsia"/>
                <w:iCs/>
                <w:color w:val="auto"/>
                <w:sz w:val="21"/>
                <w:szCs w:val="24"/>
                <w:vertAlign w:val="subscript"/>
              </w:rPr>
              <w:t>capsule</w:t>
            </w:r>
            <w:proofErr w:type="spellEnd"/>
          </w:p>
        </w:tc>
        <w:tc>
          <w:tcPr>
            <w:tcW w:w="1758" w:type="dxa"/>
            <w:tcBorders>
              <w:left w:val="nil"/>
              <w:right w:val="nil"/>
            </w:tcBorders>
            <w:vAlign w:val="center"/>
          </w:tcPr>
          <w:p w14:paraId="4FBC016C" w14:textId="77777777" w:rsidR="005838F0" w:rsidRPr="005838F0" w:rsidRDefault="005838F0" w:rsidP="005838F0">
            <w:pPr>
              <w:spacing w:beforeLines="0" w:before="0" w:afterLines="0" w:after="0"/>
              <w:rPr>
                <w:color w:val="auto"/>
                <w:sz w:val="21"/>
                <w:szCs w:val="24"/>
              </w:rPr>
            </w:pPr>
            <w:r w:rsidRPr="005838F0">
              <w:rPr>
                <w:rFonts w:hint="eastAsia"/>
                <w:color w:val="auto"/>
                <w:sz w:val="21"/>
                <w:szCs w:val="24"/>
              </w:rPr>
              <w:t>642</w:t>
            </w:r>
          </w:p>
        </w:tc>
        <w:tc>
          <w:tcPr>
            <w:tcW w:w="1841" w:type="dxa"/>
            <w:tcBorders>
              <w:left w:val="nil"/>
              <w:right w:val="nil"/>
            </w:tcBorders>
            <w:vAlign w:val="center"/>
          </w:tcPr>
          <w:p w14:paraId="7A8F714F" w14:textId="77777777" w:rsidR="005838F0" w:rsidRPr="005838F0" w:rsidRDefault="005838F0" w:rsidP="005838F0">
            <w:pPr>
              <w:spacing w:beforeLines="0" w:before="0" w:afterLines="0" w:after="0"/>
              <w:rPr>
                <w:color w:val="auto"/>
                <w:sz w:val="21"/>
                <w:szCs w:val="24"/>
              </w:rPr>
            </w:pPr>
            <w:r w:rsidRPr="005838F0">
              <w:rPr>
                <w:rFonts w:hint="eastAsia"/>
                <w:color w:val="auto"/>
                <w:sz w:val="21"/>
                <w:szCs w:val="24"/>
              </w:rPr>
              <w:t>1342</w:t>
            </w:r>
          </w:p>
        </w:tc>
        <w:tc>
          <w:tcPr>
            <w:tcW w:w="1845" w:type="dxa"/>
            <w:tcBorders>
              <w:left w:val="nil"/>
              <w:right w:val="nil"/>
            </w:tcBorders>
            <w:vAlign w:val="center"/>
          </w:tcPr>
          <w:p w14:paraId="6BFAE52C" w14:textId="77777777" w:rsidR="005838F0" w:rsidRPr="005838F0" w:rsidRDefault="005838F0" w:rsidP="005838F0">
            <w:pPr>
              <w:spacing w:beforeLines="0" w:before="0" w:afterLines="0" w:after="0"/>
              <w:rPr>
                <w:color w:val="auto"/>
                <w:sz w:val="21"/>
                <w:szCs w:val="24"/>
              </w:rPr>
            </w:pPr>
            <w:r w:rsidRPr="005838F0">
              <w:rPr>
                <w:rFonts w:hint="eastAsia"/>
                <w:color w:val="auto"/>
                <w:sz w:val="21"/>
                <w:szCs w:val="24"/>
              </w:rPr>
              <w:t>2262</w:t>
            </w:r>
          </w:p>
        </w:tc>
        <w:tc>
          <w:tcPr>
            <w:tcW w:w="1843" w:type="dxa"/>
            <w:tcBorders>
              <w:left w:val="nil"/>
            </w:tcBorders>
            <w:vAlign w:val="center"/>
          </w:tcPr>
          <w:p w14:paraId="1336C465" w14:textId="77777777" w:rsidR="005838F0" w:rsidRPr="005838F0" w:rsidRDefault="005838F0" w:rsidP="005838F0">
            <w:pPr>
              <w:spacing w:beforeLines="0" w:before="0" w:afterLines="0" w:after="0"/>
              <w:rPr>
                <w:color w:val="auto"/>
                <w:sz w:val="21"/>
                <w:szCs w:val="24"/>
              </w:rPr>
            </w:pPr>
            <w:r w:rsidRPr="005838F0">
              <w:rPr>
                <w:rFonts w:hint="eastAsia"/>
                <w:color w:val="auto"/>
                <w:sz w:val="21"/>
                <w:szCs w:val="24"/>
              </w:rPr>
              <w:t>3423</w:t>
            </w:r>
          </w:p>
        </w:tc>
      </w:tr>
      <w:tr w:rsidR="005838F0" w:rsidRPr="005838F0" w14:paraId="54B0E34A" w14:textId="77777777" w:rsidTr="008C78D2">
        <w:tc>
          <w:tcPr>
            <w:tcW w:w="2211" w:type="dxa"/>
            <w:tcBorders>
              <w:bottom w:val="single" w:sz="12" w:space="0" w:color="auto"/>
              <w:right w:val="nil"/>
            </w:tcBorders>
            <w:vAlign w:val="center"/>
          </w:tcPr>
          <w:p w14:paraId="57995A6E" w14:textId="77777777" w:rsidR="005838F0" w:rsidRPr="005838F0" w:rsidRDefault="005838F0" w:rsidP="005838F0">
            <w:pPr>
              <w:spacing w:beforeLines="0" w:before="0" w:afterLines="0" w:after="0"/>
              <w:rPr>
                <w:iCs/>
                <w:color w:val="auto"/>
                <w:sz w:val="21"/>
                <w:szCs w:val="24"/>
                <w:vertAlign w:val="subscript"/>
              </w:rPr>
            </w:pPr>
            <w:proofErr w:type="spellStart"/>
            <w:r w:rsidRPr="005838F0">
              <w:rPr>
                <w:rFonts w:hint="eastAsia"/>
                <w:i/>
                <w:iCs/>
                <w:color w:val="auto"/>
                <w:sz w:val="21"/>
                <w:szCs w:val="24"/>
              </w:rPr>
              <w:t>N</w:t>
            </w:r>
            <w:r w:rsidRPr="005838F0">
              <w:rPr>
                <w:rFonts w:hint="eastAsia"/>
                <w:iCs/>
                <w:color w:val="auto"/>
                <w:sz w:val="21"/>
                <w:szCs w:val="24"/>
                <w:vertAlign w:val="subscript"/>
              </w:rPr>
              <w:t>pedestal</w:t>
            </w:r>
            <w:proofErr w:type="spellEnd"/>
          </w:p>
        </w:tc>
        <w:tc>
          <w:tcPr>
            <w:tcW w:w="1758" w:type="dxa"/>
            <w:tcBorders>
              <w:left w:val="nil"/>
              <w:bottom w:val="single" w:sz="12" w:space="0" w:color="auto"/>
              <w:right w:val="nil"/>
            </w:tcBorders>
            <w:vAlign w:val="center"/>
          </w:tcPr>
          <w:p w14:paraId="312F0674" w14:textId="77777777" w:rsidR="005838F0" w:rsidRPr="005838F0" w:rsidRDefault="005838F0" w:rsidP="005838F0">
            <w:pPr>
              <w:spacing w:beforeLines="0" w:before="0" w:afterLines="0" w:after="0"/>
              <w:rPr>
                <w:color w:val="auto"/>
                <w:sz w:val="21"/>
                <w:szCs w:val="24"/>
              </w:rPr>
            </w:pPr>
            <w:r w:rsidRPr="005838F0">
              <w:rPr>
                <w:rFonts w:hint="eastAsia"/>
                <w:color w:val="auto"/>
                <w:sz w:val="21"/>
                <w:szCs w:val="24"/>
              </w:rPr>
              <w:t>7868</w:t>
            </w:r>
          </w:p>
        </w:tc>
        <w:tc>
          <w:tcPr>
            <w:tcW w:w="1841" w:type="dxa"/>
            <w:tcBorders>
              <w:left w:val="nil"/>
              <w:bottom w:val="single" w:sz="12" w:space="0" w:color="auto"/>
              <w:right w:val="nil"/>
            </w:tcBorders>
            <w:vAlign w:val="center"/>
          </w:tcPr>
          <w:p w14:paraId="74175778" w14:textId="77777777" w:rsidR="005838F0" w:rsidRPr="005838F0" w:rsidRDefault="005838F0" w:rsidP="005838F0">
            <w:pPr>
              <w:spacing w:beforeLines="0" w:before="0" w:afterLines="0" w:after="0"/>
              <w:rPr>
                <w:color w:val="auto"/>
                <w:sz w:val="21"/>
                <w:szCs w:val="24"/>
              </w:rPr>
            </w:pPr>
            <w:r w:rsidRPr="005838F0">
              <w:rPr>
                <w:rFonts w:hint="eastAsia"/>
                <w:color w:val="auto"/>
                <w:sz w:val="21"/>
                <w:szCs w:val="24"/>
              </w:rPr>
              <w:t>7868</w:t>
            </w:r>
          </w:p>
        </w:tc>
        <w:tc>
          <w:tcPr>
            <w:tcW w:w="1845" w:type="dxa"/>
            <w:tcBorders>
              <w:left w:val="nil"/>
              <w:bottom w:val="single" w:sz="12" w:space="0" w:color="auto"/>
              <w:right w:val="nil"/>
            </w:tcBorders>
            <w:vAlign w:val="center"/>
          </w:tcPr>
          <w:p w14:paraId="3E8393CD" w14:textId="77777777" w:rsidR="005838F0" w:rsidRPr="005838F0" w:rsidRDefault="005838F0" w:rsidP="005838F0">
            <w:pPr>
              <w:spacing w:beforeLines="0" w:before="0" w:afterLines="0" w:after="0"/>
              <w:rPr>
                <w:color w:val="auto"/>
                <w:sz w:val="21"/>
                <w:szCs w:val="24"/>
              </w:rPr>
            </w:pPr>
            <w:r w:rsidRPr="005838F0">
              <w:rPr>
                <w:rFonts w:hint="eastAsia"/>
                <w:color w:val="auto"/>
                <w:sz w:val="21"/>
                <w:szCs w:val="24"/>
              </w:rPr>
              <w:t>7868</w:t>
            </w:r>
          </w:p>
        </w:tc>
        <w:tc>
          <w:tcPr>
            <w:tcW w:w="1843" w:type="dxa"/>
            <w:tcBorders>
              <w:left w:val="nil"/>
              <w:bottom w:val="single" w:sz="12" w:space="0" w:color="auto"/>
            </w:tcBorders>
            <w:vAlign w:val="center"/>
          </w:tcPr>
          <w:p w14:paraId="58C9E707" w14:textId="77777777" w:rsidR="005838F0" w:rsidRPr="005838F0" w:rsidRDefault="005838F0" w:rsidP="005838F0">
            <w:pPr>
              <w:spacing w:beforeLines="0" w:before="0" w:afterLines="0" w:after="0"/>
              <w:rPr>
                <w:color w:val="auto"/>
                <w:sz w:val="21"/>
                <w:szCs w:val="24"/>
              </w:rPr>
            </w:pPr>
            <w:r w:rsidRPr="005838F0">
              <w:rPr>
                <w:rFonts w:hint="eastAsia"/>
                <w:color w:val="auto"/>
                <w:sz w:val="21"/>
                <w:szCs w:val="24"/>
              </w:rPr>
              <w:t>7868</w:t>
            </w:r>
          </w:p>
        </w:tc>
      </w:tr>
    </w:tbl>
    <w:p w14:paraId="751928AF" w14:textId="77777777" w:rsidR="008C78D2" w:rsidRDefault="008C78D2" w:rsidP="008C78D2">
      <w:pPr>
        <w:spacing w:beforeLines="0" w:before="0" w:afterLines="0" w:after="0"/>
        <w:jc w:val="left"/>
        <w:rPr>
          <w:rFonts w:eastAsia="宋体" w:cs="宋体"/>
          <w:color w:val="auto"/>
          <w:sz w:val="21"/>
          <w:szCs w:val="21"/>
        </w:rPr>
      </w:pPr>
      <w:r>
        <w:rPr>
          <w:rFonts w:eastAsia="宋体" w:cs="宋体"/>
          <w:color w:val="auto"/>
          <w:sz w:val="21"/>
          <w:szCs w:val="21"/>
        </w:rPr>
        <w:br w:type="page"/>
      </w:r>
    </w:p>
    <w:p w14:paraId="613AC2F9" w14:textId="1CD45D9C" w:rsidR="005838F0" w:rsidRPr="005838F0" w:rsidRDefault="00A917C7" w:rsidP="00A917C7">
      <w:pPr>
        <w:widowControl w:val="0"/>
        <w:spacing w:beforeLines="50" w:before="217" w:afterLines="0" w:after="0"/>
        <w:jc w:val="left"/>
        <w:rPr>
          <w:rFonts w:eastAsia="宋体" w:cs="宋体"/>
          <w:color w:val="auto"/>
          <w:sz w:val="21"/>
          <w:szCs w:val="21"/>
        </w:rPr>
      </w:pPr>
      <w:r>
        <w:rPr>
          <w:rFonts w:eastAsia="宋体" w:cs="宋体" w:hint="eastAsia"/>
          <w:color w:val="auto"/>
          <w:sz w:val="21"/>
          <w:szCs w:val="21"/>
        </w:rPr>
        <w:lastRenderedPageBreak/>
        <w:t xml:space="preserve">Table S2: </w:t>
      </w:r>
      <w:r w:rsidR="005838F0" w:rsidRPr="005838F0">
        <w:rPr>
          <w:rFonts w:eastAsia="宋体" w:cs="宋体"/>
          <w:color w:val="auto"/>
          <w:sz w:val="21"/>
          <w:szCs w:val="21"/>
        </w:rPr>
        <w:t xml:space="preserve">Parameters of the </w:t>
      </w:r>
      <w:r w:rsidR="0089076A">
        <w:rPr>
          <w:rFonts w:eastAsia="宋体" w:cs="宋体"/>
          <w:color w:val="auto"/>
          <w:sz w:val="21"/>
          <w:szCs w:val="21"/>
        </w:rPr>
        <w:t xml:space="preserve">0.6d-CNT model </w:t>
      </w:r>
      <w:r w:rsidR="005838F0" w:rsidRPr="005838F0">
        <w:rPr>
          <w:rFonts w:eastAsia="宋体" w:cs="宋体"/>
          <w:color w:val="auto"/>
          <w:sz w:val="21"/>
          <w:szCs w:val="21"/>
        </w:rPr>
        <w:t>with different depths of water clusters</w:t>
      </w:r>
      <w:r w:rsidR="005838F0" w:rsidRPr="005838F0">
        <w:rPr>
          <w:rFonts w:eastAsia="黑体" w:cs="黑体" w:hint="eastAsia"/>
          <w:color w:val="auto"/>
          <w:sz w:val="21"/>
          <w:szCs w:val="24"/>
        </w:rPr>
        <w:t>.</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2211"/>
        <w:gridCol w:w="1758"/>
        <w:gridCol w:w="1843"/>
        <w:gridCol w:w="1843"/>
        <w:gridCol w:w="1843"/>
      </w:tblGrid>
      <w:tr w:rsidR="005838F0" w:rsidRPr="005838F0" w14:paraId="2216EA0F" w14:textId="77777777" w:rsidTr="008C78D2">
        <w:tc>
          <w:tcPr>
            <w:tcW w:w="2211" w:type="dxa"/>
            <w:tcBorders>
              <w:top w:val="single" w:sz="12" w:space="0" w:color="auto"/>
              <w:bottom w:val="single" w:sz="4" w:space="0" w:color="auto"/>
              <w:right w:val="nil"/>
            </w:tcBorders>
            <w:vAlign w:val="center"/>
          </w:tcPr>
          <w:p w14:paraId="2656BEF9" w14:textId="77777777" w:rsidR="005838F0" w:rsidRPr="005838F0" w:rsidRDefault="005838F0" w:rsidP="005838F0">
            <w:pPr>
              <w:spacing w:beforeLines="0" w:before="0" w:afterLines="0" w:after="0"/>
              <w:rPr>
                <w:color w:val="auto"/>
                <w:sz w:val="21"/>
                <w:szCs w:val="24"/>
              </w:rPr>
            </w:pPr>
            <w:r w:rsidRPr="005838F0">
              <w:rPr>
                <w:rFonts w:hint="eastAsia"/>
                <w:color w:val="auto"/>
                <w:sz w:val="21"/>
                <w:szCs w:val="24"/>
              </w:rPr>
              <w:t>Model</w:t>
            </w:r>
          </w:p>
        </w:tc>
        <w:tc>
          <w:tcPr>
            <w:tcW w:w="1758" w:type="dxa"/>
            <w:tcBorders>
              <w:top w:val="single" w:sz="12" w:space="0" w:color="auto"/>
              <w:left w:val="nil"/>
              <w:bottom w:val="single" w:sz="4" w:space="0" w:color="auto"/>
              <w:right w:val="nil"/>
            </w:tcBorders>
            <w:vAlign w:val="center"/>
          </w:tcPr>
          <w:p w14:paraId="68E91B3D" w14:textId="77777777" w:rsidR="005838F0" w:rsidRPr="005838F0" w:rsidRDefault="005838F0" w:rsidP="005838F0">
            <w:pPr>
              <w:spacing w:beforeLines="0" w:before="0" w:afterLines="0" w:after="0"/>
              <w:rPr>
                <w:color w:val="auto"/>
                <w:sz w:val="21"/>
                <w:szCs w:val="24"/>
              </w:rPr>
            </w:pPr>
            <w:r w:rsidRPr="005838F0">
              <w:rPr>
                <w:i/>
                <w:color w:val="auto"/>
                <w:sz w:val="21"/>
                <w:szCs w:val="24"/>
              </w:rPr>
              <w:t>H</w:t>
            </w:r>
            <w:r w:rsidRPr="005838F0">
              <w:rPr>
                <w:color w:val="auto"/>
                <w:sz w:val="21"/>
                <w:szCs w:val="24"/>
              </w:rPr>
              <w:t xml:space="preserve"> = 50 </w:t>
            </w:r>
            <w:r w:rsidRPr="005838F0">
              <w:rPr>
                <w:rFonts w:hint="eastAsia"/>
                <w:color w:val="auto"/>
                <w:sz w:val="21"/>
                <w:szCs w:val="24"/>
              </w:rPr>
              <w:t>Å</w:t>
            </w:r>
          </w:p>
        </w:tc>
        <w:tc>
          <w:tcPr>
            <w:tcW w:w="1843" w:type="dxa"/>
            <w:tcBorders>
              <w:top w:val="single" w:sz="12" w:space="0" w:color="auto"/>
              <w:left w:val="nil"/>
              <w:bottom w:val="single" w:sz="4" w:space="0" w:color="auto"/>
              <w:right w:val="nil"/>
            </w:tcBorders>
            <w:vAlign w:val="center"/>
          </w:tcPr>
          <w:p w14:paraId="51C6E99F" w14:textId="77777777" w:rsidR="005838F0" w:rsidRPr="005838F0" w:rsidRDefault="005838F0" w:rsidP="005838F0">
            <w:pPr>
              <w:spacing w:beforeLines="0" w:before="0" w:afterLines="0" w:after="0"/>
              <w:rPr>
                <w:color w:val="auto"/>
                <w:sz w:val="21"/>
                <w:szCs w:val="24"/>
              </w:rPr>
            </w:pPr>
            <w:r w:rsidRPr="005838F0">
              <w:rPr>
                <w:i/>
                <w:color w:val="auto"/>
                <w:sz w:val="21"/>
                <w:szCs w:val="24"/>
              </w:rPr>
              <w:t>H</w:t>
            </w:r>
            <w:r w:rsidRPr="005838F0">
              <w:rPr>
                <w:color w:val="auto"/>
                <w:sz w:val="21"/>
                <w:szCs w:val="24"/>
              </w:rPr>
              <w:t xml:space="preserve"> = 60 </w:t>
            </w:r>
            <w:r w:rsidRPr="005838F0">
              <w:rPr>
                <w:rFonts w:hint="eastAsia"/>
                <w:color w:val="auto"/>
                <w:sz w:val="21"/>
                <w:szCs w:val="24"/>
              </w:rPr>
              <w:t>Å</w:t>
            </w:r>
          </w:p>
        </w:tc>
        <w:tc>
          <w:tcPr>
            <w:tcW w:w="1843" w:type="dxa"/>
            <w:tcBorders>
              <w:top w:val="single" w:sz="12" w:space="0" w:color="auto"/>
              <w:left w:val="nil"/>
              <w:bottom w:val="single" w:sz="4" w:space="0" w:color="auto"/>
              <w:right w:val="nil"/>
            </w:tcBorders>
            <w:vAlign w:val="center"/>
          </w:tcPr>
          <w:p w14:paraId="56FD5945" w14:textId="77777777" w:rsidR="005838F0" w:rsidRPr="005838F0" w:rsidRDefault="005838F0" w:rsidP="005838F0">
            <w:pPr>
              <w:spacing w:beforeLines="0" w:before="0" w:afterLines="0" w:after="0"/>
              <w:rPr>
                <w:color w:val="auto"/>
                <w:sz w:val="21"/>
                <w:szCs w:val="24"/>
              </w:rPr>
            </w:pPr>
            <w:r w:rsidRPr="005838F0">
              <w:rPr>
                <w:i/>
                <w:color w:val="auto"/>
                <w:sz w:val="21"/>
                <w:szCs w:val="24"/>
              </w:rPr>
              <w:t>H</w:t>
            </w:r>
            <w:r w:rsidRPr="005838F0">
              <w:rPr>
                <w:color w:val="auto"/>
                <w:sz w:val="21"/>
                <w:szCs w:val="24"/>
              </w:rPr>
              <w:t xml:space="preserve"> = 70 </w:t>
            </w:r>
            <w:r w:rsidRPr="005838F0">
              <w:rPr>
                <w:rFonts w:hint="eastAsia"/>
                <w:color w:val="auto"/>
                <w:sz w:val="21"/>
                <w:szCs w:val="24"/>
              </w:rPr>
              <w:t>Å</w:t>
            </w:r>
          </w:p>
        </w:tc>
        <w:tc>
          <w:tcPr>
            <w:tcW w:w="1843" w:type="dxa"/>
            <w:tcBorders>
              <w:top w:val="single" w:sz="12" w:space="0" w:color="auto"/>
              <w:left w:val="nil"/>
              <w:bottom w:val="single" w:sz="4" w:space="0" w:color="auto"/>
            </w:tcBorders>
            <w:vAlign w:val="center"/>
          </w:tcPr>
          <w:p w14:paraId="5056841B" w14:textId="77777777" w:rsidR="005838F0" w:rsidRPr="005838F0" w:rsidRDefault="005838F0" w:rsidP="005838F0">
            <w:pPr>
              <w:spacing w:beforeLines="0" w:before="0" w:afterLines="0" w:after="0"/>
              <w:rPr>
                <w:color w:val="auto"/>
                <w:sz w:val="21"/>
                <w:szCs w:val="24"/>
              </w:rPr>
            </w:pPr>
            <w:r w:rsidRPr="005838F0">
              <w:rPr>
                <w:i/>
                <w:color w:val="auto"/>
                <w:sz w:val="21"/>
                <w:szCs w:val="24"/>
              </w:rPr>
              <w:t>H</w:t>
            </w:r>
            <w:r w:rsidRPr="005838F0">
              <w:rPr>
                <w:color w:val="auto"/>
                <w:sz w:val="21"/>
                <w:szCs w:val="24"/>
              </w:rPr>
              <w:t xml:space="preserve"> = 80 </w:t>
            </w:r>
            <w:r w:rsidRPr="005838F0">
              <w:rPr>
                <w:rFonts w:hint="eastAsia"/>
                <w:color w:val="auto"/>
                <w:sz w:val="21"/>
                <w:szCs w:val="24"/>
              </w:rPr>
              <w:t>Å</w:t>
            </w:r>
          </w:p>
        </w:tc>
      </w:tr>
      <w:tr w:rsidR="005838F0" w:rsidRPr="005838F0" w14:paraId="2529F52D" w14:textId="77777777" w:rsidTr="008C78D2">
        <w:tc>
          <w:tcPr>
            <w:tcW w:w="2211" w:type="dxa"/>
            <w:tcBorders>
              <w:top w:val="single" w:sz="4" w:space="0" w:color="auto"/>
              <w:bottom w:val="single" w:sz="4" w:space="0" w:color="auto"/>
              <w:right w:val="nil"/>
            </w:tcBorders>
            <w:vAlign w:val="center"/>
          </w:tcPr>
          <w:p w14:paraId="641E0AA7" w14:textId="71F1E77B" w:rsidR="005838F0" w:rsidRPr="005838F0" w:rsidRDefault="005838F0" w:rsidP="005838F0">
            <w:pPr>
              <w:spacing w:beforeLines="0" w:before="0" w:afterLines="0" w:after="0"/>
              <w:rPr>
                <w:color w:val="auto"/>
                <w:sz w:val="21"/>
                <w:szCs w:val="24"/>
              </w:rPr>
            </w:pPr>
            <w:r w:rsidRPr="005838F0">
              <w:rPr>
                <w:rFonts w:hint="eastAsia"/>
                <w:color w:val="auto"/>
                <w:sz w:val="21"/>
                <w:szCs w:val="24"/>
              </w:rPr>
              <w:t>CNT</w:t>
            </w:r>
            <w:r w:rsidRPr="005838F0">
              <w:rPr>
                <w:color w:val="auto"/>
                <w:sz w:val="21"/>
                <w:szCs w:val="24"/>
              </w:rPr>
              <w:t xml:space="preserve"> </w:t>
            </w:r>
            <w:r w:rsidRPr="005838F0">
              <w:rPr>
                <w:rFonts w:hint="eastAsia"/>
                <w:color w:val="auto"/>
                <w:sz w:val="21"/>
                <w:szCs w:val="24"/>
              </w:rPr>
              <w:t>Chirality</w:t>
            </w:r>
          </w:p>
        </w:tc>
        <w:tc>
          <w:tcPr>
            <w:tcW w:w="1758" w:type="dxa"/>
            <w:tcBorders>
              <w:top w:val="single" w:sz="4" w:space="0" w:color="auto"/>
              <w:left w:val="nil"/>
              <w:bottom w:val="single" w:sz="4" w:space="0" w:color="auto"/>
              <w:right w:val="nil"/>
            </w:tcBorders>
            <w:vAlign w:val="center"/>
          </w:tcPr>
          <w:p w14:paraId="6F8B9443" w14:textId="77777777" w:rsidR="005838F0" w:rsidRPr="005838F0" w:rsidRDefault="005838F0" w:rsidP="005838F0">
            <w:pPr>
              <w:spacing w:beforeLines="0" w:before="0" w:afterLines="0" w:after="0"/>
              <w:rPr>
                <w:color w:val="auto"/>
                <w:sz w:val="21"/>
                <w:szCs w:val="24"/>
              </w:rPr>
            </w:pPr>
            <w:r w:rsidRPr="005838F0">
              <w:rPr>
                <w:rFonts w:hint="eastAsia"/>
                <w:color w:val="auto"/>
                <w:sz w:val="21"/>
                <w:szCs w:val="24"/>
              </w:rPr>
              <w:t>(</w:t>
            </w:r>
            <w:r w:rsidRPr="005838F0">
              <w:rPr>
                <w:color w:val="auto"/>
                <w:sz w:val="21"/>
                <w:szCs w:val="24"/>
              </w:rPr>
              <w:t>30, 30)</w:t>
            </w:r>
          </w:p>
        </w:tc>
        <w:tc>
          <w:tcPr>
            <w:tcW w:w="1843" w:type="dxa"/>
            <w:tcBorders>
              <w:top w:val="single" w:sz="4" w:space="0" w:color="auto"/>
              <w:left w:val="nil"/>
              <w:bottom w:val="single" w:sz="4" w:space="0" w:color="auto"/>
              <w:right w:val="nil"/>
            </w:tcBorders>
            <w:vAlign w:val="center"/>
          </w:tcPr>
          <w:p w14:paraId="58C3C83F" w14:textId="77777777" w:rsidR="005838F0" w:rsidRPr="005838F0" w:rsidRDefault="005838F0" w:rsidP="005838F0">
            <w:pPr>
              <w:spacing w:beforeLines="0" w:before="0" w:afterLines="0" w:after="0"/>
              <w:rPr>
                <w:color w:val="auto"/>
                <w:sz w:val="21"/>
                <w:szCs w:val="24"/>
              </w:rPr>
            </w:pPr>
            <w:r w:rsidRPr="005838F0">
              <w:rPr>
                <w:rFonts w:hint="eastAsia"/>
                <w:color w:val="auto"/>
                <w:sz w:val="21"/>
                <w:szCs w:val="24"/>
              </w:rPr>
              <w:t>(</w:t>
            </w:r>
            <w:r w:rsidRPr="005838F0">
              <w:rPr>
                <w:color w:val="auto"/>
                <w:sz w:val="21"/>
                <w:szCs w:val="24"/>
              </w:rPr>
              <w:t>30, 30)</w:t>
            </w:r>
          </w:p>
        </w:tc>
        <w:tc>
          <w:tcPr>
            <w:tcW w:w="1843" w:type="dxa"/>
            <w:tcBorders>
              <w:top w:val="single" w:sz="4" w:space="0" w:color="auto"/>
              <w:left w:val="nil"/>
              <w:bottom w:val="single" w:sz="4" w:space="0" w:color="auto"/>
              <w:right w:val="nil"/>
            </w:tcBorders>
            <w:vAlign w:val="center"/>
          </w:tcPr>
          <w:p w14:paraId="69E6071B" w14:textId="77777777" w:rsidR="005838F0" w:rsidRPr="005838F0" w:rsidRDefault="005838F0" w:rsidP="005838F0">
            <w:pPr>
              <w:spacing w:beforeLines="0" w:before="0" w:afterLines="0" w:after="0"/>
              <w:rPr>
                <w:color w:val="auto"/>
                <w:sz w:val="21"/>
                <w:szCs w:val="24"/>
              </w:rPr>
            </w:pPr>
            <w:r w:rsidRPr="005838F0">
              <w:rPr>
                <w:rFonts w:hint="eastAsia"/>
                <w:color w:val="auto"/>
                <w:sz w:val="21"/>
                <w:szCs w:val="24"/>
              </w:rPr>
              <w:t>(</w:t>
            </w:r>
            <w:r w:rsidRPr="005838F0">
              <w:rPr>
                <w:color w:val="auto"/>
                <w:sz w:val="21"/>
                <w:szCs w:val="24"/>
              </w:rPr>
              <w:t>30, 30)</w:t>
            </w:r>
          </w:p>
        </w:tc>
        <w:tc>
          <w:tcPr>
            <w:tcW w:w="1843" w:type="dxa"/>
            <w:tcBorders>
              <w:top w:val="single" w:sz="4" w:space="0" w:color="auto"/>
              <w:left w:val="nil"/>
              <w:bottom w:val="single" w:sz="4" w:space="0" w:color="auto"/>
            </w:tcBorders>
            <w:vAlign w:val="center"/>
          </w:tcPr>
          <w:p w14:paraId="38AB7811" w14:textId="77777777" w:rsidR="005838F0" w:rsidRPr="005838F0" w:rsidRDefault="005838F0" w:rsidP="005838F0">
            <w:pPr>
              <w:spacing w:beforeLines="0" w:before="0" w:afterLines="0" w:after="0"/>
              <w:rPr>
                <w:color w:val="auto"/>
                <w:sz w:val="21"/>
                <w:szCs w:val="24"/>
              </w:rPr>
            </w:pPr>
            <w:r w:rsidRPr="005838F0">
              <w:rPr>
                <w:rFonts w:hint="eastAsia"/>
                <w:color w:val="auto"/>
                <w:sz w:val="21"/>
                <w:szCs w:val="24"/>
              </w:rPr>
              <w:t>(</w:t>
            </w:r>
            <w:r w:rsidRPr="005838F0">
              <w:rPr>
                <w:color w:val="auto"/>
                <w:sz w:val="21"/>
                <w:szCs w:val="24"/>
              </w:rPr>
              <w:t>30, 30)</w:t>
            </w:r>
          </w:p>
        </w:tc>
      </w:tr>
      <w:tr w:rsidR="005838F0" w:rsidRPr="005838F0" w14:paraId="57D38469" w14:textId="77777777" w:rsidTr="008C78D2">
        <w:tc>
          <w:tcPr>
            <w:tcW w:w="2211" w:type="dxa"/>
            <w:tcBorders>
              <w:top w:val="single" w:sz="4" w:space="0" w:color="auto"/>
              <w:bottom w:val="single" w:sz="4" w:space="0" w:color="auto"/>
              <w:right w:val="nil"/>
            </w:tcBorders>
            <w:vAlign w:val="center"/>
          </w:tcPr>
          <w:p w14:paraId="55AF8062" w14:textId="684A4B33" w:rsidR="005838F0" w:rsidRPr="005838F0" w:rsidRDefault="005838F0" w:rsidP="0089076A">
            <w:pPr>
              <w:spacing w:beforeLines="0" w:before="0" w:afterLines="0" w:after="0"/>
              <w:rPr>
                <w:color w:val="auto"/>
                <w:sz w:val="21"/>
                <w:szCs w:val="24"/>
              </w:rPr>
            </w:pPr>
            <w:r w:rsidRPr="005838F0">
              <w:rPr>
                <w:rFonts w:hint="eastAsia"/>
                <w:color w:val="auto"/>
                <w:sz w:val="21"/>
                <w:szCs w:val="24"/>
              </w:rPr>
              <w:t>Capsule</w:t>
            </w:r>
            <w:r w:rsidRPr="005838F0">
              <w:rPr>
                <w:color w:val="auto"/>
                <w:sz w:val="21"/>
                <w:szCs w:val="24"/>
              </w:rPr>
              <w:t xml:space="preserve"> Chirality</w:t>
            </w:r>
          </w:p>
        </w:tc>
        <w:tc>
          <w:tcPr>
            <w:tcW w:w="1758" w:type="dxa"/>
            <w:tcBorders>
              <w:top w:val="single" w:sz="4" w:space="0" w:color="auto"/>
              <w:left w:val="nil"/>
              <w:bottom w:val="single" w:sz="4" w:space="0" w:color="auto"/>
              <w:right w:val="nil"/>
            </w:tcBorders>
            <w:vAlign w:val="center"/>
          </w:tcPr>
          <w:p w14:paraId="48DD22EA" w14:textId="77777777" w:rsidR="005838F0" w:rsidRPr="005838F0" w:rsidRDefault="005838F0" w:rsidP="005838F0">
            <w:pPr>
              <w:spacing w:beforeLines="0" w:before="0" w:afterLines="0" w:after="0"/>
              <w:rPr>
                <w:color w:val="auto"/>
                <w:sz w:val="21"/>
                <w:szCs w:val="24"/>
              </w:rPr>
            </w:pPr>
            <w:r w:rsidRPr="005838F0">
              <w:rPr>
                <w:rFonts w:hint="eastAsia"/>
                <w:color w:val="auto"/>
                <w:sz w:val="21"/>
                <w:szCs w:val="24"/>
              </w:rPr>
              <w:t>(</w:t>
            </w:r>
            <w:r w:rsidRPr="005838F0">
              <w:rPr>
                <w:color w:val="auto"/>
                <w:sz w:val="21"/>
                <w:szCs w:val="24"/>
              </w:rPr>
              <w:t>2</w:t>
            </w:r>
            <w:r w:rsidRPr="005838F0">
              <w:rPr>
                <w:rFonts w:hint="eastAsia"/>
                <w:color w:val="auto"/>
                <w:sz w:val="21"/>
                <w:szCs w:val="24"/>
              </w:rPr>
              <w:t>5</w:t>
            </w:r>
            <w:r w:rsidRPr="005838F0">
              <w:rPr>
                <w:color w:val="auto"/>
                <w:sz w:val="21"/>
                <w:szCs w:val="24"/>
              </w:rPr>
              <w:t>, 2</w:t>
            </w:r>
            <w:r w:rsidRPr="005838F0">
              <w:rPr>
                <w:rFonts w:hint="eastAsia"/>
                <w:color w:val="auto"/>
                <w:sz w:val="21"/>
                <w:szCs w:val="24"/>
              </w:rPr>
              <w:t>5</w:t>
            </w:r>
            <w:r w:rsidRPr="005838F0">
              <w:rPr>
                <w:color w:val="auto"/>
                <w:sz w:val="21"/>
                <w:szCs w:val="24"/>
              </w:rPr>
              <w:t>)</w:t>
            </w:r>
          </w:p>
        </w:tc>
        <w:tc>
          <w:tcPr>
            <w:tcW w:w="1843" w:type="dxa"/>
            <w:tcBorders>
              <w:top w:val="single" w:sz="4" w:space="0" w:color="auto"/>
              <w:left w:val="nil"/>
              <w:bottom w:val="single" w:sz="4" w:space="0" w:color="auto"/>
              <w:right w:val="nil"/>
            </w:tcBorders>
            <w:vAlign w:val="center"/>
          </w:tcPr>
          <w:p w14:paraId="669159C0" w14:textId="77777777" w:rsidR="005838F0" w:rsidRPr="005838F0" w:rsidRDefault="005838F0" w:rsidP="005838F0">
            <w:pPr>
              <w:spacing w:beforeLines="0" w:before="0" w:afterLines="0" w:after="0"/>
              <w:rPr>
                <w:color w:val="auto"/>
                <w:sz w:val="21"/>
                <w:szCs w:val="24"/>
              </w:rPr>
            </w:pPr>
            <w:r w:rsidRPr="005838F0">
              <w:rPr>
                <w:rFonts w:hint="eastAsia"/>
                <w:color w:val="auto"/>
                <w:sz w:val="21"/>
                <w:szCs w:val="24"/>
              </w:rPr>
              <w:t>(</w:t>
            </w:r>
            <w:r w:rsidRPr="005838F0">
              <w:rPr>
                <w:color w:val="auto"/>
                <w:sz w:val="21"/>
                <w:szCs w:val="24"/>
              </w:rPr>
              <w:t>2</w:t>
            </w:r>
            <w:r w:rsidRPr="005838F0">
              <w:rPr>
                <w:rFonts w:hint="eastAsia"/>
                <w:color w:val="auto"/>
                <w:sz w:val="21"/>
                <w:szCs w:val="24"/>
              </w:rPr>
              <w:t>5</w:t>
            </w:r>
            <w:r w:rsidRPr="005838F0">
              <w:rPr>
                <w:color w:val="auto"/>
                <w:sz w:val="21"/>
                <w:szCs w:val="24"/>
              </w:rPr>
              <w:t>, 2</w:t>
            </w:r>
            <w:r w:rsidRPr="005838F0">
              <w:rPr>
                <w:rFonts w:hint="eastAsia"/>
                <w:color w:val="auto"/>
                <w:sz w:val="21"/>
                <w:szCs w:val="24"/>
              </w:rPr>
              <w:t>5</w:t>
            </w:r>
            <w:r w:rsidRPr="005838F0">
              <w:rPr>
                <w:color w:val="auto"/>
                <w:sz w:val="21"/>
                <w:szCs w:val="24"/>
              </w:rPr>
              <w:t>)</w:t>
            </w:r>
          </w:p>
        </w:tc>
        <w:tc>
          <w:tcPr>
            <w:tcW w:w="1843" w:type="dxa"/>
            <w:tcBorders>
              <w:top w:val="single" w:sz="4" w:space="0" w:color="auto"/>
              <w:left w:val="nil"/>
              <w:bottom w:val="single" w:sz="4" w:space="0" w:color="auto"/>
              <w:right w:val="nil"/>
            </w:tcBorders>
            <w:vAlign w:val="center"/>
          </w:tcPr>
          <w:p w14:paraId="712D066B" w14:textId="77777777" w:rsidR="005838F0" w:rsidRPr="005838F0" w:rsidRDefault="005838F0" w:rsidP="005838F0">
            <w:pPr>
              <w:spacing w:beforeLines="0" w:before="0" w:afterLines="0" w:after="0"/>
              <w:rPr>
                <w:color w:val="auto"/>
                <w:sz w:val="21"/>
                <w:szCs w:val="24"/>
              </w:rPr>
            </w:pPr>
            <w:r w:rsidRPr="005838F0">
              <w:rPr>
                <w:rFonts w:hint="eastAsia"/>
                <w:color w:val="auto"/>
                <w:sz w:val="21"/>
                <w:szCs w:val="24"/>
              </w:rPr>
              <w:t>(</w:t>
            </w:r>
            <w:r w:rsidRPr="005838F0">
              <w:rPr>
                <w:color w:val="auto"/>
                <w:sz w:val="21"/>
                <w:szCs w:val="24"/>
              </w:rPr>
              <w:t>2</w:t>
            </w:r>
            <w:r w:rsidRPr="005838F0">
              <w:rPr>
                <w:rFonts w:hint="eastAsia"/>
                <w:color w:val="auto"/>
                <w:sz w:val="21"/>
                <w:szCs w:val="24"/>
              </w:rPr>
              <w:t>5</w:t>
            </w:r>
            <w:r w:rsidRPr="005838F0">
              <w:rPr>
                <w:color w:val="auto"/>
                <w:sz w:val="21"/>
                <w:szCs w:val="24"/>
              </w:rPr>
              <w:t>, 2</w:t>
            </w:r>
            <w:r w:rsidRPr="005838F0">
              <w:rPr>
                <w:rFonts w:hint="eastAsia"/>
                <w:color w:val="auto"/>
                <w:sz w:val="21"/>
                <w:szCs w:val="24"/>
              </w:rPr>
              <w:t>5</w:t>
            </w:r>
            <w:r w:rsidRPr="005838F0">
              <w:rPr>
                <w:color w:val="auto"/>
                <w:sz w:val="21"/>
                <w:szCs w:val="24"/>
              </w:rPr>
              <w:t>)</w:t>
            </w:r>
          </w:p>
        </w:tc>
        <w:tc>
          <w:tcPr>
            <w:tcW w:w="1843" w:type="dxa"/>
            <w:tcBorders>
              <w:top w:val="single" w:sz="4" w:space="0" w:color="auto"/>
              <w:left w:val="nil"/>
              <w:bottom w:val="single" w:sz="4" w:space="0" w:color="auto"/>
            </w:tcBorders>
            <w:vAlign w:val="center"/>
          </w:tcPr>
          <w:p w14:paraId="675C37BF" w14:textId="77777777" w:rsidR="005838F0" w:rsidRPr="005838F0" w:rsidRDefault="005838F0" w:rsidP="005838F0">
            <w:pPr>
              <w:spacing w:beforeLines="0" w:before="0" w:afterLines="0" w:after="0"/>
              <w:rPr>
                <w:color w:val="auto"/>
                <w:sz w:val="21"/>
                <w:szCs w:val="24"/>
              </w:rPr>
            </w:pPr>
            <w:r w:rsidRPr="005838F0">
              <w:rPr>
                <w:rFonts w:hint="eastAsia"/>
                <w:color w:val="auto"/>
                <w:sz w:val="21"/>
                <w:szCs w:val="24"/>
              </w:rPr>
              <w:t>(</w:t>
            </w:r>
            <w:r w:rsidRPr="005838F0">
              <w:rPr>
                <w:color w:val="auto"/>
                <w:sz w:val="21"/>
                <w:szCs w:val="24"/>
              </w:rPr>
              <w:t>2</w:t>
            </w:r>
            <w:r w:rsidRPr="005838F0">
              <w:rPr>
                <w:rFonts w:hint="eastAsia"/>
                <w:color w:val="auto"/>
                <w:sz w:val="21"/>
                <w:szCs w:val="24"/>
              </w:rPr>
              <w:t>5</w:t>
            </w:r>
            <w:r w:rsidRPr="005838F0">
              <w:rPr>
                <w:color w:val="auto"/>
                <w:sz w:val="21"/>
                <w:szCs w:val="24"/>
              </w:rPr>
              <w:t>, 2</w:t>
            </w:r>
            <w:r w:rsidRPr="005838F0">
              <w:rPr>
                <w:rFonts w:hint="eastAsia"/>
                <w:color w:val="auto"/>
                <w:sz w:val="21"/>
                <w:szCs w:val="24"/>
              </w:rPr>
              <w:t>5</w:t>
            </w:r>
            <w:r w:rsidRPr="005838F0">
              <w:rPr>
                <w:color w:val="auto"/>
                <w:sz w:val="21"/>
                <w:szCs w:val="24"/>
              </w:rPr>
              <w:t>)</w:t>
            </w:r>
          </w:p>
        </w:tc>
      </w:tr>
      <w:tr w:rsidR="008C78D2" w:rsidRPr="005838F0" w14:paraId="018CA347" w14:textId="77777777" w:rsidTr="008C78D2">
        <w:tc>
          <w:tcPr>
            <w:tcW w:w="2211" w:type="dxa"/>
            <w:tcBorders>
              <w:top w:val="single" w:sz="4" w:space="0" w:color="auto"/>
              <w:bottom w:val="single" w:sz="4" w:space="0" w:color="auto"/>
              <w:right w:val="nil"/>
            </w:tcBorders>
            <w:vAlign w:val="center"/>
          </w:tcPr>
          <w:p w14:paraId="688B8ACE" w14:textId="77777777" w:rsidR="008C78D2" w:rsidRPr="005838F0" w:rsidRDefault="008C78D2" w:rsidP="00A756CA">
            <w:pPr>
              <w:spacing w:beforeLines="0" w:before="0" w:afterLines="0" w:after="0"/>
              <w:rPr>
                <w:color w:val="auto"/>
                <w:sz w:val="21"/>
                <w:szCs w:val="24"/>
              </w:rPr>
            </w:pPr>
            <w:r>
              <w:rPr>
                <w:rFonts w:hint="eastAsia"/>
                <w:color w:val="auto"/>
                <w:sz w:val="21"/>
                <w:szCs w:val="24"/>
              </w:rPr>
              <w:t>MD</w:t>
            </w:r>
            <w:r>
              <w:rPr>
                <w:color w:val="auto"/>
                <w:sz w:val="21"/>
                <w:szCs w:val="24"/>
              </w:rPr>
              <w:t xml:space="preserve"> </w:t>
            </w:r>
            <w:r w:rsidR="00A756CA">
              <w:rPr>
                <w:color w:val="auto"/>
                <w:sz w:val="21"/>
                <w:szCs w:val="24"/>
              </w:rPr>
              <w:t>B</w:t>
            </w:r>
            <w:r>
              <w:rPr>
                <w:color w:val="auto"/>
                <w:sz w:val="21"/>
                <w:szCs w:val="24"/>
              </w:rPr>
              <w:t xml:space="preserve">ox </w:t>
            </w:r>
            <w:r w:rsidR="00A756CA">
              <w:rPr>
                <w:color w:val="auto"/>
                <w:sz w:val="21"/>
                <w:szCs w:val="24"/>
              </w:rPr>
              <w:t>S</w:t>
            </w:r>
            <w:r>
              <w:rPr>
                <w:color w:val="auto"/>
                <w:sz w:val="21"/>
                <w:szCs w:val="24"/>
              </w:rPr>
              <w:t>ize (</w:t>
            </w:r>
            <w:r w:rsidRPr="008C78D2">
              <w:rPr>
                <w:rFonts w:hint="eastAsia"/>
                <w:color w:val="auto"/>
                <w:sz w:val="21"/>
                <w:szCs w:val="24"/>
              </w:rPr>
              <w:t>Å</w:t>
            </w:r>
            <w:r w:rsidRPr="008C78D2">
              <w:rPr>
                <w:color w:val="auto"/>
                <w:sz w:val="21"/>
                <w:szCs w:val="24"/>
                <w:vertAlign w:val="superscript"/>
              </w:rPr>
              <w:t>3</w:t>
            </w:r>
            <w:r>
              <w:rPr>
                <w:color w:val="auto"/>
                <w:sz w:val="21"/>
                <w:szCs w:val="24"/>
              </w:rPr>
              <w:t>)</w:t>
            </w:r>
          </w:p>
        </w:tc>
        <w:tc>
          <w:tcPr>
            <w:tcW w:w="1758" w:type="dxa"/>
            <w:tcBorders>
              <w:top w:val="single" w:sz="4" w:space="0" w:color="auto"/>
              <w:left w:val="nil"/>
              <w:bottom w:val="single" w:sz="4" w:space="0" w:color="auto"/>
              <w:right w:val="nil"/>
            </w:tcBorders>
            <w:vAlign w:val="center"/>
          </w:tcPr>
          <w:p w14:paraId="4C58F8CC" w14:textId="77777777" w:rsidR="008C78D2" w:rsidRPr="005838F0" w:rsidRDefault="008C78D2" w:rsidP="008C78D2">
            <w:pPr>
              <w:spacing w:beforeLines="0" w:before="0" w:afterLines="0" w:after="0"/>
              <w:rPr>
                <w:color w:val="auto"/>
                <w:sz w:val="21"/>
                <w:szCs w:val="24"/>
              </w:rPr>
            </w:pPr>
            <w:r w:rsidRPr="008C78D2">
              <w:rPr>
                <w:color w:val="auto"/>
                <w:sz w:val="21"/>
                <w:szCs w:val="24"/>
              </w:rPr>
              <w:t>500 × 500 × 1250</w:t>
            </w:r>
          </w:p>
        </w:tc>
        <w:tc>
          <w:tcPr>
            <w:tcW w:w="1843" w:type="dxa"/>
            <w:tcBorders>
              <w:top w:val="single" w:sz="4" w:space="0" w:color="auto"/>
              <w:left w:val="nil"/>
              <w:bottom w:val="single" w:sz="4" w:space="0" w:color="auto"/>
              <w:right w:val="nil"/>
            </w:tcBorders>
            <w:vAlign w:val="center"/>
          </w:tcPr>
          <w:p w14:paraId="0C4D7C89" w14:textId="77777777" w:rsidR="008C78D2" w:rsidRPr="005838F0" w:rsidRDefault="008C78D2" w:rsidP="008C78D2">
            <w:pPr>
              <w:spacing w:beforeLines="0" w:before="0" w:afterLines="0" w:after="0"/>
              <w:rPr>
                <w:color w:val="auto"/>
                <w:sz w:val="21"/>
                <w:szCs w:val="24"/>
              </w:rPr>
            </w:pPr>
            <w:r w:rsidRPr="008C78D2">
              <w:rPr>
                <w:color w:val="auto"/>
                <w:sz w:val="21"/>
                <w:szCs w:val="24"/>
              </w:rPr>
              <w:t>500 × 500 × 1250</w:t>
            </w:r>
          </w:p>
        </w:tc>
        <w:tc>
          <w:tcPr>
            <w:tcW w:w="1843" w:type="dxa"/>
            <w:tcBorders>
              <w:top w:val="single" w:sz="4" w:space="0" w:color="auto"/>
              <w:left w:val="nil"/>
              <w:bottom w:val="single" w:sz="4" w:space="0" w:color="auto"/>
              <w:right w:val="nil"/>
            </w:tcBorders>
            <w:vAlign w:val="center"/>
          </w:tcPr>
          <w:p w14:paraId="13AF3FC1" w14:textId="77777777" w:rsidR="008C78D2" w:rsidRPr="005838F0" w:rsidRDefault="008C78D2" w:rsidP="008C78D2">
            <w:pPr>
              <w:spacing w:beforeLines="0" w:before="0" w:afterLines="0" w:after="0"/>
              <w:rPr>
                <w:color w:val="auto"/>
                <w:sz w:val="21"/>
                <w:szCs w:val="24"/>
              </w:rPr>
            </w:pPr>
            <w:r w:rsidRPr="008C78D2">
              <w:rPr>
                <w:color w:val="auto"/>
                <w:sz w:val="21"/>
                <w:szCs w:val="24"/>
              </w:rPr>
              <w:t>500 × 500 × 1250</w:t>
            </w:r>
          </w:p>
        </w:tc>
        <w:tc>
          <w:tcPr>
            <w:tcW w:w="1843" w:type="dxa"/>
            <w:tcBorders>
              <w:top w:val="single" w:sz="4" w:space="0" w:color="auto"/>
              <w:left w:val="nil"/>
              <w:bottom w:val="single" w:sz="4" w:space="0" w:color="auto"/>
            </w:tcBorders>
            <w:vAlign w:val="center"/>
          </w:tcPr>
          <w:p w14:paraId="452D9A7E" w14:textId="77777777" w:rsidR="008C78D2" w:rsidRPr="005838F0" w:rsidRDefault="008C78D2" w:rsidP="008C78D2">
            <w:pPr>
              <w:spacing w:beforeLines="0" w:before="0" w:afterLines="0" w:after="0"/>
              <w:rPr>
                <w:color w:val="auto"/>
                <w:sz w:val="21"/>
                <w:szCs w:val="24"/>
              </w:rPr>
            </w:pPr>
            <w:r w:rsidRPr="008C78D2">
              <w:rPr>
                <w:color w:val="auto"/>
                <w:sz w:val="21"/>
                <w:szCs w:val="24"/>
              </w:rPr>
              <w:t>500 × 500 × 1250</w:t>
            </w:r>
          </w:p>
        </w:tc>
      </w:tr>
      <w:tr w:rsidR="008C78D2" w:rsidRPr="005838F0" w14:paraId="4F475E31" w14:textId="77777777" w:rsidTr="008C78D2">
        <w:tc>
          <w:tcPr>
            <w:tcW w:w="2211" w:type="dxa"/>
            <w:tcBorders>
              <w:top w:val="single" w:sz="4" w:space="0" w:color="auto"/>
              <w:bottom w:val="single" w:sz="6" w:space="0" w:color="auto"/>
              <w:right w:val="nil"/>
            </w:tcBorders>
            <w:vAlign w:val="center"/>
          </w:tcPr>
          <w:p w14:paraId="0B60838F" w14:textId="77777777" w:rsidR="008C78D2" w:rsidRPr="005838F0" w:rsidRDefault="008C78D2" w:rsidP="008C78D2">
            <w:pPr>
              <w:spacing w:beforeLines="0" w:before="0" w:afterLines="0" w:after="0"/>
              <w:rPr>
                <w:color w:val="auto"/>
                <w:sz w:val="21"/>
                <w:szCs w:val="24"/>
              </w:rPr>
            </w:pPr>
            <w:proofErr w:type="spellStart"/>
            <w:r w:rsidRPr="005838F0">
              <w:rPr>
                <w:i/>
                <w:color w:val="auto"/>
                <w:sz w:val="21"/>
                <w:szCs w:val="24"/>
              </w:rPr>
              <w:t>d</w:t>
            </w:r>
            <w:r w:rsidRPr="005838F0">
              <w:rPr>
                <w:color w:val="auto"/>
                <w:sz w:val="21"/>
                <w:szCs w:val="24"/>
                <w:vertAlign w:val="subscript"/>
              </w:rPr>
              <w:t>capsule</w:t>
            </w:r>
            <w:proofErr w:type="spellEnd"/>
            <w:r w:rsidRPr="005838F0">
              <w:rPr>
                <w:color w:val="auto"/>
                <w:sz w:val="21"/>
                <w:szCs w:val="24"/>
                <w:vertAlign w:val="subscript"/>
              </w:rPr>
              <w:t xml:space="preserve"> </w:t>
            </w:r>
            <w:r w:rsidRPr="005838F0">
              <w:rPr>
                <w:color w:val="auto"/>
                <w:sz w:val="21"/>
                <w:szCs w:val="24"/>
              </w:rPr>
              <w:t>(</w:t>
            </w:r>
            <w:r w:rsidRPr="005838F0">
              <w:rPr>
                <w:rFonts w:hint="eastAsia"/>
                <w:color w:val="auto"/>
                <w:sz w:val="21"/>
                <w:szCs w:val="24"/>
              </w:rPr>
              <w:t>Å</w:t>
            </w:r>
            <w:r w:rsidRPr="005838F0">
              <w:rPr>
                <w:color w:val="auto"/>
                <w:sz w:val="21"/>
                <w:szCs w:val="24"/>
              </w:rPr>
              <w:t>)</w:t>
            </w:r>
          </w:p>
        </w:tc>
        <w:tc>
          <w:tcPr>
            <w:tcW w:w="1758" w:type="dxa"/>
            <w:tcBorders>
              <w:top w:val="single" w:sz="4" w:space="0" w:color="auto"/>
              <w:left w:val="nil"/>
              <w:bottom w:val="single" w:sz="6" w:space="0" w:color="auto"/>
              <w:right w:val="nil"/>
            </w:tcBorders>
          </w:tcPr>
          <w:p w14:paraId="10A3B13C" w14:textId="77777777" w:rsidR="008C78D2" w:rsidRPr="005838F0" w:rsidRDefault="008C78D2" w:rsidP="008C78D2">
            <w:pPr>
              <w:spacing w:beforeLines="0" w:before="0" w:afterLines="0" w:after="0"/>
              <w:rPr>
                <w:color w:val="auto"/>
                <w:sz w:val="21"/>
                <w:szCs w:val="24"/>
              </w:rPr>
            </w:pPr>
            <w:r w:rsidRPr="005838F0">
              <w:rPr>
                <w:rFonts w:hint="eastAsia"/>
                <w:color w:val="auto"/>
                <w:sz w:val="21"/>
                <w:szCs w:val="24"/>
              </w:rPr>
              <w:t>33.90</w:t>
            </w:r>
          </w:p>
        </w:tc>
        <w:tc>
          <w:tcPr>
            <w:tcW w:w="1843" w:type="dxa"/>
            <w:tcBorders>
              <w:top w:val="single" w:sz="4" w:space="0" w:color="auto"/>
              <w:left w:val="nil"/>
              <w:bottom w:val="single" w:sz="6" w:space="0" w:color="auto"/>
              <w:right w:val="nil"/>
            </w:tcBorders>
          </w:tcPr>
          <w:p w14:paraId="72D3172F" w14:textId="77777777" w:rsidR="008C78D2" w:rsidRPr="005838F0" w:rsidRDefault="008C78D2" w:rsidP="008C78D2">
            <w:pPr>
              <w:spacing w:beforeLines="0" w:before="0" w:afterLines="0" w:after="0"/>
              <w:rPr>
                <w:color w:val="auto"/>
                <w:sz w:val="21"/>
                <w:szCs w:val="24"/>
              </w:rPr>
            </w:pPr>
            <w:r w:rsidRPr="005838F0">
              <w:rPr>
                <w:rFonts w:hint="eastAsia"/>
                <w:color w:val="auto"/>
                <w:sz w:val="21"/>
                <w:szCs w:val="24"/>
              </w:rPr>
              <w:t>33.90</w:t>
            </w:r>
          </w:p>
        </w:tc>
        <w:tc>
          <w:tcPr>
            <w:tcW w:w="1843" w:type="dxa"/>
            <w:tcBorders>
              <w:top w:val="single" w:sz="4" w:space="0" w:color="auto"/>
              <w:left w:val="nil"/>
              <w:bottom w:val="single" w:sz="6" w:space="0" w:color="auto"/>
              <w:right w:val="nil"/>
            </w:tcBorders>
          </w:tcPr>
          <w:p w14:paraId="272D5A1A" w14:textId="77777777" w:rsidR="008C78D2" w:rsidRPr="005838F0" w:rsidRDefault="008C78D2" w:rsidP="008C78D2">
            <w:pPr>
              <w:spacing w:beforeLines="0" w:before="0" w:afterLines="0" w:after="0"/>
              <w:rPr>
                <w:color w:val="auto"/>
                <w:sz w:val="21"/>
                <w:szCs w:val="24"/>
              </w:rPr>
            </w:pPr>
            <w:r w:rsidRPr="005838F0">
              <w:rPr>
                <w:rFonts w:hint="eastAsia"/>
                <w:color w:val="auto"/>
                <w:sz w:val="21"/>
                <w:szCs w:val="24"/>
              </w:rPr>
              <w:t>33.90</w:t>
            </w:r>
          </w:p>
        </w:tc>
        <w:tc>
          <w:tcPr>
            <w:tcW w:w="1843" w:type="dxa"/>
            <w:tcBorders>
              <w:top w:val="single" w:sz="4" w:space="0" w:color="auto"/>
              <w:left w:val="nil"/>
              <w:bottom w:val="single" w:sz="6" w:space="0" w:color="auto"/>
            </w:tcBorders>
          </w:tcPr>
          <w:p w14:paraId="11E66899" w14:textId="77777777" w:rsidR="008C78D2" w:rsidRPr="005838F0" w:rsidRDefault="008C78D2" w:rsidP="008C78D2">
            <w:pPr>
              <w:spacing w:beforeLines="0" w:before="0" w:afterLines="0" w:after="0"/>
              <w:rPr>
                <w:color w:val="auto"/>
                <w:sz w:val="21"/>
                <w:szCs w:val="24"/>
              </w:rPr>
            </w:pPr>
            <w:r w:rsidRPr="005838F0">
              <w:rPr>
                <w:rFonts w:hint="eastAsia"/>
                <w:color w:val="auto"/>
                <w:sz w:val="21"/>
                <w:szCs w:val="24"/>
              </w:rPr>
              <w:t>33.90</w:t>
            </w:r>
          </w:p>
        </w:tc>
      </w:tr>
      <w:tr w:rsidR="008C78D2" w:rsidRPr="005838F0" w14:paraId="4132A450" w14:textId="77777777" w:rsidTr="008C78D2">
        <w:tc>
          <w:tcPr>
            <w:tcW w:w="2211" w:type="dxa"/>
            <w:tcBorders>
              <w:top w:val="single" w:sz="4" w:space="0" w:color="auto"/>
              <w:bottom w:val="single" w:sz="6" w:space="0" w:color="auto"/>
              <w:right w:val="nil"/>
            </w:tcBorders>
            <w:vAlign w:val="center"/>
          </w:tcPr>
          <w:p w14:paraId="7FF568DF" w14:textId="65847A9F" w:rsidR="008C78D2" w:rsidRPr="005838F0" w:rsidRDefault="0089076A" w:rsidP="008C78D2">
            <w:pPr>
              <w:spacing w:beforeLines="0" w:before="0" w:afterLines="0" w:after="0"/>
              <w:rPr>
                <w:color w:val="auto"/>
                <w:sz w:val="21"/>
                <w:szCs w:val="24"/>
              </w:rPr>
            </w:pPr>
            <w:r w:rsidRPr="005838F0">
              <w:rPr>
                <w:i/>
                <w:color w:val="auto"/>
                <w:sz w:val="21"/>
                <w:szCs w:val="24"/>
              </w:rPr>
              <w:t>D</w:t>
            </w:r>
            <w:r>
              <w:rPr>
                <w:color w:val="auto"/>
                <w:sz w:val="21"/>
                <w:szCs w:val="24"/>
                <w:vertAlign w:val="subscript"/>
              </w:rPr>
              <w:t>CNT</w:t>
            </w:r>
            <w:r w:rsidR="008C78D2" w:rsidRPr="005838F0">
              <w:rPr>
                <w:color w:val="auto"/>
                <w:sz w:val="21"/>
                <w:szCs w:val="24"/>
              </w:rPr>
              <w:t xml:space="preserve"> (</w:t>
            </w:r>
            <w:r w:rsidR="008C78D2" w:rsidRPr="005838F0">
              <w:rPr>
                <w:rFonts w:hint="eastAsia"/>
                <w:color w:val="auto"/>
                <w:sz w:val="21"/>
                <w:szCs w:val="24"/>
              </w:rPr>
              <w:t>Å</w:t>
            </w:r>
            <w:r w:rsidR="008C78D2" w:rsidRPr="005838F0">
              <w:rPr>
                <w:color w:val="auto"/>
                <w:sz w:val="21"/>
                <w:szCs w:val="24"/>
              </w:rPr>
              <w:t>)</w:t>
            </w:r>
          </w:p>
        </w:tc>
        <w:tc>
          <w:tcPr>
            <w:tcW w:w="1758" w:type="dxa"/>
            <w:tcBorders>
              <w:top w:val="single" w:sz="4" w:space="0" w:color="auto"/>
              <w:left w:val="nil"/>
              <w:bottom w:val="single" w:sz="6" w:space="0" w:color="auto"/>
              <w:right w:val="nil"/>
            </w:tcBorders>
          </w:tcPr>
          <w:p w14:paraId="04C52282" w14:textId="77777777" w:rsidR="008C78D2" w:rsidRPr="005838F0" w:rsidRDefault="008C78D2" w:rsidP="008C78D2">
            <w:pPr>
              <w:spacing w:beforeLines="0" w:before="0" w:afterLines="0" w:after="0"/>
              <w:rPr>
                <w:color w:val="auto"/>
                <w:sz w:val="21"/>
                <w:szCs w:val="24"/>
              </w:rPr>
            </w:pPr>
            <w:r w:rsidRPr="005838F0">
              <w:rPr>
                <w:rFonts w:hint="eastAsia"/>
                <w:color w:val="auto"/>
                <w:sz w:val="21"/>
                <w:szCs w:val="24"/>
              </w:rPr>
              <w:t>40.68</w:t>
            </w:r>
          </w:p>
        </w:tc>
        <w:tc>
          <w:tcPr>
            <w:tcW w:w="1843" w:type="dxa"/>
            <w:tcBorders>
              <w:top w:val="single" w:sz="4" w:space="0" w:color="auto"/>
              <w:left w:val="nil"/>
              <w:bottom w:val="single" w:sz="6" w:space="0" w:color="auto"/>
              <w:right w:val="nil"/>
            </w:tcBorders>
          </w:tcPr>
          <w:p w14:paraId="19C9937F" w14:textId="77777777" w:rsidR="008C78D2" w:rsidRPr="005838F0" w:rsidRDefault="008C78D2" w:rsidP="008C78D2">
            <w:pPr>
              <w:spacing w:beforeLines="0" w:before="0" w:afterLines="0" w:after="0"/>
              <w:rPr>
                <w:color w:val="auto"/>
                <w:sz w:val="21"/>
                <w:szCs w:val="24"/>
              </w:rPr>
            </w:pPr>
            <w:r w:rsidRPr="005838F0">
              <w:rPr>
                <w:rFonts w:hint="eastAsia"/>
                <w:color w:val="auto"/>
                <w:sz w:val="21"/>
                <w:szCs w:val="24"/>
              </w:rPr>
              <w:t>40.68</w:t>
            </w:r>
          </w:p>
        </w:tc>
        <w:tc>
          <w:tcPr>
            <w:tcW w:w="1843" w:type="dxa"/>
            <w:tcBorders>
              <w:top w:val="single" w:sz="4" w:space="0" w:color="auto"/>
              <w:left w:val="nil"/>
              <w:bottom w:val="single" w:sz="6" w:space="0" w:color="auto"/>
              <w:right w:val="nil"/>
            </w:tcBorders>
          </w:tcPr>
          <w:p w14:paraId="652C2070" w14:textId="77777777" w:rsidR="008C78D2" w:rsidRPr="005838F0" w:rsidRDefault="008C78D2" w:rsidP="008C78D2">
            <w:pPr>
              <w:spacing w:beforeLines="0" w:before="0" w:afterLines="0" w:after="0"/>
              <w:rPr>
                <w:color w:val="auto"/>
                <w:sz w:val="21"/>
                <w:szCs w:val="24"/>
              </w:rPr>
            </w:pPr>
            <w:r w:rsidRPr="005838F0">
              <w:rPr>
                <w:rFonts w:hint="eastAsia"/>
                <w:color w:val="auto"/>
                <w:sz w:val="21"/>
                <w:szCs w:val="24"/>
              </w:rPr>
              <w:t>40.68</w:t>
            </w:r>
          </w:p>
        </w:tc>
        <w:tc>
          <w:tcPr>
            <w:tcW w:w="1843" w:type="dxa"/>
            <w:tcBorders>
              <w:top w:val="single" w:sz="4" w:space="0" w:color="auto"/>
              <w:left w:val="nil"/>
              <w:bottom w:val="single" w:sz="6" w:space="0" w:color="auto"/>
            </w:tcBorders>
          </w:tcPr>
          <w:p w14:paraId="68E55675" w14:textId="77777777" w:rsidR="008C78D2" w:rsidRPr="005838F0" w:rsidRDefault="008C78D2" w:rsidP="008C78D2">
            <w:pPr>
              <w:spacing w:beforeLines="0" w:before="0" w:afterLines="0" w:after="0"/>
              <w:rPr>
                <w:color w:val="auto"/>
                <w:sz w:val="21"/>
                <w:szCs w:val="24"/>
              </w:rPr>
            </w:pPr>
            <w:r w:rsidRPr="005838F0">
              <w:rPr>
                <w:rFonts w:hint="eastAsia"/>
                <w:color w:val="auto"/>
                <w:sz w:val="21"/>
                <w:szCs w:val="24"/>
              </w:rPr>
              <w:t>40.68</w:t>
            </w:r>
          </w:p>
        </w:tc>
      </w:tr>
      <w:tr w:rsidR="008C78D2" w:rsidRPr="005838F0" w14:paraId="150FF907" w14:textId="77777777" w:rsidTr="008C78D2">
        <w:tc>
          <w:tcPr>
            <w:tcW w:w="2211" w:type="dxa"/>
            <w:tcBorders>
              <w:bottom w:val="single" w:sz="4" w:space="0" w:color="auto"/>
              <w:right w:val="nil"/>
            </w:tcBorders>
            <w:vAlign w:val="center"/>
          </w:tcPr>
          <w:p w14:paraId="4ED67AC9" w14:textId="77777777" w:rsidR="008C78D2" w:rsidRPr="005838F0" w:rsidRDefault="008C78D2" w:rsidP="008C78D2">
            <w:pPr>
              <w:spacing w:beforeLines="0" w:before="0" w:afterLines="0" w:after="0"/>
              <w:rPr>
                <w:color w:val="auto"/>
                <w:sz w:val="21"/>
                <w:szCs w:val="24"/>
              </w:rPr>
            </w:pPr>
            <w:proofErr w:type="spellStart"/>
            <w:r w:rsidRPr="005838F0">
              <w:rPr>
                <w:rFonts w:hint="eastAsia"/>
                <w:i/>
                <w:iCs/>
                <w:color w:val="auto"/>
                <w:sz w:val="21"/>
                <w:szCs w:val="24"/>
              </w:rPr>
              <w:t>N</w:t>
            </w:r>
            <w:r w:rsidRPr="005838F0">
              <w:rPr>
                <w:rFonts w:hint="eastAsia"/>
                <w:color w:val="auto"/>
                <w:sz w:val="21"/>
                <w:szCs w:val="24"/>
                <w:vertAlign w:val="subscript"/>
              </w:rPr>
              <w:t>water</w:t>
            </w:r>
            <w:proofErr w:type="spellEnd"/>
          </w:p>
        </w:tc>
        <w:tc>
          <w:tcPr>
            <w:tcW w:w="1758" w:type="dxa"/>
            <w:tcBorders>
              <w:left w:val="nil"/>
              <w:bottom w:val="single" w:sz="4" w:space="0" w:color="auto"/>
              <w:right w:val="nil"/>
            </w:tcBorders>
            <w:vAlign w:val="center"/>
          </w:tcPr>
          <w:p w14:paraId="1531562D" w14:textId="77777777" w:rsidR="008C78D2" w:rsidRPr="005838F0" w:rsidRDefault="008C78D2" w:rsidP="008C78D2">
            <w:pPr>
              <w:spacing w:beforeLines="0" w:before="0" w:afterLines="0" w:after="0"/>
              <w:rPr>
                <w:color w:val="auto"/>
                <w:sz w:val="21"/>
                <w:szCs w:val="24"/>
              </w:rPr>
            </w:pPr>
            <w:r w:rsidRPr="005838F0">
              <w:rPr>
                <w:rFonts w:hint="eastAsia"/>
                <w:color w:val="auto"/>
                <w:sz w:val="21"/>
                <w:szCs w:val="24"/>
              </w:rPr>
              <w:t>1536</w:t>
            </w:r>
          </w:p>
        </w:tc>
        <w:tc>
          <w:tcPr>
            <w:tcW w:w="1843" w:type="dxa"/>
            <w:tcBorders>
              <w:left w:val="nil"/>
              <w:bottom w:val="single" w:sz="4" w:space="0" w:color="auto"/>
              <w:right w:val="nil"/>
            </w:tcBorders>
            <w:vAlign w:val="center"/>
          </w:tcPr>
          <w:p w14:paraId="20C3B811" w14:textId="77777777" w:rsidR="008C78D2" w:rsidRPr="005838F0" w:rsidRDefault="008C78D2" w:rsidP="008C78D2">
            <w:pPr>
              <w:spacing w:beforeLines="0" w:before="0" w:afterLines="0" w:after="0"/>
              <w:rPr>
                <w:color w:val="auto"/>
                <w:sz w:val="21"/>
                <w:szCs w:val="24"/>
              </w:rPr>
            </w:pPr>
            <w:r w:rsidRPr="005838F0">
              <w:rPr>
                <w:rFonts w:hint="eastAsia"/>
                <w:color w:val="auto"/>
                <w:sz w:val="21"/>
                <w:szCs w:val="24"/>
              </w:rPr>
              <w:t xml:space="preserve">1841 </w:t>
            </w:r>
          </w:p>
        </w:tc>
        <w:tc>
          <w:tcPr>
            <w:tcW w:w="1843" w:type="dxa"/>
            <w:tcBorders>
              <w:left w:val="nil"/>
              <w:bottom w:val="single" w:sz="4" w:space="0" w:color="auto"/>
              <w:right w:val="nil"/>
            </w:tcBorders>
            <w:vAlign w:val="center"/>
          </w:tcPr>
          <w:p w14:paraId="0F79351A" w14:textId="77777777" w:rsidR="008C78D2" w:rsidRPr="005838F0" w:rsidRDefault="008C78D2" w:rsidP="008C78D2">
            <w:pPr>
              <w:spacing w:beforeLines="0" w:before="0" w:afterLines="0" w:after="0"/>
              <w:rPr>
                <w:color w:val="auto"/>
                <w:sz w:val="21"/>
                <w:szCs w:val="24"/>
              </w:rPr>
            </w:pPr>
            <w:r w:rsidRPr="005838F0">
              <w:rPr>
                <w:rFonts w:hint="eastAsia"/>
                <w:color w:val="auto"/>
                <w:sz w:val="21"/>
                <w:szCs w:val="24"/>
              </w:rPr>
              <w:t>2131</w:t>
            </w:r>
          </w:p>
        </w:tc>
        <w:tc>
          <w:tcPr>
            <w:tcW w:w="1843" w:type="dxa"/>
            <w:tcBorders>
              <w:left w:val="nil"/>
              <w:bottom w:val="single" w:sz="4" w:space="0" w:color="auto"/>
            </w:tcBorders>
            <w:vAlign w:val="center"/>
          </w:tcPr>
          <w:p w14:paraId="37F6E084" w14:textId="77777777" w:rsidR="008C78D2" w:rsidRPr="005838F0" w:rsidRDefault="008C78D2" w:rsidP="008C78D2">
            <w:pPr>
              <w:spacing w:beforeLines="0" w:before="0" w:afterLines="0" w:after="0"/>
              <w:rPr>
                <w:color w:val="auto"/>
                <w:sz w:val="21"/>
                <w:szCs w:val="24"/>
              </w:rPr>
            </w:pPr>
            <w:r w:rsidRPr="005838F0">
              <w:rPr>
                <w:rFonts w:hint="eastAsia"/>
                <w:color w:val="auto"/>
                <w:sz w:val="21"/>
                <w:szCs w:val="24"/>
              </w:rPr>
              <w:t>2423</w:t>
            </w:r>
          </w:p>
        </w:tc>
      </w:tr>
      <w:tr w:rsidR="008C78D2" w:rsidRPr="005838F0" w14:paraId="2DD35300" w14:textId="77777777" w:rsidTr="008C78D2">
        <w:tc>
          <w:tcPr>
            <w:tcW w:w="2211" w:type="dxa"/>
            <w:tcBorders>
              <w:right w:val="nil"/>
            </w:tcBorders>
            <w:vAlign w:val="center"/>
          </w:tcPr>
          <w:p w14:paraId="20D1498D" w14:textId="752B64FB" w:rsidR="008C78D2" w:rsidRPr="005838F0" w:rsidRDefault="008C78D2" w:rsidP="008C78D2">
            <w:pPr>
              <w:spacing w:beforeLines="0" w:before="0" w:afterLines="0" w:after="0"/>
              <w:rPr>
                <w:color w:val="auto"/>
                <w:sz w:val="21"/>
                <w:szCs w:val="24"/>
              </w:rPr>
            </w:pPr>
            <w:r w:rsidRPr="005838F0">
              <w:rPr>
                <w:rFonts w:hint="eastAsia"/>
                <w:i/>
                <w:iCs/>
                <w:color w:val="auto"/>
                <w:sz w:val="21"/>
                <w:szCs w:val="24"/>
              </w:rPr>
              <w:t>N</w:t>
            </w:r>
            <w:r w:rsidR="0089076A">
              <w:rPr>
                <w:iCs/>
                <w:color w:val="auto"/>
                <w:sz w:val="21"/>
                <w:szCs w:val="24"/>
                <w:vertAlign w:val="subscript"/>
              </w:rPr>
              <w:t>CNT</w:t>
            </w:r>
          </w:p>
        </w:tc>
        <w:tc>
          <w:tcPr>
            <w:tcW w:w="1758" w:type="dxa"/>
            <w:tcBorders>
              <w:left w:val="nil"/>
              <w:right w:val="nil"/>
            </w:tcBorders>
            <w:vAlign w:val="center"/>
          </w:tcPr>
          <w:p w14:paraId="17FF6F0E" w14:textId="77777777" w:rsidR="008C78D2" w:rsidRPr="005838F0" w:rsidRDefault="008C78D2" w:rsidP="008C78D2">
            <w:pPr>
              <w:spacing w:beforeLines="0" w:before="0" w:afterLines="0" w:after="0"/>
              <w:rPr>
                <w:color w:val="auto"/>
                <w:sz w:val="21"/>
                <w:szCs w:val="24"/>
              </w:rPr>
            </w:pPr>
            <w:r w:rsidRPr="005838F0">
              <w:rPr>
                <w:rFonts w:hint="eastAsia"/>
                <w:color w:val="auto"/>
                <w:sz w:val="21"/>
                <w:szCs w:val="24"/>
              </w:rPr>
              <w:t>6000</w:t>
            </w:r>
          </w:p>
        </w:tc>
        <w:tc>
          <w:tcPr>
            <w:tcW w:w="1843" w:type="dxa"/>
            <w:tcBorders>
              <w:left w:val="nil"/>
              <w:right w:val="nil"/>
            </w:tcBorders>
          </w:tcPr>
          <w:p w14:paraId="3D5434D8" w14:textId="77777777" w:rsidR="008C78D2" w:rsidRPr="005838F0" w:rsidRDefault="008C78D2" w:rsidP="008C78D2">
            <w:pPr>
              <w:spacing w:beforeLines="0" w:before="0" w:afterLines="0" w:after="0"/>
              <w:rPr>
                <w:color w:val="auto"/>
                <w:sz w:val="21"/>
                <w:szCs w:val="24"/>
              </w:rPr>
            </w:pPr>
            <w:r w:rsidRPr="005838F0">
              <w:rPr>
                <w:rFonts w:hint="eastAsia"/>
                <w:color w:val="auto"/>
                <w:sz w:val="21"/>
                <w:szCs w:val="24"/>
              </w:rPr>
              <w:t>6000</w:t>
            </w:r>
          </w:p>
        </w:tc>
        <w:tc>
          <w:tcPr>
            <w:tcW w:w="1843" w:type="dxa"/>
            <w:tcBorders>
              <w:left w:val="nil"/>
              <w:right w:val="nil"/>
            </w:tcBorders>
          </w:tcPr>
          <w:p w14:paraId="627C0441" w14:textId="77777777" w:rsidR="008C78D2" w:rsidRPr="005838F0" w:rsidRDefault="008C78D2" w:rsidP="008C78D2">
            <w:pPr>
              <w:spacing w:beforeLines="0" w:before="0" w:afterLines="0" w:after="0"/>
              <w:rPr>
                <w:color w:val="auto"/>
                <w:sz w:val="21"/>
                <w:szCs w:val="24"/>
              </w:rPr>
            </w:pPr>
            <w:r w:rsidRPr="005838F0">
              <w:rPr>
                <w:rFonts w:hint="eastAsia"/>
                <w:color w:val="auto"/>
                <w:sz w:val="21"/>
                <w:szCs w:val="24"/>
              </w:rPr>
              <w:t>6000</w:t>
            </w:r>
          </w:p>
        </w:tc>
        <w:tc>
          <w:tcPr>
            <w:tcW w:w="1843" w:type="dxa"/>
            <w:tcBorders>
              <w:left w:val="nil"/>
            </w:tcBorders>
            <w:vAlign w:val="center"/>
          </w:tcPr>
          <w:p w14:paraId="4ABC1DE2" w14:textId="77777777" w:rsidR="008C78D2" w:rsidRPr="005838F0" w:rsidRDefault="008C78D2" w:rsidP="008C78D2">
            <w:pPr>
              <w:spacing w:beforeLines="0" w:before="0" w:afterLines="0" w:after="0"/>
              <w:rPr>
                <w:color w:val="auto"/>
                <w:sz w:val="21"/>
                <w:szCs w:val="24"/>
              </w:rPr>
            </w:pPr>
            <w:r w:rsidRPr="005838F0">
              <w:rPr>
                <w:rFonts w:hint="eastAsia"/>
                <w:color w:val="auto"/>
                <w:sz w:val="21"/>
                <w:szCs w:val="24"/>
              </w:rPr>
              <w:t>6000</w:t>
            </w:r>
          </w:p>
        </w:tc>
      </w:tr>
      <w:tr w:rsidR="008C78D2" w:rsidRPr="005838F0" w14:paraId="71F61514" w14:textId="77777777" w:rsidTr="008C78D2">
        <w:tc>
          <w:tcPr>
            <w:tcW w:w="2211" w:type="dxa"/>
            <w:tcBorders>
              <w:right w:val="nil"/>
            </w:tcBorders>
            <w:vAlign w:val="center"/>
          </w:tcPr>
          <w:p w14:paraId="1F23F00F" w14:textId="77777777" w:rsidR="008C78D2" w:rsidRPr="005838F0" w:rsidRDefault="008C78D2" w:rsidP="008C78D2">
            <w:pPr>
              <w:spacing w:beforeLines="0" w:before="0" w:afterLines="0" w:after="0"/>
              <w:rPr>
                <w:iCs/>
                <w:color w:val="auto"/>
                <w:sz w:val="21"/>
                <w:szCs w:val="24"/>
                <w:vertAlign w:val="subscript"/>
              </w:rPr>
            </w:pPr>
            <w:proofErr w:type="spellStart"/>
            <w:r w:rsidRPr="005838F0">
              <w:rPr>
                <w:rFonts w:hint="eastAsia"/>
                <w:i/>
                <w:iCs/>
                <w:color w:val="auto"/>
                <w:sz w:val="21"/>
                <w:szCs w:val="24"/>
              </w:rPr>
              <w:t>N</w:t>
            </w:r>
            <w:r w:rsidRPr="005838F0">
              <w:rPr>
                <w:rFonts w:hint="eastAsia"/>
                <w:iCs/>
                <w:color w:val="auto"/>
                <w:sz w:val="21"/>
                <w:szCs w:val="24"/>
                <w:vertAlign w:val="subscript"/>
              </w:rPr>
              <w:t>capsule</w:t>
            </w:r>
            <w:proofErr w:type="spellEnd"/>
          </w:p>
        </w:tc>
        <w:tc>
          <w:tcPr>
            <w:tcW w:w="1758" w:type="dxa"/>
            <w:tcBorders>
              <w:left w:val="nil"/>
              <w:right w:val="nil"/>
            </w:tcBorders>
            <w:vAlign w:val="center"/>
          </w:tcPr>
          <w:p w14:paraId="40BD26BF" w14:textId="77777777" w:rsidR="008C78D2" w:rsidRPr="005838F0" w:rsidRDefault="008C78D2" w:rsidP="008C78D2">
            <w:pPr>
              <w:spacing w:beforeLines="0" w:before="0" w:afterLines="0" w:after="0"/>
              <w:rPr>
                <w:color w:val="auto"/>
                <w:sz w:val="21"/>
                <w:szCs w:val="24"/>
              </w:rPr>
            </w:pPr>
            <w:r w:rsidRPr="005838F0">
              <w:rPr>
                <w:rFonts w:hint="eastAsia"/>
                <w:color w:val="auto"/>
                <w:sz w:val="21"/>
                <w:szCs w:val="24"/>
              </w:rPr>
              <w:t>1342</w:t>
            </w:r>
          </w:p>
        </w:tc>
        <w:tc>
          <w:tcPr>
            <w:tcW w:w="1843" w:type="dxa"/>
            <w:tcBorders>
              <w:left w:val="nil"/>
              <w:right w:val="nil"/>
            </w:tcBorders>
          </w:tcPr>
          <w:p w14:paraId="3384492D" w14:textId="77777777" w:rsidR="008C78D2" w:rsidRPr="005838F0" w:rsidRDefault="008C78D2" w:rsidP="008C78D2">
            <w:pPr>
              <w:spacing w:beforeLines="0" w:before="0" w:afterLines="0" w:after="0"/>
              <w:rPr>
                <w:color w:val="auto"/>
                <w:sz w:val="21"/>
                <w:szCs w:val="24"/>
              </w:rPr>
            </w:pPr>
            <w:r w:rsidRPr="005838F0">
              <w:rPr>
                <w:rFonts w:hint="eastAsia"/>
                <w:color w:val="auto"/>
                <w:sz w:val="21"/>
                <w:szCs w:val="24"/>
              </w:rPr>
              <w:t>1342</w:t>
            </w:r>
          </w:p>
        </w:tc>
        <w:tc>
          <w:tcPr>
            <w:tcW w:w="1843" w:type="dxa"/>
            <w:tcBorders>
              <w:left w:val="nil"/>
              <w:right w:val="nil"/>
            </w:tcBorders>
          </w:tcPr>
          <w:p w14:paraId="74F80A60" w14:textId="77777777" w:rsidR="008C78D2" w:rsidRPr="005838F0" w:rsidRDefault="008C78D2" w:rsidP="008C78D2">
            <w:pPr>
              <w:spacing w:beforeLines="0" w:before="0" w:afterLines="0" w:after="0"/>
              <w:rPr>
                <w:color w:val="auto"/>
                <w:sz w:val="21"/>
                <w:szCs w:val="24"/>
              </w:rPr>
            </w:pPr>
            <w:r w:rsidRPr="005838F0">
              <w:rPr>
                <w:rFonts w:hint="eastAsia"/>
                <w:color w:val="auto"/>
                <w:sz w:val="21"/>
                <w:szCs w:val="24"/>
              </w:rPr>
              <w:t>1342</w:t>
            </w:r>
          </w:p>
        </w:tc>
        <w:tc>
          <w:tcPr>
            <w:tcW w:w="1843" w:type="dxa"/>
            <w:tcBorders>
              <w:left w:val="nil"/>
            </w:tcBorders>
          </w:tcPr>
          <w:p w14:paraId="6AB30C91" w14:textId="77777777" w:rsidR="008C78D2" w:rsidRPr="005838F0" w:rsidRDefault="008C78D2" w:rsidP="008C78D2">
            <w:pPr>
              <w:spacing w:beforeLines="0" w:before="0" w:afterLines="0" w:after="0"/>
              <w:rPr>
                <w:color w:val="auto"/>
                <w:sz w:val="21"/>
                <w:szCs w:val="24"/>
              </w:rPr>
            </w:pPr>
            <w:r w:rsidRPr="005838F0">
              <w:rPr>
                <w:rFonts w:hint="eastAsia"/>
                <w:color w:val="auto"/>
                <w:sz w:val="21"/>
                <w:szCs w:val="24"/>
              </w:rPr>
              <w:t>1342</w:t>
            </w:r>
          </w:p>
        </w:tc>
      </w:tr>
      <w:tr w:rsidR="008C78D2" w:rsidRPr="005838F0" w14:paraId="71A6BF3F" w14:textId="77777777" w:rsidTr="008C78D2">
        <w:tc>
          <w:tcPr>
            <w:tcW w:w="2211" w:type="dxa"/>
            <w:tcBorders>
              <w:bottom w:val="single" w:sz="12" w:space="0" w:color="auto"/>
              <w:right w:val="nil"/>
            </w:tcBorders>
            <w:vAlign w:val="center"/>
          </w:tcPr>
          <w:p w14:paraId="08938A85" w14:textId="77777777" w:rsidR="008C78D2" w:rsidRPr="005838F0" w:rsidRDefault="008C78D2" w:rsidP="008C78D2">
            <w:pPr>
              <w:spacing w:beforeLines="0" w:before="0" w:afterLines="0" w:after="0"/>
              <w:rPr>
                <w:iCs/>
                <w:color w:val="auto"/>
                <w:sz w:val="21"/>
                <w:szCs w:val="24"/>
                <w:vertAlign w:val="subscript"/>
              </w:rPr>
            </w:pPr>
            <w:proofErr w:type="spellStart"/>
            <w:r w:rsidRPr="005838F0">
              <w:rPr>
                <w:rFonts w:hint="eastAsia"/>
                <w:i/>
                <w:iCs/>
                <w:color w:val="auto"/>
                <w:sz w:val="21"/>
                <w:szCs w:val="24"/>
              </w:rPr>
              <w:t>N</w:t>
            </w:r>
            <w:r w:rsidRPr="005838F0">
              <w:rPr>
                <w:rFonts w:hint="eastAsia"/>
                <w:iCs/>
                <w:color w:val="auto"/>
                <w:sz w:val="21"/>
                <w:szCs w:val="24"/>
                <w:vertAlign w:val="subscript"/>
              </w:rPr>
              <w:t>pedestal</w:t>
            </w:r>
            <w:proofErr w:type="spellEnd"/>
          </w:p>
        </w:tc>
        <w:tc>
          <w:tcPr>
            <w:tcW w:w="1758" w:type="dxa"/>
            <w:tcBorders>
              <w:left w:val="nil"/>
              <w:bottom w:val="single" w:sz="12" w:space="0" w:color="auto"/>
              <w:right w:val="nil"/>
            </w:tcBorders>
            <w:vAlign w:val="center"/>
          </w:tcPr>
          <w:p w14:paraId="1F35B34F" w14:textId="77777777" w:rsidR="008C78D2" w:rsidRPr="005838F0" w:rsidRDefault="008C78D2" w:rsidP="008C78D2">
            <w:pPr>
              <w:spacing w:beforeLines="0" w:before="0" w:afterLines="0" w:after="0"/>
              <w:rPr>
                <w:color w:val="auto"/>
                <w:sz w:val="21"/>
                <w:szCs w:val="24"/>
              </w:rPr>
            </w:pPr>
            <w:r w:rsidRPr="005838F0">
              <w:rPr>
                <w:rFonts w:hint="eastAsia"/>
                <w:color w:val="auto"/>
                <w:sz w:val="21"/>
                <w:szCs w:val="24"/>
              </w:rPr>
              <w:t>7868</w:t>
            </w:r>
          </w:p>
        </w:tc>
        <w:tc>
          <w:tcPr>
            <w:tcW w:w="1843" w:type="dxa"/>
            <w:tcBorders>
              <w:left w:val="nil"/>
              <w:bottom w:val="single" w:sz="12" w:space="0" w:color="auto"/>
              <w:right w:val="nil"/>
            </w:tcBorders>
          </w:tcPr>
          <w:p w14:paraId="6A2CB0DE" w14:textId="77777777" w:rsidR="008C78D2" w:rsidRPr="005838F0" w:rsidRDefault="008C78D2" w:rsidP="008C78D2">
            <w:pPr>
              <w:spacing w:beforeLines="0" w:before="0" w:afterLines="0" w:after="0"/>
              <w:rPr>
                <w:color w:val="auto"/>
                <w:sz w:val="21"/>
                <w:szCs w:val="24"/>
              </w:rPr>
            </w:pPr>
            <w:r w:rsidRPr="005838F0">
              <w:rPr>
                <w:rFonts w:hint="eastAsia"/>
                <w:color w:val="auto"/>
                <w:sz w:val="21"/>
                <w:szCs w:val="24"/>
              </w:rPr>
              <w:t>7868</w:t>
            </w:r>
          </w:p>
        </w:tc>
        <w:tc>
          <w:tcPr>
            <w:tcW w:w="1843" w:type="dxa"/>
            <w:tcBorders>
              <w:left w:val="nil"/>
              <w:bottom w:val="single" w:sz="12" w:space="0" w:color="auto"/>
              <w:right w:val="nil"/>
            </w:tcBorders>
          </w:tcPr>
          <w:p w14:paraId="4F8A2650" w14:textId="77777777" w:rsidR="008C78D2" w:rsidRPr="005838F0" w:rsidRDefault="008C78D2" w:rsidP="008C78D2">
            <w:pPr>
              <w:spacing w:beforeLines="0" w:before="0" w:afterLines="0" w:after="0"/>
              <w:rPr>
                <w:color w:val="auto"/>
                <w:sz w:val="21"/>
                <w:szCs w:val="24"/>
              </w:rPr>
            </w:pPr>
            <w:r w:rsidRPr="005838F0">
              <w:rPr>
                <w:rFonts w:hint="eastAsia"/>
                <w:color w:val="auto"/>
                <w:sz w:val="21"/>
                <w:szCs w:val="24"/>
              </w:rPr>
              <w:t>7868</w:t>
            </w:r>
          </w:p>
        </w:tc>
        <w:tc>
          <w:tcPr>
            <w:tcW w:w="1843" w:type="dxa"/>
            <w:tcBorders>
              <w:left w:val="nil"/>
              <w:bottom w:val="single" w:sz="12" w:space="0" w:color="auto"/>
            </w:tcBorders>
          </w:tcPr>
          <w:p w14:paraId="01ECB9F6" w14:textId="77777777" w:rsidR="008C78D2" w:rsidRPr="005838F0" w:rsidRDefault="008C78D2" w:rsidP="008C78D2">
            <w:pPr>
              <w:spacing w:beforeLines="0" w:before="0" w:afterLines="0" w:after="0"/>
              <w:rPr>
                <w:color w:val="auto"/>
                <w:sz w:val="21"/>
                <w:szCs w:val="24"/>
              </w:rPr>
            </w:pPr>
            <w:r w:rsidRPr="005838F0">
              <w:rPr>
                <w:rFonts w:hint="eastAsia"/>
                <w:color w:val="auto"/>
                <w:sz w:val="21"/>
                <w:szCs w:val="24"/>
              </w:rPr>
              <w:t>7868</w:t>
            </w:r>
          </w:p>
        </w:tc>
      </w:tr>
    </w:tbl>
    <w:p w14:paraId="1DCA0C2B" w14:textId="77777777" w:rsidR="008C78D2" w:rsidRDefault="008C78D2">
      <w:pPr>
        <w:spacing w:beforeLines="0" w:before="0" w:afterLines="0" w:after="0"/>
        <w:jc w:val="left"/>
        <w:rPr>
          <w:rFonts w:eastAsia="宋体" w:cs="宋体"/>
          <w:b/>
          <w:color w:val="auto"/>
          <w:sz w:val="24"/>
          <w:szCs w:val="24"/>
        </w:rPr>
      </w:pPr>
      <w:r>
        <w:rPr>
          <w:rFonts w:eastAsia="宋体" w:cs="宋体"/>
          <w:b/>
          <w:color w:val="auto"/>
          <w:sz w:val="24"/>
          <w:szCs w:val="24"/>
        </w:rPr>
        <w:br w:type="page"/>
      </w:r>
    </w:p>
    <w:p w14:paraId="6B419F24" w14:textId="5657AA10" w:rsidR="00F659BB" w:rsidRPr="00AC2756" w:rsidRDefault="00AC2756" w:rsidP="005838F0">
      <w:pPr>
        <w:spacing w:beforeLines="0" w:before="0" w:afterLines="0" w:after="0"/>
        <w:jc w:val="left"/>
        <w:rPr>
          <w:rFonts w:eastAsia="宋体" w:cs="宋体"/>
          <w:b/>
          <w:color w:val="auto"/>
          <w:sz w:val="24"/>
          <w:szCs w:val="24"/>
        </w:rPr>
      </w:pPr>
      <w:r w:rsidRPr="00AC2756">
        <w:rPr>
          <w:rFonts w:eastAsia="宋体" w:cs="宋体"/>
          <w:b/>
          <w:color w:val="auto"/>
          <w:sz w:val="24"/>
          <w:szCs w:val="24"/>
        </w:rPr>
        <w:lastRenderedPageBreak/>
        <w:t xml:space="preserve">The values of </w:t>
      </w:r>
      <w:proofErr w:type="spellStart"/>
      <w:r w:rsidR="00F659BB" w:rsidRPr="00AC2756">
        <w:rPr>
          <w:rFonts w:eastAsia="宋体" w:cs="宋体" w:hint="eastAsia"/>
          <w:b/>
          <w:i/>
          <w:iCs/>
          <w:color w:val="auto"/>
          <w:sz w:val="24"/>
          <w:szCs w:val="24"/>
        </w:rPr>
        <w:t>v</w:t>
      </w:r>
      <w:r w:rsidR="00F659BB" w:rsidRPr="00AC2756">
        <w:rPr>
          <w:rFonts w:eastAsia="宋体" w:cs="宋体" w:hint="eastAsia"/>
          <w:b/>
          <w:color w:val="auto"/>
          <w:sz w:val="24"/>
          <w:szCs w:val="24"/>
          <w:vertAlign w:val="subscript"/>
        </w:rPr>
        <w:t>out</w:t>
      </w:r>
      <w:proofErr w:type="spellEnd"/>
      <w:r w:rsidR="00F659BB" w:rsidRPr="00AC2756">
        <w:rPr>
          <w:rFonts w:eastAsia="宋体" w:cs="宋体"/>
          <w:b/>
          <w:color w:val="auto"/>
          <w:sz w:val="24"/>
          <w:szCs w:val="24"/>
        </w:rPr>
        <w:t xml:space="preserve"> </w:t>
      </w:r>
      <w:r w:rsidRPr="00AC2756">
        <w:rPr>
          <w:rFonts w:eastAsia="宋体" w:cs="宋体"/>
          <w:b/>
          <w:color w:val="auto"/>
          <w:sz w:val="24"/>
          <w:szCs w:val="24"/>
        </w:rPr>
        <w:t>for</w:t>
      </w:r>
      <w:r w:rsidR="00F659BB" w:rsidRPr="00AC2756">
        <w:rPr>
          <w:rFonts w:eastAsia="宋体" w:cs="宋体"/>
          <w:b/>
          <w:color w:val="auto"/>
          <w:sz w:val="24"/>
          <w:szCs w:val="24"/>
        </w:rPr>
        <w:t xml:space="preserve"> </w:t>
      </w:r>
      <w:r w:rsidR="00F659BB" w:rsidRPr="00AC2756">
        <w:rPr>
          <w:rFonts w:eastAsia="宋体" w:cs="宋体" w:hint="eastAsia"/>
          <w:b/>
          <w:color w:val="auto"/>
          <w:sz w:val="24"/>
          <w:szCs w:val="24"/>
        </w:rPr>
        <w:t>the</w:t>
      </w:r>
      <w:r w:rsidR="00F659BB" w:rsidRPr="00AC2756">
        <w:rPr>
          <w:rFonts w:eastAsia="宋体" w:cs="宋体"/>
          <w:b/>
          <w:color w:val="auto"/>
          <w:sz w:val="24"/>
          <w:szCs w:val="24"/>
        </w:rPr>
        <w:t xml:space="preserve"> </w:t>
      </w:r>
      <w:r w:rsidR="0089076A">
        <w:rPr>
          <w:rFonts w:eastAsia="宋体" w:cs="宋体"/>
          <w:b/>
          <w:color w:val="auto"/>
          <w:sz w:val="24"/>
          <w:szCs w:val="24"/>
        </w:rPr>
        <w:t>capsule</w:t>
      </w:r>
      <w:r w:rsidR="008032C9">
        <w:rPr>
          <w:rFonts w:eastAsia="宋体" w:cs="宋体" w:hint="eastAsia"/>
          <w:b/>
          <w:color w:val="auto"/>
          <w:sz w:val="24"/>
          <w:szCs w:val="24"/>
        </w:rPr>
        <w:t>s</w:t>
      </w:r>
      <w:r w:rsidR="008032C9">
        <w:rPr>
          <w:rFonts w:eastAsia="宋体" w:cs="宋体"/>
          <w:b/>
          <w:color w:val="auto"/>
          <w:sz w:val="24"/>
          <w:szCs w:val="24"/>
        </w:rPr>
        <w:t xml:space="preserve"> in four models</w:t>
      </w:r>
    </w:p>
    <w:p w14:paraId="4F8319E5" w14:textId="0F381F6E" w:rsidR="005838F0" w:rsidRPr="005838F0" w:rsidRDefault="00A917C7" w:rsidP="00A917C7">
      <w:pPr>
        <w:widowControl w:val="0"/>
        <w:spacing w:beforeLines="50" w:before="217" w:afterLines="0" w:after="0"/>
        <w:jc w:val="left"/>
        <w:rPr>
          <w:rFonts w:eastAsia="宋体" w:cs="宋体"/>
          <w:color w:val="auto"/>
          <w:sz w:val="21"/>
          <w:szCs w:val="21"/>
        </w:rPr>
      </w:pPr>
      <w:r>
        <w:rPr>
          <w:rFonts w:eastAsia="宋体" w:cs="宋体" w:hint="eastAsia"/>
          <w:color w:val="auto"/>
          <w:sz w:val="21"/>
          <w:szCs w:val="21"/>
        </w:rPr>
        <w:t xml:space="preserve">Table S3: </w:t>
      </w:r>
      <w:r w:rsidR="005838F0" w:rsidRPr="005838F0">
        <w:rPr>
          <w:rFonts w:eastAsia="宋体" w:cs="宋体"/>
          <w:color w:val="auto"/>
          <w:sz w:val="21"/>
          <w:szCs w:val="21"/>
        </w:rPr>
        <w:t xml:space="preserve">The </w:t>
      </w:r>
      <w:r w:rsidR="008032C9">
        <w:rPr>
          <w:rFonts w:eastAsia="宋体" w:cs="宋体"/>
          <w:color w:val="auto"/>
          <w:sz w:val="21"/>
          <w:szCs w:val="21"/>
        </w:rPr>
        <w:t>value</w:t>
      </w:r>
      <w:r w:rsidR="005838F0" w:rsidRPr="005838F0">
        <w:rPr>
          <w:rFonts w:eastAsia="宋体" w:cs="宋体"/>
          <w:color w:val="auto"/>
          <w:sz w:val="21"/>
          <w:szCs w:val="21"/>
        </w:rPr>
        <w:t>s</w:t>
      </w:r>
      <w:r w:rsidR="005838F0" w:rsidRPr="005838F0">
        <w:rPr>
          <w:rFonts w:eastAsia="宋体" w:cs="宋体" w:hint="eastAsia"/>
          <w:color w:val="auto"/>
          <w:sz w:val="21"/>
          <w:szCs w:val="21"/>
        </w:rPr>
        <w:t xml:space="preserve"> of </w:t>
      </w:r>
      <w:proofErr w:type="spellStart"/>
      <w:r w:rsidR="005838F0" w:rsidRPr="005838F0">
        <w:rPr>
          <w:rFonts w:eastAsia="宋体" w:cs="宋体" w:hint="eastAsia"/>
          <w:i/>
          <w:iCs/>
          <w:color w:val="auto"/>
          <w:sz w:val="21"/>
          <w:szCs w:val="21"/>
        </w:rPr>
        <w:t>v</w:t>
      </w:r>
      <w:r w:rsidR="005838F0" w:rsidRPr="005838F0">
        <w:rPr>
          <w:rFonts w:eastAsia="宋体" w:cs="宋体" w:hint="eastAsia"/>
          <w:color w:val="auto"/>
          <w:sz w:val="21"/>
          <w:szCs w:val="21"/>
          <w:vertAlign w:val="subscript"/>
        </w:rPr>
        <w:t>out</w:t>
      </w:r>
      <w:proofErr w:type="spellEnd"/>
      <w:r w:rsidR="005838F0" w:rsidRPr="005838F0">
        <w:rPr>
          <w:rFonts w:eastAsia="宋体" w:cs="宋体"/>
          <w:color w:val="auto"/>
          <w:sz w:val="21"/>
          <w:szCs w:val="21"/>
        </w:rPr>
        <w:t xml:space="preserve"> of </w:t>
      </w:r>
      <w:r w:rsidR="005838F0" w:rsidRPr="005838F0">
        <w:rPr>
          <w:rFonts w:eastAsia="宋体" w:cs="宋体" w:hint="eastAsia"/>
          <w:color w:val="auto"/>
          <w:sz w:val="21"/>
          <w:szCs w:val="21"/>
        </w:rPr>
        <w:t>the</w:t>
      </w:r>
      <w:r w:rsidR="005838F0" w:rsidRPr="005838F0">
        <w:rPr>
          <w:rFonts w:eastAsia="宋体" w:cs="宋体"/>
          <w:color w:val="auto"/>
          <w:sz w:val="21"/>
          <w:szCs w:val="21"/>
        </w:rPr>
        <w:t xml:space="preserve"> </w:t>
      </w:r>
      <w:r w:rsidR="0089076A">
        <w:rPr>
          <w:rFonts w:eastAsia="宋体" w:cs="宋体"/>
          <w:color w:val="auto"/>
          <w:sz w:val="21"/>
          <w:szCs w:val="21"/>
        </w:rPr>
        <w:t>capsule</w:t>
      </w:r>
      <w:r w:rsidR="008032C9">
        <w:rPr>
          <w:rFonts w:eastAsia="宋体" w:cs="宋体"/>
          <w:color w:val="auto"/>
          <w:sz w:val="21"/>
          <w:szCs w:val="21"/>
        </w:rPr>
        <w:t>s</w:t>
      </w:r>
      <w:r w:rsidR="0033201B">
        <w:rPr>
          <w:rFonts w:eastAsia="宋体" w:cs="宋体"/>
          <w:color w:val="auto"/>
          <w:sz w:val="21"/>
          <w:szCs w:val="21"/>
        </w:rPr>
        <w:t xml:space="preserve"> in different </w:t>
      </w:r>
      <w:r w:rsidR="0089076A">
        <w:rPr>
          <w:rFonts w:eastAsia="宋体" w:cs="宋体"/>
          <w:color w:val="auto"/>
          <w:sz w:val="21"/>
          <w:szCs w:val="21"/>
        </w:rPr>
        <w:t>CNT</w:t>
      </w:r>
      <w:r w:rsidR="0033201B">
        <w:rPr>
          <w:rFonts w:eastAsia="宋体" w:cs="宋体"/>
          <w:color w:val="auto"/>
          <w:sz w:val="21"/>
          <w:szCs w:val="21"/>
        </w:rPr>
        <w:t>s</w:t>
      </w:r>
      <w:r w:rsidR="008032C9">
        <w:rPr>
          <w:rFonts w:eastAsia="宋体" w:cs="宋体"/>
          <w:color w:val="auto"/>
          <w:sz w:val="21"/>
          <w:szCs w:val="21"/>
        </w:rPr>
        <w:t xml:space="preserve"> when </w:t>
      </w:r>
      <w:r w:rsidR="008032C9" w:rsidRPr="008032C9">
        <w:rPr>
          <w:rFonts w:eastAsia="宋体" w:cs="宋体"/>
          <w:i/>
          <w:color w:val="auto"/>
          <w:sz w:val="21"/>
          <w:szCs w:val="21"/>
        </w:rPr>
        <w:t>E</w:t>
      </w:r>
      <w:r w:rsidR="005838F0" w:rsidRPr="005838F0">
        <w:rPr>
          <w:rFonts w:eastAsia="宋体" w:cs="宋体" w:hint="eastAsia"/>
          <w:color w:val="auto"/>
          <w:sz w:val="21"/>
          <w:szCs w:val="21"/>
        </w:rPr>
        <w:t xml:space="preserve"> </w:t>
      </w:r>
      <w:r w:rsidR="008032C9">
        <w:rPr>
          <w:rFonts w:eastAsia="宋体" w:cs="宋体"/>
          <w:color w:val="auto"/>
          <w:sz w:val="21"/>
          <w:szCs w:val="21"/>
        </w:rPr>
        <w:t xml:space="preserve">is </w:t>
      </w:r>
      <w:r w:rsidR="005838F0" w:rsidRPr="005838F0">
        <w:rPr>
          <w:rFonts w:eastAsia="宋体" w:cs="宋体" w:hint="eastAsia"/>
          <w:color w:val="auto"/>
          <w:sz w:val="21"/>
          <w:szCs w:val="21"/>
        </w:rPr>
        <w:t xml:space="preserve">near the </w:t>
      </w:r>
      <w:proofErr w:type="spellStart"/>
      <w:r w:rsidR="005838F0" w:rsidRPr="005838F0">
        <w:rPr>
          <w:rFonts w:eastAsia="宋体" w:cs="宋体" w:hint="eastAsia"/>
          <w:i/>
          <w:iCs/>
          <w:color w:val="auto"/>
          <w:sz w:val="21"/>
          <w:szCs w:val="24"/>
        </w:rPr>
        <w:t>E</w:t>
      </w:r>
      <w:r w:rsidR="005838F0" w:rsidRPr="005838F0">
        <w:rPr>
          <w:rFonts w:eastAsia="宋体" w:cs="宋体" w:hint="eastAsia"/>
          <w:color w:val="auto"/>
          <w:sz w:val="21"/>
          <w:szCs w:val="24"/>
          <w:vertAlign w:val="subscript"/>
        </w:rPr>
        <w:t>CMax</w:t>
      </w:r>
      <w:proofErr w:type="spellEnd"/>
      <w:r w:rsidR="005838F0" w:rsidRPr="005838F0">
        <w:rPr>
          <w:rFonts w:eastAsia="宋体" w:cs="宋体"/>
          <w:color w:val="auto"/>
          <w:sz w:val="21"/>
          <w:szCs w:val="24"/>
        </w:rPr>
        <w:t xml:space="preserve"> </w:t>
      </w:r>
      <w:r w:rsidR="005838F0" w:rsidRPr="005838F0">
        <w:rPr>
          <w:rFonts w:eastAsia="黑体" w:cs="黑体" w:hint="eastAsia"/>
          <w:color w:val="auto"/>
          <w:sz w:val="21"/>
          <w:szCs w:val="24"/>
        </w:rPr>
        <w:t>at 300 K.</w:t>
      </w:r>
    </w:p>
    <w:tbl>
      <w:tblPr>
        <w:tblStyle w:val="TableGrid"/>
        <w:tblW w:w="0" w:type="auto"/>
        <w:tblLook w:val="04A0" w:firstRow="1" w:lastRow="0" w:firstColumn="1" w:lastColumn="0" w:noHBand="0" w:noVBand="1"/>
      </w:tblPr>
      <w:tblGrid>
        <w:gridCol w:w="1376"/>
        <w:gridCol w:w="1299"/>
        <w:gridCol w:w="932"/>
        <w:gridCol w:w="932"/>
        <w:gridCol w:w="932"/>
        <w:gridCol w:w="933"/>
        <w:gridCol w:w="932"/>
        <w:gridCol w:w="932"/>
      </w:tblGrid>
      <w:tr w:rsidR="005838F0" w:rsidRPr="005838F0" w14:paraId="03D8CAAA" w14:textId="77777777" w:rsidTr="00EE0906">
        <w:trPr>
          <w:trHeight w:hRule="exact" w:val="397"/>
        </w:trPr>
        <w:tc>
          <w:tcPr>
            <w:tcW w:w="1376" w:type="dxa"/>
            <w:vMerge w:val="restart"/>
            <w:tcBorders>
              <w:top w:val="single" w:sz="8" w:space="0" w:color="auto"/>
              <w:left w:val="nil"/>
            </w:tcBorders>
            <w:shd w:val="clear" w:color="auto" w:fill="auto"/>
          </w:tcPr>
          <w:p w14:paraId="73853CBB" w14:textId="77777777" w:rsidR="005838F0" w:rsidRPr="005838F0" w:rsidRDefault="005838F0" w:rsidP="005838F0">
            <w:pPr>
              <w:spacing w:beforeLines="50" w:before="217" w:afterLines="50" w:after="217" w:line="276" w:lineRule="auto"/>
              <w:rPr>
                <w:rFonts w:eastAsia="宋体" w:cs="宋体"/>
                <w:color w:val="auto"/>
                <w:sz w:val="21"/>
                <w:szCs w:val="21"/>
              </w:rPr>
            </w:pPr>
            <w:r w:rsidRPr="005838F0">
              <w:rPr>
                <w:rFonts w:eastAsia="宋体" w:cs="宋体" w:hint="eastAsia"/>
                <w:color w:val="auto"/>
                <w:sz w:val="21"/>
                <w:szCs w:val="21"/>
              </w:rPr>
              <w:t>0.4d-CNT</w:t>
            </w:r>
          </w:p>
        </w:tc>
        <w:tc>
          <w:tcPr>
            <w:tcW w:w="1299" w:type="dxa"/>
            <w:tcBorders>
              <w:top w:val="single" w:sz="8" w:space="0" w:color="auto"/>
              <w:right w:val="nil"/>
            </w:tcBorders>
          </w:tcPr>
          <w:p w14:paraId="5977CA44" w14:textId="77777777" w:rsidR="005838F0" w:rsidRPr="005838F0" w:rsidRDefault="005838F0" w:rsidP="005838F0">
            <w:pPr>
              <w:spacing w:beforeLines="0" w:before="0" w:afterLines="0" w:after="0"/>
              <w:rPr>
                <w:rFonts w:eastAsia="宋体" w:cs="宋体"/>
                <w:b/>
                <w:bCs/>
                <w:i/>
                <w:iCs/>
                <w:color w:val="auto"/>
                <w:sz w:val="21"/>
                <w:szCs w:val="21"/>
              </w:rPr>
            </w:pPr>
            <w:r w:rsidRPr="005838F0">
              <w:rPr>
                <w:rFonts w:eastAsia="宋体" w:cs="宋体" w:hint="eastAsia"/>
                <w:b/>
                <w:bCs/>
                <w:i/>
                <w:iCs/>
                <w:color w:val="auto"/>
                <w:sz w:val="21"/>
                <w:szCs w:val="21"/>
              </w:rPr>
              <w:t xml:space="preserve">E </w:t>
            </w:r>
            <w:r w:rsidRPr="005838F0">
              <w:rPr>
                <w:rFonts w:eastAsia="宋体" w:cs="宋体" w:hint="eastAsia"/>
                <w:b/>
                <w:bCs/>
                <w:color w:val="auto"/>
                <w:sz w:val="21"/>
                <w:szCs w:val="21"/>
              </w:rPr>
              <w:t>(V/Å)</w:t>
            </w:r>
          </w:p>
        </w:tc>
        <w:tc>
          <w:tcPr>
            <w:tcW w:w="932" w:type="dxa"/>
            <w:tcBorders>
              <w:top w:val="single" w:sz="8" w:space="0" w:color="auto"/>
              <w:left w:val="nil"/>
              <w:right w:val="nil"/>
            </w:tcBorders>
            <w:vAlign w:val="center"/>
          </w:tcPr>
          <w:p w14:paraId="6397881D" w14:textId="77777777" w:rsidR="005838F0" w:rsidRPr="005838F0" w:rsidRDefault="005838F0" w:rsidP="005838F0">
            <w:pPr>
              <w:spacing w:beforeLines="0" w:before="0" w:afterLines="0" w:after="0"/>
              <w:rPr>
                <w:rFonts w:eastAsia="宋体" w:cs="宋体"/>
                <w:b/>
                <w:bCs/>
                <w:color w:val="auto"/>
                <w:sz w:val="21"/>
                <w:szCs w:val="21"/>
              </w:rPr>
            </w:pPr>
            <w:r w:rsidRPr="005838F0">
              <w:rPr>
                <w:rFonts w:eastAsia="宋体" w:cs="宋体" w:hint="eastAsia"/>
                <w:b/>
                <w:bCs/>
                <w:color w:val="auto"/>
                <w:sz w:val="21"/>
                <w:szCs w:val="21"/>
              </w:rPr>
              <w:t>8.1</w:t>
            </w:r>
          </w:p>
        </w:tc>
        <w:tc>
          <w:tcPr>
            <w:tcW w:w="932" w:type="dxa"/>
            <w:tcBorders>
              <w:top w:val="single" w:sz="8" w:space="0" w:color="auto"/>
              <w:left w:val="nil"/>
              <w:right w:val="nil"/>
            </w:tcBorders>
            <w:vAlign w:val="center"/>
          </w:tcPr>
          <w:p w14:paraId="474DB293" w14:textId="77777777" w:rsidR="005838F0" w:rsidRPr="005838F0" w:rsidRDefault="005838F0" w:rsidP="005838F0">
            <w:pPr>
              <w:spacing w:beforeLines="0" w:before="0" w:afterLines="0" w:after="0"/>
              <w:rPr>
                <w:rFonts w:eastAsia="宋体" w:cs="宋体"/>
                <w:b/>
                <w:bCs/>
                <w:color w:val="auto"/>
                <w:sz w:val="21"/>
                <w:szCs w:val="21"/>
              </w:rPr>
            </w:pPr>
            <w:r w:rsidRPr="005838F0">
              <w:rPr>
                <w:rFonts w:eastAsia="宋体" w:cs="宋体" w:hint="eastAsia"/>
                <w:b/>
                <w:bCs/>
                <w:color w:val="auto"/>
                <w:sz w:val="21"/>
                <w:szCs w:val="21"/>
              </w:rPr>
              <w:t>8.2</w:t>
            </w:r>
          </w:p>
        </w:tc>
        <w:tc>
          <w:tcPr>
            <w:tcW w:w="932" w:type="dxa"/>
            <w:tcBorders>
              <w:top w:val="single" w:sz="8" w:space="0" w:color="auto"/>
              <w:left w:val="nil"/>
              <w:right w:val="nil"/>
            </w:tcBorders>
            <w:vAlign w:val="center"/>
          </w:tcPr>
          <w:p w14:paraId="0AC89CC7" w14:textId="77777777" w:rsidR="005838F0" w:rsidRPr="005838F0" w:rsidRDefault="005838F0" w:rsidP="005838F0">
            <w:pPr>
              <w:spacing w:beforeLines="0" w:before="0" w:afterLines="0" w:after="0"/>
              <w:rPr>
                <w:rFonts w:eastAsia="宋体" w:cs="宋体"/>
                <w:b/>
                <w:bCs/>
                <w:color w:val="auto"/>
                <w:sz w:val="21"/>
                <w:szCs w:val="21"/>
              </w:rPr>
            </w:pPr>
            <w:r w:rsidRPr="005838F0">
              <w:rPr>
                <w:rFonts w:eastAsia="宋体" w:cs="宋体" w:hint="eastAsia"/>
                <w:b/>
                <w:bCs/>
                <w:color w:val="auto"/>
                <w:sz w:val="21"/>
                <w:szCs w:val="21"/>
              </w:rPr>
              <w:t>8.3</w:t>
            </w:r>
          </w:p>
        </w:tc>
        <w:tc>
          <w:tcPr>
            <w:tcW w:w="933" w:type="dxa"/>
            <w:tcBorders>
              <w:top w:val="single" w:sz="8" w:space="0" w:color="auto"/>
              <w:left w:val="nil"/>
              <w:right w:val="nil"/>
            </w:tcBorders>
            <w:vAlign w:val="center"/>
          </w:tcPr>
          <w:p w14:paraId="4D333CEF" w14:textId="77777777" w:rsidR="005838F0" w:rsidRPr="005838F0" w:rsidRDefault="005838F0" w:rsidP="005838F0">
            <w:pPr>
              <w:spacing w:beforeLines="0" w:before="0" w:afterLines="0" w:after="0"/>
              <w:rPr>
                <w:rFonts w:eastAsia="宋体" w:cs="宋体"/>
                <w:b/>
                <w:bCs/>
                <w:color w:val="auto"/>
                <w:sz w:val="21"/>
                <w:szCs w:val="21"/>
              </w:rPr>
            </w:pPr>
            <w:r w:rsidRPr="005838F0">
              <w:rPr>
                <w:rFonts w:eastAsia="宋体" w:cs="宋体" w:hint="eastAsia"/>
                <w:b/>
                <w:bCs/>
                <w:color w:val="FF0000"/>
                <w:sz w:val="21"/>
                <w:szCs w:val="21"/>
              </w:rPr>
              <w:t>8.4</w:t>
            </w:r>
          </w:p>
        </w:tc>
        <w:tc>
          <w:tcPr>
            <w:tcW w:w="932" w:type="dxa"/>
            <w:tcBorders>
              <w:top w:val="single" w:sz="8" w:space="0" w:color="auto"/>
              <w:left w:val="nil"/>
              <w:right w:val="nil"/>
            </w:tcBorders>
            <w:vAlign w:val="center"/>
          </w:tcPr>
          <w:p w14:paraId="41B570F8" w14:textId="77777777" w:rsidR="005838F0" w:rsidRPr="005838F0" w:rsidRDefault="005838F0" w:rsidP="005838F0">
            <w:pPr>
              <w:spacing w:beforeLines="0" w:before="0" w:afterLines="0" w:after="0"/>
              <w:rPr>
                <w:rFonts w:eastAsia="宋体" w:cs="宋体"/>
                <w:b/>
                <w:bCs/>
                <w:color w:val="auto"/>
                <w:sz w:val="21"/>
                <w:szCs w:val="21"/>
              </w:rPr>
            </w:pPr>
            <w:r w:rsidRPr="005838F0">
              <w:rPr>
                <w:rFonts w:eastAsia="宋体" w:cs="宋体" w:hint="eastAsia"/>
                <w:b/>
                <w:bCs/>
                <w:color w:val="auto"/>
                <w:sz w:val="21"/>
                <w:szCs w:val="21"/>
              </w:rPr>
              <w:t>8.5</w:t>
            </w:r>
          </w:p>
        </w:tc>
        <w:tc>
          <w:tcPr>
            <w:tcW w:w="932" w:type="dxa"/>
            <w:tcBorders>
              <w:top w:val="single" w:sz="8" w:space="0" w:color="auto"/>
              <w:left w:val="nil"/>
              <w:right w:val="nil"/>
            </w:tcBorders>
            <w:vAlign w:val="center"/>
          </w:tcPr>
          <w:p w14:paraId="68BBB342" w14:textId="77777777" w:rsidR="005838F0" w:rsidRPr="005838F0" w:rsidRDefault="005838F0" w:rsidP="005838F0">
            <w:pPr>
              <w:spacing w:beforeLines="0" w:before="0" w:afterLines="0" w:after="0"/>
              <w:rPr>
                <w:rFonts w:eastAsia="宋体" w:cs="宋体"/>
                <w:b/>
                <w:bCs/>
                <w:color w:val="auto"/>
                <w:sz w:val="21"/>
                <w:szCs w:val="21"/>
              </w:rPr>
            </w:pPr>
            <w:r w:rsidRPr="005838F0">
              <w:rPr>
                <w:rFonts w:eastAsia="宋体" w:cs="宋体" w:hint="eastAsia"/>
                <w:b/>
                <w:bCs/>
                <w:color w:val="auto"/>
                <w:sz w:val="21"/>
                <w:szCs w:val="21"/>
              </w:rPr>
              <w:t>8.6</w:t>
            </w:r>
          </w:p>
        </w:tc>
      </w:tr>
      <w:tr w:rsidR="005838F0" w:rsidRPr="005838F0" w14:paraId="4B8B938D" w14:textId="77777777" w:rsidTr="00EE0906">
        <w:trPr>
          <w:trHeight w:hRule="exact" w:val="397"/>
        </w:trPr>
        <w:tc>
          <w:tcPr>
            <w:tcW w:w="1376" w:type="dxa"/>
            <w:vMerge/>
            <w:tcBorders>
              <w:left w:val="nil"/>
            </w:tcBorders>
            <w:shd w:val="clear" w:color="auto" w:fill="auto"/>
          </w:tcPr>
          <w:p w14:paraId="2EE38D83" w14:textId="77777777" w:rsidR="005838F0" w:rsidRPr="005838F0" w:rsidRDefault="005838F0" w:rsidP="005838F0">
            <w:pPr>
              <w:spacing w:beforeLines="50" w:before="217" w:afterLines="50" w:after="217"/>
              <w:rPr>
                <w:rFonts w:eastAsia="宋体" w:cs="宋体"/>
                <w:color w:val="auto"/>
                <w:sz w:val="21"/>
                <w:szCs w:val="21"/>
              </w:rPr>
            </w:pPr>
          </w:p>
        </w:tc>
        <w:tc>
          <w:tcPr>
            <w:tcW w:w="1299" w:type="dxa"/>
            <w:tcBorders>
              <w:bottom w:val="single" w:sz="4" w:space="0" w:color="auto"/>
              <w:right w:val="nil"/>
            </w:tcBorders>
          </w:tcPr>
          <w:p w14:paraId="6AB8A571" w14:textId="77777777" w:rsidR="005838F0" w:rsidRPr="005838F0" w:rsidRDefault="005838F0" w:rsidP="005838F0">
            <w:pPr>
              <w:spacing w:beforeLines="0" w:before="0" w:afterLines="0" w:after="0"/>
              <w:rPr>
                <w:rFonts w:eastAsia="宋体" w:cs="宋体"/>
                <w:color w:val="auto"/>
                <w:sz w:val="21"/>
                <w:szCs w:val="21"/>
              </w:rPr>
            </w:pPr>
            <w:proofErr w:type="spellStart"/>
            <w:r w:rsidRPr="005838F0">
              <w:rPr>
                <w:rFonts w:eastAsia="宋体" w:cs="宋体" w:hint="eastAsia"/>
                <w:i/>
                <w:iCs/>
                <w:color w:val="auto"/>
                <w:sz w:val="21"/>
                <w:szCs w:val="21"/>
              </w:rPr>
              <w:t>v</w:t>
            </w:r>
            <w:r w:rsidRPr="005838F0">
              <w:rPr>
                <w:rFonts w:eastAsia="宋体" w:cs="宋体" w:hint="eastAsia"/>
                <w:color w:val="auto"/>
                <w:sz w:val="21"/>
                <w:szCs w:val="21"/>
                <w:vertAlign w:val="subscript"/>
              </w:rPr>
              <w:t>out</w:t>
            </w:r>
            <w:proofErr w:type="spellEnd"/>
            <w:r w:rsidRPr="005838F0">
              <w:rPr>
                <w:rFonts w:eastAsia="宋体" w:cs="宋体" w:hint="eastAsia"/>
                <w:color w:val="auto"/>
                <w:sz w:val="21"/>
                <w:szCs w:val="21"/>
              </w:rPr>
              <w:t xml:space="preserve"> (Å/</w:t>
            </w:r>
            <w:proofErr w:type="spellStart"/>
            <w:r w:rsidRPr="005838F0">
              <w:rPr>
                <w:rFonts w:eastAsia="宋体" w:cs="宋体" w:hint="eastAsia"/>
                <w:color w:val="auto"/>
                <w:sz w:val="21"/>
                <w:szCs w:val="21"/>
              </w:rPr>
              <w:t>ps</w:t>
            </w:r>
            <w:proofErr w:type="spellEnd"/>
            <w:r w:rsidRPr="005838F0">
              <w:rPr>
                <w:rFonts w:eastAsia="宋体" w:cs="宋体" w:hint="eastAsia"/>
                <w:color w:val="auto"/>
                <w:sz w:val="21"/>
                <w:szCs w:val="21"/>
              </w:rPr>
              <w:t>)</w:t>
            </w:r>
          </w:p>
        </w:tc>
        <w:tc>
          <w:tcPr>
            <w:tcW w:w="932" w:type="dxa"/>
            <w:tcBorders>
              <w:left w:val="nil"/>
              <w:bottom w:val="single" w:sz="4" w:space="0" w:color="auto"/>
              <w:right w:val="nil"/>
            </w:tcBorders>
          </w:tcPr>
          <w:p w14:paraId="48AFCB7F" w14:textId="77777777" w:rsidR="005838F0" w:rsidRPr="005838F0" w:rsidRDefault="005838F0" w:rsidP="005838F0">
            <w:pPr>
              <w:spacing w:beforeLines="0" w:before="0" w:afterLines="0" w:after="0"/>
              <w:rPr>
                <w:rFonts w:eastAsia="宋体" w:cs="宋体"/>
                <w:color w:val="auto"/>
                <w:sz w:val="21"/>
                <w:szCs w:val="21"/>
              </w:rPr>
            </w:pPr>
            <w:r w:rsidRPr="005838F0">
              <w:rPr>
                <w:rFonts w:eastAsia="宋体" w:cs="宋体" w:hint="eastAsia"/>
                <w:color w:val="auto"/>
                <w:sz w:val="21"/>
                <w:szCs w:val="21"/>
              </w:rPr>
              <w:t>6.46</w:t>
            </w:r>
          </w:p>
        </w:tc>
        <w:tc>
          <w:tcPr>
            <w:tcW w:w="932" w:type="dxa"/>
            <w:tcBorders>
              <w:left w:val="nil"/>
              <w:bottom w:val="single" w:sz="4" w:space="0" w:color="auto"/>
              <w:right w:val="nil"/>
            </w:tcBorders>
          </w:tcPr>
          <w:p w14:paraId="1B1EB31C" w14:textId="77777777" w:rsidR="005838F0" w:rsidRPr="005838F0" w:rsidRDefault="005838F0" w:rsidP="005838F0">
            <w:pPr>
              <w:spacing w:beforeLines="0" w:before="0" w:afterLines="0" w:after="0"/>
              <w:rPr>
                <w:rFonts w:eastAsia="宋体" w:cs="宋体"/>
                <w:color w:val="auto"/>
                <w:sz w:val="21"/>
                <w:szCs w:val="21"/>
              </w:rPr>
            </w:pPr>
            <w:r w:rsidRPr="005838F0">
              <w:rPr>
                <w:rFonts w:eastAsia="宋体" w:cs="宋体" w:hint="eastAsia"/>
                <w:color w:val="auto"/>
                <w:sz w:val="21"/>
                <w:szCs w:val="21"/>
              </w:rPr>
              <w:t>6.60</w:t>
            </w:r>
          </w:p>
        </w:tc>
        <w:tc>
          <w:tcPr>
            <w:tcW w:w="932" w:type="dxa"/>
            <w:tcBorders>
              <w:left w:val="nil"/>
              <w:bottom w:val="single" w:sz="4" w:space="0" w:color="auto"/>
              <w:right w:val="nil"/>
            </w:tcBorders>
          </w:tcPr>
          <w:p w14:paraId="03CA0933" w14:textId="77777777" w:rsidR="005838F0" w:rsidRPr="005838F0" w:rsidRDefault="005838F0" w:rsidP="005838F0">
            <w:pPr>
              <w:spacing w:beforeLines="0" w:before="0" w:afterLines="0" w:after="0"/>
              <w:rPr>
                <w:rFonts w:eastAsia="宋体" w:cs="宋体"/>
                <w:color w:val="auto"/>
                <w:sz w:val="21"/>
                <w:szCs w:val="21"/>
              </w:rPr>
            </w:pPr>
            <w:r w:rsidRPr="005838F0">
              <w:rPr>
                <w:rFonts w:eastAsia="宋体" w:cs="宋体" w:hint="eastAsia"/>
                <w:color w:val="auto"/>
                <w:sz w:val="21"/>
                <w:szCs w:val="21"/>
              </w:rPr>
              <w:t>6.92</w:t>
            </w:r>
          </w:p>
        </w:tc>
        <w:tc>
          <w:tcPr>
            <w:tcW w:w="933" w:type="dxa"/>
            <w:tcBorders>
              <w:left w:val="nil"/>
              <w:bottom w:val="single" w:sz="4" w:space="0" w:color="auto"/>
              <w:right w:val="nil"/>
            </w:tcBorders>
          </w:tcPr>
          <w:p w14:paraId="78CF9CB3" w14:textId="77777777" w:rsidR="005838F0" w:rsidRPr="005838F0" w:rsidRDefault="005838F0" w:rsidP="005838F0">
            <w:pPr>
              <w:spacing w:beforeLines="0" w:before="0" w:afterLines="0" w:after="0"/>
              <w:rPr>
                <w:rFonts w:eastAsia="宋体" w:cs="宋体"/>
                <w:color w:val="auto"/>
                <w:sz w:val="21"/>
                <w:szCs w:val="21"/>
              </w:rPr>
            </w:pPr>
            <w:r w:rsidRPr="005838F0">
              <w:rPr>
                <w:rFonts w:eastAsia="宋体" w:cs="宋体" w:hint="eastAsia"/>
                <w:color w:val="auto"/>
                <w:sz w:val="21"/>
                <w:szCs w:val="21"/>
              </w:rPr>
              <w:t>7.11</w:t>
            </w:r>
          </w:p>
        </w:tc>
        <w:tc>
          <w:tcPr>
            <w:tcW w:w="932" w:type="dxa"/>
            <w:tcBorders>
              <w:left w:val="nil"/>
              <w:bottom w:val="single" w:sz="4" w:space="0" w:color="auto"/>
              <w:right w:val="nil"/>
            </w:tcBorders>
          </w:tcPr>
          <w:p w14:paraId="4FBB818D" w14:textId="77777777" w:rsidR="005838F0" w:rsidRPr="005838F0" w:rsidRDefault="005838F0" w:rsidP="005838F0">
            <w:pPr>
              <w:spacing w:beforeLines="0" w:before="0" w:afterLines="0" w:after="0"/>
              <w:rPr>
                <w:rFonts w:eastAsia="宋体" w:cs="宋体"/>
                <w:color w:val="auto"/>
                <w:sz w:val="21"/>
                <w:szCs w:val="21"/>
              </w:rPr>
            </w:pPr>
            <w:r w:rsidRPr="005838F0">
              <w:rPr>
                <w:rFonts w:eastAsia="宋体" w:cs="宋体" w:hint="eastAsia"/>
                <w:color w:val="auto"/>
                <w:sz w:val="21"/>
                <w:szCs w:val="21"/>
              </w:rPr>
              <w:t>7.11</w:t>
            </w:r>
          </w:p>
        </w:tc>
        <w:tc>
          <w:tcPr>
            <w:tcW w:w="932" w:type="dxa"/>
            <w:tcBorders>
              <w:left w:val="nil"/>
              <w:bottom w:val="single" w:sz="4" w:space="0" w:color="auto"/>
              <w:right w:val="nil"/>
            </w:tcBorders>
          </w:tcPr>
          <w:p w14:paraId="6765E83E" w14:textId="77777777" w:rsidR="005838F0" w:rsidRPr="005838F0" w:rsidRDefault="005838F0" w:rsidP="005838F0">
            <w:pPr>
              <w:spacing w:beforeLines="0" w:before="0" w:afterLines="0" w:after="0"/>
              <w:rPr>
                <w:rFonts w:eastAsia="宋体" w:cs="宋体"/>
                <w:color w:val="auto"/>
                <w:sz w:val="21"/>
                <w:szCs w:val="21"/>
              </w:rPr>
            </w:pPr>
            <w:r w:rsidRPr="005838F0">
              <w:rPr>
                <w:rFonts w:eastAsia="宋体" w:cs="宋体" w:hint="eastAsia"/>
                <w:color w:val="auto"/>
                <w:sz w:val="21"/>
                <w:szCs w:val="21"/>
              </w:rPr>
              <w:t>7.10</w:t>
            </w:r>
          </w:p>
        </w:tc>
      </w:tr>
      <w:tr w:rsidR="005838F0" w:rsidRPr="005838F0" w14:paraId="3E5332E0" w14:textId="77777777" w:rsidTr="00EE0906">
        <w:trPr>
          <w:trHeight w:hRule="exact" w:val="397"/>
        </w:trPr>
        <w:tc>
          <w:tcPr>
            <w:tcW w:w="1376" w:type="dxa"/>
            <w:vMerge w:val="restart"/>
            <w:tcBorders>
              <w:left w:val="nil"/>
            </w:tcBorders>
          </w:tcPr>
          <w:p w14:paraId="44A859D2" w14:textId="77777777" w:rsidR="005838F0" w:rsidRPr="005838F0" w:rsidRDefault="005838F0" w:rsidP="005838F0">
            <w:pPr>
              <w:spacing w:beforeLines="50" w:before="217" w:afterLines="50" w:after="217" w:line="276" w:lineRule="auto"/>
              <w:rPr>
                <w:rFonts w:eastAsia="宋体" w:cs="宋体"/>
                <w:color w:val="auto"/>
                <w:sz w:val="21"/>
                <w:szCs w:val="21"/>
              </w:rPr>
            </w:pPr>
            <w:r w:rsidRPr="005838F0">
              <w:rPr>
                <w:rFonts w:eastAsia="宋体" w:cs="宋体" w:hint="eastAsia"/>
                <w:color w:val="auto"/>
                <w:sz w:val="21"/>
                <w:szCs w:val="21"/>
              </w:rPr>
              <w:t>0.6d-CNT</w:t>
            </w:r>
          </w:p>
        </w:tc>
        <w:tc>
          <w:tcPr>
            <w:tcW w:w="1299" w:type="dxa"/>
            <w:tcBorders>
              <w:right w:val="nil"/>
            </w:tcBorders>
          </w:tcPr>
          <w:p w14:paraId="098A9FB7" w14:textId="77777777" w:rsidR="005838F0" w:rsidRPr="005838F0" w:rsidRDefault="005838F0" w:rsidP="005838F0">
            <w:pPr>
              <w:spacing w:beforeLines="0" w:before="0" w:afterLines="0" w:after="0"/>
              <w:rPr>
                <w:rFonts w:eastAsia="宋体" w:cs="宋体"/>
                <w:b/>
                <w:bCs/>
                <w:color w:val="auto"/>
                <w:sz w:val="21"/>
                <w:szCs w:val="21"/>
              </w:rPr>
            </w:pPr>
            <w:r w:rsidRPr="005838F0">
              <w:rPr>
                <w:rFonts w:eastAsia="宋体" w:cs="宋体" w:hint="eastAsia"/>
                <w:b/>
                <w:bCs/>
                <w:i/>
                <w:iCs/>
                <w:color w:val="auto"/>
                <w:sz w:val="21"/>
                <w:szCs w:val="21"/>
              </w:rPr>
              <w:t xml:space="preserve">E </w:t>
            </w:r>
            <w:r w:rsidRPr="005838F0">
              <w:rPr>
                <w:rFonts w:eastAsia="宋体" w:cs="宋体" w:hint="eastAsia"/>
                <w:b/>
                <w:bCs/>
                <w:color w:val="auto"/>
                <w:sz w:val="21"/>
                <w:szCs w:val="21"/>
              </w:rPr>
              <w:t>(V/Å)</w:t>
            </w:r>
          </w:p>
        </w:tc>
        <w:tc>
          <w:tcPr>
            <w:tcW w:w="932" w:type="dxa"/>
            <w:tcBorders>
              <w:left w:val="nil"/>
              <w:right w:val="nil"/>
            </w:tcBorders>
            <w:vAlign w:val="center"/>
          </w:tcPr>
          <w:p w14:paraId="261DDB77" w14:textId="77777777" w:rsidR="005838F0" w:rsidRPr="005838F0" w:rsidRDefault="005838F0" w:rsidP="005838F0">
            <w:pPr>
              <w:spacing w:beforeLines="0" w:before="0" w:afterLines="0" w:after="0"/>
              <w:rPr>
                <w:rFonts w:eastAsia="宋体" w:cs="宋体"/>
                <w:b/>
                <w:bCs/>
                <w:color w:val="auto"/>
                <w:sz w:val="21"/>
                <w:szCs w:val="21"/>
              </w:rPr>
            </w:pPr>
            <w:r w:rsidRPr="005838F0">
              <w:rPr>
                <w:rFonts w:eastAsia="宋体" w:cs="宋体" w:hint="eastAsia"/>
                <w:b/>
                <w:bCs/>
                <w:color w:val="auto"/>
                <w:sz w:val="21"/>
                <w:szCs w:val="21"/>
              </w:rPr>
              <w:t>5.1</w:t>
            </w:r>
          </w:p>
        </w:tc>
        <w:tc>
          <w:tcPr>
            <w:tcW w:w="932" w:type="dxa"/>
            <w:tcBorders>
              <w:left w:val="nil"/>
              <w:right w:val="nil"/>
            </w:tcBorders>
            <w:vAlign w:val="center"/>
          </w:tcPr>
          <w:p w14:paraId="62792F9B" w14:textId="77777777" w:rsidR="005838F0" w:rsidRPr="005838F0" w:rsidRDefault="005838F0" w:rsidP="005838F0">
            <w:pPr>
              <w:spacing w:beforeLines="0" w:before="0" w:afterLines="0" w:after="0"/>
              <w:rPr>
                <w:rFonts w:eastAsia="宋体" w:cs="宋体"/>
                <w:b/>
                <w:bCs/>
                <w:color w:val="auto"/>
                <w:sz w:val="21"/>
                <w:szCs w:val="21"/>
              </w:rPr>
            </w:pPr>
            <w:r w:rsidRPr="005838F0">
              <w:rPr>
                <w:rFonts w:eastAsia="宋体" w:cs="宋体" w:hint="eastAsia"/>
                <w:b/>
                <w:bCs/>
                <w:color w:val="auto"/>
                <w:sz w:val="21"/>
                <w:szCs w:val="21"/>
              </w:rPr>
              <w:t>5.2</w:t>
            </w:r>
          </w:p>
        </w:tc>
        <w:tc>
          <w:tcPr>
            <w:tcW w:w="932" w:type="dxa"/>
            <w:tcBorders>
              <w:left w:val="nil"/>
              <w:right w:val="nil"/>
            </w:tcBorders>
            <w:vAlign w:val="center"/>
          </w:tcPr>
          <w:p w14:paraId="5E24432B" w14:textId="77777777" w:rsidR="005838F0" w:rsidRPr="005838F0" w:rsidRDefault="005838F0" w:rsidP="005838F0">
            <w:pPr>
              <w:spacing w:beforeLines="0" w:before="0" w:afterLines="0" w:after="0"/>
              <w:rPr>
                <w:rFonts w:eastAsia="宋体" w:cs="宋体"/>
                <w:b/>
                <w:bCs/>
                <w:color w:val="auto"/>
                <w:sz w:val="21"/>
                <w:szCs w:val="21"/>
              </w:rPr>
            </w:pPr>
            <w:r w:rsidRPr="005838F0">
              <w:rPr>
                <w:rFonts w:eastAsia="宋体" w:cs="宋体" w:hint="eastAsia"/>
                <w:b/>
                <w:bCs/>
                <w:color w:val="auto"/>
                <w:sz w:val="21"/>
                <w:szCs w:val="21"/>
              </w:rPr>
              <w:t>5.3</w:t>
            </w:r>
          </w:p>
        </w:tc>
        <w:tc>
          <w:tcPr>
            <w:tcW w:w="933" w:type="dxa"/>
            <w:tcBorders>
              <w:left w:val="nil"/>
              <w:right w:val="nil"/>
            </w:tcBorders>
            <w:vAlign w:val="center"/>
          </w:tcPr>
          <w:p w14:paraId="3031BE1C" w14:textId="77777777" w:rsidR="005838F0" w:rsidRPr="005838F0" w:rsidRDefault="005838F0" w:rsidP="005838F0">
            <w:pPr>
              <w:spacing w:beforeLines="0" w:before="0" w:afterLines="0" w:after="0"/>
              <w:rPr>
                <w:rFonts w:eastAsia="宋体" w:cs="宋体"/>
                <w:b/>
                <w:bCs/>
                <w:color w:val="auto"/>
                <w:sz w:val="21"/>
                <w:szCs w:val="21"/>
              </w:rPr>
            </w:pPr>
            <w:r w:rsidRPr="005838F0">
              <w:rPr>
                <w:rFonts w:eastAsia="宋体" w:cs="宋体" w:hint="eastAsia"/>
                <w:b/>
                <w:bCs/>
                <w:color w:val="FF0000"/>
                <w:sz w:val="21"/>
                <w:szCs w:val="21"/>
              </w:rPr>
              <w:t>5.4</w:t>
            </w:r>
          </w:p>
        </w:tc>
        <w:tc>
          <w:tcPr>
            <w:tcW w:w="932" w:type="dxa"/>
            <w:tcBorders>
              <w:left w:val="nil"/>
              <w:right w:val="nil"/>
            </w:tcBorders>
            <w:vAlign w:val="center"/>
          </w:tcPr>
          <w:p w14:paraId="7F570AD0" w14:textId="77777777" w:rsidR="005838F0" w:rsidRPr="005838F0" w:rsidRDefault="005838F0" w:rsidP="005838F0">
            <w:pPr>
              <w:spacing w:beforeLines="0" w:before="0" w:afterLines="0" w:after="0"/>
              <w:rPr>
                <w:rFonts w:eastAsia="宋体" w:cs="宋体"/>
                <w:b/>
                <w:bCs/>
                <w:color w:val="auto"/>
                <w:sz w:val="21"/>
                <w:szCs w:val="21"/>
              </w:rPr>
            </w:pPr>
            <w:r w:rsidRPr="005838F0">
              <w:rPr>
                <w:rFonts w:eastAsia="宋体" w:cs="宋体" w:hint="eastAsia"/>
                <w:b/>
                <w:bCs/>
                <w:color w:val="auto"/>
                <w:sz w:val="21"/>
                <w:szCs w:val="21"/>
              </w:rPr>
              <w:t>5.5</w:t>
            </w:r>
          </w:p>
        </w:tc>
        <w:tc>
          <w:tcPr>
            <w:tcW w:w="932" w:type="dxa"/>
            <w:tcBorders>
              <w:left w:val="nil"/>
              <w:right w:val="nil"/>
            </w:tcBorders>
            <w:vAlign w:val="center"/>
          </w:tcPr>
          <w:p w14:paraId="4946DB2D" w14:textId="77777777" w:rsidR="005838F0" w:rsidRPr="005838F0" w:rsidRDefault="005838F0" w:rsidP="005838F0">
            <w:pPr>
              <w:spacing w:beforeLines="0" w:before="0" w:afterLines="0" w:after="0"/>
              <w:rPr>
                <w:rFonts w:eastAsia="宋体" w:cs="宋体"/>
                <w:b/>
                <w:bCs/>
                <w:color w:val="auto"/>
                <w:sz w:val="21"/>
                <w:szCs w:val="21"/>
              </w:rPr>
            </w:pPr>
            <w:r w:rsidRPr="005838F0">
              <w:rPr>
                <w:rFonts w:eastAsia="宋体" w:cs="宋体" w:hint="eastAsia"/>
                <w:b/>
                <w:bCs/>
                <w:color w:val="auto"/>
                <w:sz w:val="21"/>
                <w:szCs w:val="21"/>
              </w:rPr>
              <w:t>5.6</w:t>
            </w:r>
          </w:p>
        </w:tc>
      </w:tr>
      <w:tr w:rsidR="005838F0" w:rsidRPr="005838F0" w14:paraId="1F9BF16D" w14:textId="77777777" w:rsidTr="00EE0906">
        <w:trPr>
          <w:trHeight w:hRule="exact" w:val="397"/>
        </w:trPr>
        <w:tc>
          <w:tcPr>
            <w:tcW w:w="1376" w:type="dxa"/>
            <w:vMerge/>
            <w:tcBorders>
              <w:left w:val="nil"/>
            </w:tcBorders>
          </w:tcPr>
          <w:p w14:paraId="18D399F0" w14:textId="77777777" w:rsidR="005838F0" w:rsidRPr="005838F0" w:rsidRDefault="005838F0" w:rsidP="005838F0">
            <w:pPr>
              <w:spacing w:beforeLines="50" w:before="217" w:afterLines="50" w:after="217" w:line="276" w:lineRule="auto"/>
              <w:rPr>
                <w:rFonts w:eastAsia="宋体" w:cs="宋体"/>
                <w:color w:val="auto"/>
                <w:sz w:val="21"/>
                <w:szCs w:val="21"/>
              </w:rPr>
            </w:pPr>
          </w:p>
        </w:tc>
        <w:tc>
          <w:tcPr>
            <w:tcW w:w="1299" w:type="dxa"/>
            <w:tcBorders>
              <w:bottom w:val="single" w:sz="4" w:space="0" w:color="auto"/>
              <w:right w:val="nil"/>
            </w:tcBorders>
          </w:tcPr>
          <w:p w14:paraId="08C54882" w14:textId="77777777" w:rsidR="005838F0" w:rsidRPr="005838F0" w:rsidRDefault="005838F0" w:rsidP="005838F0">
            <w:pPr>
              <w:spacing w:beforeLines="0" w:before="0" w:afterLines="0" w:after="0"/>
              <w:rPr>
                <w:rFonts w:eastAsia="宋体" w:cs="宋体"/>
                <w:color w:val="auto"/>
                <w:sz w:val="21"/>
                <w:szCs w:val="21"/>
              </w:rPr>
            </w:pPr>
            <w:proofErr w:type="spellStart"/>
            <w:r w:rsidRPr="005838F0">
              <w:rPr>
                <w:rFonts w:eastAsia="宋体" w:cs="宋体" w:hint="eastAsia"/>
                <w:i/>
                <w:iCs/>
                <w:color w:val="auto"/>
                <w:sz w:val="21"/>
                <w:szCs w:val="21"/>
              </w:rPr>
              <w:t>v</w:t>
            </w:r>
            <w:r w:rsidRPr="005838F0">
              <w:rPr>
                <w:rFonts w:eastAsia="宋体" w:cs="宋体" w:hint="eastAsia"/>
                <w:color w:val="auto"/>
                <w:sz w:val="21"/>
                <w:szCs w:val="21"/>
                <w:vertAlign w:val="subscript"/>
              </w:rPr>
              <w:t>out</w:t>
            </w:r>
            <w:proofErr w:type="spellEnd"/>
            <w:r w:rsidRPr="005838F0">
              <w:rPr>
                <w:rFonts w:eastAsia="宋体" w:cs="宋体" w:hint="eastAsia"/>
                <w:color w:val="auto"/>
                <w:sz w:val="21"/>
                <w:szCs w:val="21"/>
              </w:rPr>
              <w:t xml:space="preserve"> (Å/</w:t>
            </w:r>
            <w:proofErr w:type="spellStart"/>
            <w:r w:rsidRPr="005838F0">
              <w:rPr>
                <w:rFonts w:eastAsia="宋体" w:cs="宋体" w:hint="eastAsia"/>
                <w:color w:val="auto"/>
                <w:sz w:val="21"/>
                <w:szCs w:val="21"/>
              </w:rPr>
              <w:t>ps</w:t>
            </w:r>
            <w:proofErr w:type="spellEnd"/>
            <w:r w:rsidRPr="005838F0">
              <w:rPr>
                <w:rFonts w:eastAsia="宋体" w:cs="宋体" w:hint="eastAsia"/>
                <w:color w:val="auto"/>
                <w:sz w:val="21"/>
                <w:szCs w:val="21"/>
              </w:rPr>
              <w:t>)</w:t>
            </w:r>
          </w:p>
        </w:tc>
        <w:tc>
          <w:tcPr>
            <w:tcW w:w="932" w:type="dxa"/>
            <w:tcBorders>
              <w:left w:val="nil"/>
              <w:bottom w:val="single" w:sz="4" w:space="0" w:color="auto"/>
              <w:right w:val="nil"/>
            </w:tcBorders>
          </w:tcPr>
          <w:p w14:paraId="137B5F2C" w14:textId="77777777" w:rsidR="005838F0" w:rsidRPr="005838F0" w:rsidRDefault="005838F0" w:rsidP="005838F0">
            <w:pPr>
              <w:spacing w:beforeLines="0" w:before="0" w:afterLines="0" w:after="0"/>
              <w:rPr>
                <w:rFonts w:eastAsia="宋体" w:cs="宋体"/>
                <w:color w:val="auto"/>
                <w:sz w:val="21"/>
                <w:szCs w:val="21"/>
              </w:rPr>
            </w:pPr>
            <w:r w:rsidRPr="005838F0">
              <w:rPr>
                <w:rFonts w:eastAsia="宋体" w:cs="宋体" w:hint="eastAsia"/>
                <w:color w:val="auto"/>
                <w:sz w:val="21"/>
                <w:szCs w:val="21"/>
              </w:rPr>
              <w:t>5.63</w:t>
            </w:r>
          </w:p>
        </w:tc>
        <w:tc>
          <w:tcPr>
            <w:tcW w:w="932" w:type="dxa"/>
            <w:tcBorders>
              <w:left w:val="nil"/>
              <w:bottom w:val="single" w:sz="4" w:space="0" w:color="auto"/>
              <w:right w:val="nil"/>
            </w:tcBorders>
          </w:tcPr>
          <w:p w14:paraId="7EFEDA72" w14:textId="77777777" w:rsidR="005838F0" w:rsidRPr="005838F0" w:rsidRDefault="005838F0" w:rsidP="005838F0">
            <w:pPr>
              <w:spacing w:beforeLines="0" w:before="0" w:afterLines="0" w:after="0"/>
              <w:rPr>
                <w:rFonts w:eastAsia="宋体" w:cs="宋体"/>
                <w:color w:val="auto"/>
                <w:sz w:val="21"/>
                <w:szCs w:val="21"/>
              </w:rPr>
            </w:pPr>
            <w:r w:rsidRPr="005838F0">
              <w:rPr>
                <w:rFonts w:eastAsia="宋体" w:cs="宋体" w:hint="eastAsia"/>
                <w:color w:val="auto"/>
                <w:sz w:val="21"/>
                <w:szCs w:val="21"/>
              </w:rPr>
              <w:t>5.65</w:t>
            </w:r>
          </w:p>
        </w:tc>
        <w:tc>
          <w:tcPr>
            <w:tcW w:w="932" w:type="dxa"/>
            <w:tcBorders>
              <w:left w:val="nil"/>
              <w:bottom w:val="single" w:sz="4" w:space="0" w:color="auto"/>
              <w:right w:val="nil"/>
            </w:tcBorders>
          </w:tcPr>
          <w:p w14:paraId="120F41DA" w14:textId="77777777" w:rsidR="005838F0" w:rsidRPr="005838F0" w:rsidRDefault="005838F0" w:rsidP="005838F0">
            <w:pPr>
              <w:spacing w:beforeLines="0" w:before="0" w:afterLines="0" w:after="0"/>
              <w:rPr>
                <w:rFonts w:eastAsia="宋体" w:cs="宋体"/>
                <w:color w:val="auto"/>
                <w:sz w:val="21"/>
                <w:szCs w:val="21"/>
              </w:rPr>
            </w:pPr>
            <w:r w:rsidRPr="005838F0">
              <w:rPr>
                <w:rFonts w:eastAsia="宋体" w:cs="宋体" w:hint="eastAsia"/>
                <w:color w:val="auto"/>
                <w:sz w:val="21"/>
                <w:szCs w:val="21"/>
              </w:rPr>
              <w:t>5.66</w:t>
            </w:r>
          </w:p>
        </w:tc>
        <w:tc>
          <w:tcPr>
            <w:tcW w:w="933" w:type="dxa"/>
            <w:tcBorders>
              <w:left w:val="nil"/>
              <w:bottom w:val="single" w:sz="4" w:space="0" w:color="auto"/>
              <w:right w:val="nil"/>
            </w:tcBorders>
          </w:tcPr>
          <w:p w14:paraId="6E5DF42D" w14:textId="77777777" w:rsidR="005838F0" w:rsidRPr="005838F0" w:rsidRDefault="005838F0" w:rsidP="005838F0">
            <w:pPr>
              <w:spacing w:beforeLines="0" w:before="0" w:afterLines="0" w:after="0"/>
              <w:rPr>
                <w:rFonts w:eastAsia="宋体" w:cs="宋体"/>
                <w:color w:val="auto"/>
                <w:sz w:val="21"/>
                <w:szCs w:val="21"/>
              </w:rPr>
            </w:pPr>
            <w:r w:rsidRPr="005838F0">
              <w:rPr>
                <w:rFonts w:eastAsia="宋体" w:cs="宋体" w:hint="eastAsia"/>
                <w:color w:val="auto"/>
                <w:sz w:val="21"/>
                <w:szCs w:val="21"/>
              </w:rPr>
              <w:t>5.67</w:t>
            </w:r>
          </w:p>
        </w:tc>
        <w:tc>
          <w:tcPr>
            <w:tcW w:w="932" w:type="dxa"/>
            <w:tcBorders>
              <w:left w:val="nil"/>
              <w:bottom w:val="single" w:sz="4" w:space="0" w:color="auto"/>
              <w:right w:val="nil"/>
            </w:tcBorders>
          </w:tcPr>
          <w:p w14:paraId="256D5417" w14:textId="77777777" w:rsidR="005838F0" w:rsidRPr="005838F0" w:rsidRDefault="005838F0" w:rsidP="005838F0">
            <w:pPr>
              <w:spacing w:beforeLines="0" w:before="0" w:afterLines="0" w:after="0"/>
              <w:rPr>
                <w:rFonts w:eastAsia="宋体" w:cs="宋体"/>
                <w:color w:val="auto"/>
                <w:sz w:val="21"/>
                <w:szCs w:val="21"/>
              </w:rPr>
            </w:pPr>
            <w:r w:rsidRPr="005838F0">
              <w:rPr>
                <w:rFonts w:eastAsia="宋体" w:cs="宋体" w:hint="eastAsia"/>
                <w:color w:val="auto"/>
                <w:sz w:val="21"/>
                <w:szCs w:val="21"/>
              </w:rPr>
              <w:t>5.69</w:t>
            </w:r>
          </w:p>
        </w:tc>
        <w:tc>
          <w:tcPr>
            <w:tcW w:w="932" w:type="dxa"/>
            <w:tcBorders>
              <w:left w:val="nil"/>
              <w:bottom w:val="single" w:sz="4" w:space="0" w:color="auto"/>
              <w:right w:val="nil"/>
            </w:tcBorders>
          </w:tcPr>
          <w:p w14:paraId="6E3FC600" w14:textId="77777777" w:rsidR="005838F0" w:rsidRPr="005838F0" w:rsidRDefault="005838F0" w:rsidP="005838F0">
            <w:pPr>
              <w:spacing w:beforeLines="0" w:before="0" w:afterLines="0" w:after="0"/>
              <w:rPr>
                <w:rFonts w:eastAsia="宋体" w:cs="宋体"/>
                <w:color w:val="auto"/>
                <w:sz w:val="21"/>
                <w:szCs w:val="21"/>
              </w:rPr>
            </w:pPr>
            <w:r w:rsidRPr="005838F0">
              <w:rPr>
                <w:rFonts w:eastAsia="宋体" w:cs="宋体" w:hint="eastAsia"/>
                <w:color w:val="auto"/>
                <w:sz w:val="21"/>
                <w:szCs w:val="21"/>
              </w:rPr>
              <w:t>5.72</w:t>
            </w:r>
          </w:p>
        </w:tc>
      </w:tr>
      <w:tr w:rsidR="005838F0" w:rsidRPr="005838F0" w14:paraId="3D1E7BE3" w14:textId="77777777" w:rsidTr="00EE0906">
        <w:trPr>
          <w:trHeight w:hRule="exact" w:val="397"/>
        </w:trPr>
        <w:tc>
          <w:tcPr>
            <w:tcW w:w="1376" w:type="dxa"/>
            <w:vMerge w:val="restart"/>
            <w:tcBorders>
              <w:left w:val="nil"/>
            </w:tcBorders>
          </w:tcPr>
          <w:p w14:paraId="3C89AD27" w14:textId="77777777" w:rsidR="005838F0" w:rsidRPr="005838F0" w:rsidRDefault="005838F0" w:rsidP="005838F0">
            <w:pPr>
              <w:spacing w:beforeLines="50" w:before="217" w:afterLines="50" w:after="217" w:line="276" w:lineRule="auto"/>
              <w:rPr>
                <w:rFonts w:eastAsia="宋体" w:cs="宋体"/>
                <w:color w:val="auto"/>
                <w:sz w:val="21"/>
                <w:szCs w:val="21"/>
              </w:rPr>
            </w:pPr>
            <w:r w:rsidRPr="005838F0">
              <w:rPr>
                <w:rFonts w:eastAsia="宋体" w:cs="宋体" w:hint="eastAsia"/>
                <w:color w:val="auto"/>
                <w:sz w:val="21"/>
                <w:szCs w:val="21"/>
              </w:rPr>
              <w:t>0.8d-CNT</w:t>
            </w:r>
          </w:p>
        </w:tc>
        <w:tc>
          <w:tcPr>
            <w:tcW w:w="1299" w:type="dxa"/>
            <w:tcBorders>
              <w:right w:val="nil"/>
            </w:tcBorders>
          </w:tcPr>
          <w:p w14:paraId="08C480BF" w14:textId="77777777" w:rsidR="005838F0" w:rsidRPr="005838F0" w:rsidRDefault="005838F0" w:rsidP="005838F0">
            <w:pPr>
              <w:spacing w:beforeLines="0" w:before="0" w:afterLines="0" w:after="0"/>
              <w:rPr>
                <w:rFonts w:eastAsia="宋体" w:cs="宋体"/>
                <w:b/>
                <w:bCs/>
                <w:color w:val="auto"/>
                <w:sz w:val="21"/>
                <w:szCs w:val="21"/>
              </w:rPr>
            </w:pPr>
            <w:r w:rsidRPr="005838F0">
              <w:rPr>
                <w:rFonts w:eastAsia="宋体" w:cs="宋体" w:hint="eastAsia"/>
                <w:b/>
                <w:bCs/>
                <w:i/>
                <w:iCs/>
                <w:color w:val="auto"/>
                <w:sz w:val="21"/>
                <w:szCs w:val="21"/>
              </w:rPr>
              <w:t xml:space="preserve">E </w:t>
            </w:r>
            <w:r w:rsidRPr="005838F0">
              <w:rPr>
                <w:rFonts w:eastAsia="宋体" w:cs="宋体" w:hint="eastAsia"/>
                <w:b/>
                <w:bCs/>
                <w:color w:val="auto"/>
                <w:sz w:val="21"/>
                <w:szCs w:val="21"/>
              </w:rPr>
              <w:t>(V/Å)</w:t>
            </w:r>
          </w:p>
        </w:tc>
        <w:tc>
          <w:tcPr>
            <w:tcW w:w="932" w:type="dxa"/>
            <w:tcBorders>
              <w:left w:val="nil"/>
              <w:right w:val="nil"/>
            </w:tcBorders>
          </w:tcPr>
          <w:p w14:paraId="758BCF1D" w14:textId="77777777" w:rsidR="005838F0" w:rsidRPr="005838F0" w:rsidRDefault="005838F0" w:rsidP="005838F0">
            <w:pPr>
              <w:spacing w:beforeLines="0" w:before="0" w:afterLines="0" w:after="0"/>
              <w:rPr>
                <w:rFonts w:eastAsia="宋体" w:cs="宋体"/>
                <w:b/>
                <w:bCs/>
                <w:color w:val="auto"/>
                <w:sz w:val="21"/>
                <w:szCs w:val="21"/>
              </w:rPr>
            </w:pPr>
            <w:r w:rsidRPr="005838F0">
              <w:rPr>
                <w:rFonts w:eastAsia="宋体" w:cs="宋体" w:hint="eastAsia"/>
                <w:b/>
                <w:bCs/>
                <w:color w:val="auto"/>
                <w:sz w:val="21"/>
                <w:szCs w:val="21"/>
              </w:rPr>
              <w:t>4.1</w:t>
            </w:r>
          </w:p>
        </w:tc>
        <w:tc>
          <w:tcPr>
            <w:tcW w:w="932" w:type="dxa"/>
            <w:tcBorders>
              <w:left w:val="nil"/>
              <w:right w:val="nil"/>
            </w:tcBorders>
          </w:tcPr>
          <w:p w14:paraId="0F95806D" w14:textId="77777777" w:rsidR="005838F0" w:rsidRPr="005838F0" w:rsidRDefault="005838F0" w:rsidP="005838F0">
            <w:pPr>
              <w:spacing w:beforeLines="0" w:before="0" w:afterLines="0" w:after="0"/>
              <w:rPr>
                <w:rFonts w:eastAsia="宋体" w:cs="宋体"/>
                <w:b/>
                <w:bCs/>
                <w:color w:val="auto"/>
                <w:sz w:val="21"/>
                <w:szCs w:val="21"/>
              </w:rPr>
            </w:pPr>
            <w:r w:rsidRPr="005838F0">
              <w:rPr>
                <w:rFonts w:eastAsia="宋体" w:cs="宋体" w:hint="eastAsia"/>
                <w:b/>
                <w:bCs/>
                <w:color w:val="auto"/>
                <w:sz w:val="21"/>
                <w:szCs w:val="21"/>
              </w:rPr>
              <w:t>4.2</w:t>
            </w:r>
          </w:p>
        </w:tc>
        <w:tc>
          <w:tcPr>
            <w:tcW w:w="932" w:type="dxa"/>
            <w:tcBorders>
              <w:left w:val="nil"/>
              <w:right w:val="nil"/>
            </w:tcBorders>
          </w:tcPr>
          <w:p w14:paraId="756C96DB" w14:textId="77777777" w:rsidR="005838F0" w:rsidRPr="005838F0" w:rsidRDefault="005838F0" w:rsidP="005838F0">
            <w:pPr>
              <w:spacing w:beforeLines="0" w:before="0" w:afterLines="0" w:after="0"/>
              <w:rPr>
                <w:rFonts w:eastAsia="宋体" w:cs="宋体"/>
                <w:b/>
                <w:bCs/>
                <w:color w:val="auto"/>
                <w:sz w:val="21"/>
                <w:szCs w:val="21"/>
              </w:rPr>
            </w:pPr>
            <w:r w:rsidRPr="005838F0">
              <w:rPr>
                <w:rFonts w:eastAsia="宋体" w:cs="宋体" w:hint="eastAsia"/>
                <w:b/>
                <w:bCs/>
                <w:color w:val="auto"/>
                <w:sz w:val="21"/>
                <w:szCs w:val="21"/>
              </w:rPr>
              <w:t>4.3</w:t>
            </w:r>
          </w:p>
        </w:tc>
        <w:tc>
          <w:tcPr>
            <w:tcW w:w="933" w:type="dxa"/>
            <w:tcBorders>
              <w:left w:val="nil"/>
              <w:right w:val="nil"/>
            </w:tcBorders>
          </w:tcPr>
          <w:p w14:paraId="61E457C7" w14:textId="77777777" w:rsidR="005838F0" w:rsidRPr="005838F0" w:rsidRDefault="005838F0" w:rsidP="005838F0">
            <w:pPr>
              <w:spacing w:beforeLines="0" w:before="0" w:afterLines="0" w:after="0"/>
              <w:rPr>
                <w:rFonts w:eastAsia="宋体" w:cs="宋体"/>
                <w:b/>
                <w:bCs/>
                <w:color w:val="auto"/>
                <w:sz w:val="21"/>
                <w:szCs w:val="21"/>
              </w:rPr>
            </w:pPr>
            <w:r w:rsidRPr="005838F0">
              <w:rPr>
                <w:rFonts w:eastAsia="宋体" w:cs="宋体" w:hint="eastAsia"/>
                <w:b/>
                <w:bCs/>
                <w:color w:val="auto"/>
                <w:sz w:val="21"/>
                <w:szCs w:val="21"/>
              </w:rPr>
              <w:t>4.4</w:t>
            </w:r>
          </w:p>
        </w:tc>
        <w:tc>
          <w:tcPr>
            <w:tcW w:w="932" w:type="dxa"/>
            <w:tcBorders>
              <w:left w:val="nil"/>
              <w:right w:val="nil"/>
            </w:tcBorders>
          </w:tcPr>
          <w:p w14:paraId="10084FD4" w14:textId="77777777" w:rsidR="005838F0" w:rsidRPr="005838F0" w:rsidRDefault="005838F0" w:rsidP="005838F0">
            <w:pPr>
              <w:spacing w:beforeLines="0" w:before="0" w:afterLines="0" w:after="0"/>
              <w:rPr>
                <w:rFonts w:eastAsia="宋体" w:cs="宋体"/>
                <w:b/>
                <w:bCs/>
                <w:color w:val="auto"/>
                <w:sz w:val="21"/>
                <w:szCs w:val="21"/>
              </w:rPr>
            </w:pPr>
            <w:r w:rsidRPr="005838F0">
              <w:rPr>
                <w:rFonts w:eastAsia="宋体" w:cs="宋体" w:hint="eastAsia"/>
                <w:b/>
                <w:bCs/>
                <w:color w:val="auto"/>
                <w:sz w:val="21"/>
                <w:szCs w:val="21"/>
              </w:rPr>
              <w:t>4.5</w:t>
            </w:r>
          </w:p>
        </w:tc>
        <w:tc>
          <w:tcPr>
            <w:tcW w:w="932" w:type="dxa"/>
            <w:tcBorders>
              <w:left w:val="nil"/>
              <w:right w:val="nil"/>
            </w:tcBorders>
          </w:tcPr>
          <w:p w14:paraId="29EB2606" w14:textId="77777777" w:rsidR="005838F0" w:rsidRPr="005838F0" w:rsidRDefault="005838F0" w:rsidP="005838F0">
            <w:pPr>
              <w:spacing w:beforeLines="0" w:before="0" w:afterLines="0" w:after="0"/>
              <w:rPr>
                <w:rFonts w:eastAsia="宋体" w:cs="宋体"/>
                <w:b/>
                <w:bCs/>
                <w:color w:val="auto"/>
                <w:sz w:val="21"/>
                <w:szCs w:val="21"/>
              </w:rPr>
            </w:pPr>
            <w:r w:rsidRPr="005838F0">
              <w:rPr>
                <w:rFonts w:eastAsia="宋体" w:cs="宋体" w:hint="eastAsia"/>
                <w:b/>
                <w:bCs/>
                <w:color w:val="FF0000"/>
                <w:sz w:val="21"/>
                <w:szCs w:val="21"/>
              </w:rPr>
              <w:t>4.6</w:t>
            </w:r>
          </w:p>
        </w:tc>
      </w:tr>
      <w:tr w:rsidR="005838F0" w:rsidRPr="005838F0" w14:paraId="7F8C5A10" w14:textId="77777777" w:rsidTr="00EE0906">
        <w:trPr>
          <w:trHeight w:hRule="exact" w:val="397"/>
        </w:trPr>
        <w:tc>
          <w:tcPr>
            <w:tcW w:w="1376" w:type="dxa"/>
            <w:vMerge/>
            <w:tcBorders>
              <w:left w:val="nil"/>
              <w:bottom w:val="single" w:sz="4" w:space="0" w:color="auto"/>
            </w:tcBorders>
          </w:tcPr>
          <w:p w14:paraId="558386C9" w14:textId="77777777" w:rsidR="005838F0" w:rsidRPr="005838F0" w:rsidRDefault="005838F0" w:rsidP="005838F0">
            <w:pPr>
              <w:spacing w:beforeLines="50" w:before="217" w:afterLines="50" w:after="217" w:line="276" w:lineRule="auto"/>
              <w:rPr>
                <w:rFonts w:eastAsia="宋体" w:cs="宋体"/>
                <w:color w:val="auto"/>
                <w:sz w:val="21"/>
                <w:szCs w:val="21"/>
              </w:rPr>
            </w:pPr>
          </w:p>
        </w:tc>
        <w:tc>
          <w:tcPr>
            <w:tcW w:w="1299" w:type="dxa"/>
            <w:tcBorders>
              <w:bottom w:val="single" w:sz="4" w:space="0" w:color="auto"/>
              <w:right w:val="nil"/>
            </w:tcBorders>
          </w:tcPr>
          <w:p w14:paraId="31D6A643" w14:textId="77777777" w:rsidR="005838F0" w:rsidRPr="005838F0" w:rsidRDefault="005838F0" w:rsidP="005838F0">
            <w:pPr>
              <w:spacing w:beforeLines="0" w:before="0" w:afterLines="0" w:after="0"/>
              <w:rPr>
                <w:rFonts w:eastAsia="宋体" w:cs="宋体"/>
                <w:color w:val="auto"/>
                <w:sz w:val="21"/>
                <w:szCs w:val="21"/>
              </w:rPr>
            </w:pPr>
            <w:proofErr w:type="spellStart"/>
            <w:r w:rsidRPr="005838F0">
              <w:rPr>
                <w:rFonts w:eastAsia="宋体" w:cs="宋体" w:hint="eastAsia"/>
                <w:i/>
                <w:iCs/>
                <w:color w:val="auto"/>
                <w:sz w:val="21"/>
                <w:szCs w:val="21"/>
              </w:rPr>
              <w:t>v</w:t>
            </w:r>
            <w:r w:rsidRPr="005838F0">
              <w:rPr>
                <w:rFonts w:eastAsia="宋体" w:cs="宋体" w:hint="eastAsia"/>
                <w:color w:val="auto"/>
                <w:sz w:val="21"/>
                <w:szCs w:val="21"/>
                <w:vertAlign w:val="subscript"/>
              </w:rPr>
              <w:t>out</w:t>
            </w:r>
            <w:proofErr w:type="spellEnd"/>
            <w:r w:rsidRPr="005838F0">
              <w:rPr>
                <w:rFonts w:eastAsia="宋体" w:cs="宋体" w:hint="eastAsia"/>
                <w:color w:val="auto"/>
                <w:sz w:val="21"/>
                <w:szCs w:val="21"/>
              </w:rPr>
              <w:t xml:space="preserve"> (Å/</w:t>
            </w:r>
            <w:proofErr w:type="spellStart"/>
            <w:r w:rsidRPr="005838F0">
              <w:rPr>
                <w:rFonts w:eastAsia="宋体" w:cs="宋体" w:hint="eastAsia"/>
                <w:color w:val="auto"/>
                <w:sz w:val="21"/>
                <w:szCs w:val="21"/>
              </w:rPr>
              <w:t>ps</w:t>
            </w:r>
            <w:proofErr w:type="spellEnd"/>
            <w:r w:rsidRPr="005838F0">
              <w:rPr>
                <w:rFonts w:eastAsia="宋体" w:cs="宋体" w:hint="eastAsia"/>
                <w:color w:val="auto"/>
                <w:sz w:val="21"/>
                <w:szCs w:val="21"/>
              </w:rPr>
              <w:t>)</w:t>
            </w:r>
          </w:p>
        </w:tc>
        <w:tc>
          <w:tcPr>
            <w:tcW w:w="932" w:type="dxa"/>
            <w:tcBorders>
              <w:left w:val="nil"/>
              <w:bottom w:val="single" w:sz="4" w:space="0" w:color="auto"/>
              <w:right w:val="nil"/>
            </w:tcBorders>
          </w:tcPr>
          <w:p w14:paraId="12B518A2" w14:textId="77777777" w:rsidR="005838F0" w:rsidRPr="005838F0" w:rsidRDefault="005838F0" w:rsidP="005838F0">
            <w:pPr>
              <w:spacing w:beforeLines="0" w:before="0" w:afterLines="0" w:after="0"/>
              <w:rPr>
                <w:rFonts w:eastAsia="宋体" w:cs="宋体"/>
                <w:color w:val="auto"/>
                <w:sz w:val="21"/>
                <w:szCs w:val="21"/>
              </w:rPr>
            </w:pPr>
            <w:r w:rsidRPr="005838F0">
              <w:rPr>
                <w:rFonts w:eastAsia="宋体" w:cs="宋体" w:hint="eastAsia"/>
                <w:color w:val="auto"/>
                <w:sz w:val="21"/>
                <w:szCs w:val="21"/>
              </w:rPr>
              <w:t>5.28</w:t>
            </w:r>
          </w:p>
        </w:tc>
        <w:tc>
          <w:tcPr>
            <w:tcW w:w="932" w:type="dxa"/>
            <w:tcBorders>
              <w:left w:val="nil"/>
              <w:bottom w:val="single" w:sz="4" w:space="0" w:color="auto"/>
              <w:right w:val="nil"/>
            </w:tcBorders>
          </w:tcPr>
          <w:p w14:paraId="487EAC7C" w14:textId="77777777" w:rsidR="005838F0" w:rsidRPr="005838F0" w:rsidRDefault="005838F0" w:rsidP="005838F0">
            <w:pPr>
              <w:spacing w:beforeLines="0" w:before="0" w:afterLines="0" w:after="0"/>
              <w:rPr>
                <w:rFonts w:eastAsia="宋体" w:cs="宋体"/>
                <w:color w:val="auto"/>
                <w:sz w:val="21"/>
                <w:szCs w:val="21"/>
              </w:rPr>
            </w:pPr>
            <w:r w:rsidRPr="005838F0">
              <w:rPr>
                <w:rFonts w:eastAsia="宋体" w:cs="宋体" w:hint="eastAsia"/>
                <w:color w:val="auto"/>
                <w:sz w:val="21"/>
                <w:szCs w:val="21"/>
              </w:rPr>
              <w:t>5.25</w:t>
            </w:r>
          </w:p>
        </w:tc>
        <w:tc>
          <w:tcPr>
            <w:tcW w:w="932" w:type="dxa"/>
            <w:tcBorders>
              <w:left w:val="nil"/>
              <w:bottom w:val="single" w:sz="4" w:space="0" w:color="auto"/>
              <w:right w:val="nil"/>
            </w:tcBorders>
          </w:tcPr>
          <w:p w14:paraId="3EABDC46" w14:textId="77777777" w:rsidR="005838F0" w:rsidRPr="005838F0" w:rsidRDefault="005838F0" w:rsidP="005838F0">
            <w:pPr>
              <w:spacing w:beforeLines="0" w:before="0" w:afterLines="0" w:after="0"/>
              <w:rPr>
                <w:rFonts w:eastAsia="宋体" w:cs="宋体"/>
                <w:color w:val="auto"/>
                <w:sz w:val="21"/>
                <w:szCs w:val="21"/>
              </w:rPr>
            </w:pPr>
            <w:r w:rsidRPr="005838F0">
              <w:rPr>
                <w:rFonts w:eastAsia="宋体" w:cs="宋体" w:hint="eastAsia"/>
                <w:color w:val="auto"/>
                <w:sz w:val="21"/>
                <w:szCs w:val="21"/>
              </w:rPr>
              <w:t>5.29</w:t>
            </w:r>
          </w:p>
        </w:tc>
        <w:tc>
          <w:tcPr>
            <w:tcW w:w="933" w:type="dxa"/>
            <w:tcBorders>
              <w:left w:val="nil"/>
              <w:bottom w:val="single" w:sz="4" w:space="0" w:color="auto"/>
              <w:right w:val="nil"/>
            </w:tcBorders>
          </w:tcPr>
          <w:p w14:paraId="622E515A" w14:textId="77777777" w:rsidR="005838F0" w:rsidRPr="005838F0" w:rsidRDefault="005838F0" w:rsidP="005838F0">
            <w:pPr>
              <w:spacing w:beforeLines="0" w:before="0" w:afterLines="0" w:after="0"/>
              <w:rPr>
                <w:rFonts w:eastAsia="宋体" w:cs="宋体"/>
                <w:color w:val="auto"/>
                <w:sz w:val="21"/>
                <w:szCs w:val="21"/>
              </w:rPr>
            </w:pPr>
            <w:r w:rsidRPr="005838F0">
              <w:rPr>
                <w:rFonts w:eastAsia="宋体" w:cs="宋体" w:hint="eastAsia"/>
                <w:color w:val="auto"/>
                <w:sz w:val="21"/>
                <w:szCs w:val="21"/>
              </w:rPr>
              <w:t>5.36</w:t>
            </w:r>
          </w:p>
        </w:tc>
        <w:tc>
          <w:tcPr>
            <w:tcW w:w="932" w:type="dxa"/>
            <w:tcBorders>
              <w:left w:val="nil"/>
              <w:bottom w:val="single" w:sz="4" w:space="0" w:color="auto"/>
              <w:right w:val="nil"/>
            </w:tcBorders>
          </w:tcPr>
          <w:p w14:paraId="25F3E76D" w14:textId="77777777" w:rsidR="005838F0" w:rsidRPr="005838F0" w:rsidRDefault="005838F0" w:rsidP="005838F0">
            <w:pPr>
              <w:spacing w:beforeLines="0" w:before="0" w:afterLines="0" w:after="0"/>
              <w:rPr>
                <w:rFonts w:eastAsia="宋体" w:cs="宋体"/>
                <w:color w:val="auto"/>
                <w:sz w:val="21"/>
                <w:szCs w:val="21"/>
              </w:rPr>
            </w:pPr>
            <w:r w:rsidRPr="005838F0">
              <w:rPr>
                <w:rFonts w:eastAsia="宋体" w:cs="宋体" w:hint="eastAsia"/>
                <w:color w:val="auto"/>
                <w:sz w:val="21"/>
                <w:szCs w:val="21"/>
              </w:rPr>
              <w:t>5.38</w:t>
            </w:r>
          </w:p>
        </w:tc>
        <w:tc>
          <w:tcPr>
            <w:tcW w:w="932" w:type="dxa"/>
            <w:tcBorders>
              <w:left w:val="nil"/>
              <w:bottom w:val="single" w:sz="4" w:space="0" w:color="auto"/>
              <w:right w:val="nil"/>
            </w:tcBorders>
          </w:tcPr>
          <w:p w14:paraId="1902127F" w14:textId="77777777" w:rsidR="005838F0" w:rsidRPr="005838F0" w:rsidRDefault="005838F0" w:rsidP="005838F0">
            <w:pPr>
              <w:spacing w:beforeLines="0" w:before="0" w:afterLines="0" w:after="0"/>
              <w:rPr>
                <w:rFonts w:eastAsia="宋体" w:cs="宋体"/>
                <w:color w:val="auto"/>
                <w:sz w:val="21"/>
                <w:szCs w:val="21"/>
              </w:rPr>
            </w:pPr>
            <w:r w:rsidRPr="005838F0">
              <w:rPr>
                <w:rFonts w:eastAsia="宋体" w:cs="宋体" w:hint="eastAsia"/>
                <w:color w:val="auto"/>
                <w:sz w:val="21"/>
                <w:szCs w:val="21"/>
              </w:rPr>
              <w:t>5.41</w:t>
            </w:r>
          </w:p>
        </w:tc>
      </w:tr>
      <w:tr w:rsidR="005838F0" w:rsidRPr="005838F0" w14:paraId="6FE5450B" w14:textId="77777777" w:rsidTr="00EE0906">
        <w:trPr>
          <w:trHeight w:hRule="exact" w:val="397"/>
        </w:trPr>
        <w:tc>
          <w:tcPr>
            <w:tcW w:w="1376" w:type="dxa"/>
            <w:vMerge w:val="restart"/>
            <w:tcBorders>
              <w:left w:val="nil"/>
            </w:tcBorders>
          </w:tcPr>
          <w:p w14:paraId="46682667" w14:textId="77777777" w:rsidR="005838F0" w:rsidRPr="005838F0" w:rsidRDefault="005838F0" w:rsidP="005838F0">
            <w:pPr>
              <w:spacing w:beforeLines="50" w:before="217" w:afterLines="50" w:after="217" w:line="276" w:lineRule="auto"/>
              <w:rPr>
                <w:rFonts w:eastAsia="宋体" w:cs="宋体"/>
                <w:color w:val="auto"/>
                <w:sz w:val="21"/>
                <w:szCs w:val="21"/>
              </w:rPr>
            </w:pPr>
            <w:r w:rsidRPr="005838F0">
              <w:rPr>
                <w:rFonts w:eastAsia="宋体" w:cs="宋体" w:hint="eastAsia"/>
                <w:color w:val="auto"/>
                <w:sz w:val="21"/>
                <w:szCs w:val="21"/>
              </w:rPr>
              <w:t>1.0d-CNT</w:t>
            </w:r>
          </w:p>
        </w:tc>
        <w:tc>
          <w:tcPr>
            <w:tcW w:w="1299" w:type="dxa"/>
            <w:tcBorders>
              <w:right w:val="nil"/>
            </w:tcBorders>
          </w:tcPr>
          <w:p w14:paraId="24960A5F" w14:textId="77777777" w:rsidR="005838F0" w:rsidRPr="005838F0" w:rsidRDefault="005838F0" w:rsidP="005838F0">
            <w:pPr>
              <w:spacing w:beforeLines="0" w:before="0" w:afterLines="0" w:after="0"/>
              <w:rPr>
                <w:rFonts w:eastAsia="宋体" w:cs="宋体"/>
                <w:b/>
                <w:bCs/>
                <w:color w:val="auto"/>
                <w:sz w:val="21"/>
                <w:szCs w:val="21"/>
              </w:rPr>
            </w:pPr>
            <w:r w:rsidRPr="005838F0">
              <w:rPr>
                <w:rFonts w:eastAsia="宋体" w:cs="宋体" w:hint="eastAsia"/>
                <w:b/>
                <w:bCs/>
                <w:i/>
                <w:iCs/>
                <w:color w:val="auto"/>
                <w:sz w:val="21"/>
                <w:szCs w:val="21"/>
              </w:rPr>
              <w:t xml:space="preserve">E </w:t>
            </w:r>
            <w:r w:rsidRPr="005838F0">
              <w:rPr>
                <w:rFonts w:eastAsia="宋体" w:cs="宋体" w:hint="eastAsia"/>
                <w:b/>
                <w:bCs/>
                <w:color w:val="auto"/>
                <w:sz w:val="21"/>
                <w:szCs w:val="21"/>
              </w:rPr>
              <w:t>(V/Å)</w:t>
            </w:r>
          </w:p>
        </w:tc>
        <w:tc>
          <w:tcPr>
            <w:tcW w:w="932" w:type="dxa"/>
            <w:tcBorders>
              <w:left w:val="nil"/>
              <w:right w:val="nil"/>
            </w:tcBorders>
          </w:tcPr>
          <w:p w14:paraId="2B18A6E5" w14:textId="77777777" w:rsidR="005838F0" w:rsidRPr="005838F0" w:rsidRDefault="005838F0" w:rsidP="005838F0">
            <w:pPr>
              <w:spacing w:beforeLines="0" w:before="0" w:afterLines="0" w:after="0"/>
              <w:rPr>
                <w:rFonts w:eastAsia="宋体" w:cs="宋体"/>
                <w:b/>
                <w:bCs/>
                <w:color w:val="auto"/>
                <w:sz w:val="21"/>
                <w:szCs w:val="21"/>
              </w:rPr>
            </w:pPr>
            <w:r w:rsidRPr="005838F0">
              <w:rPr>
                <w:rFonts w:eastAsia="宋体" w:cs="宋体" w:hint="eastAsia"/>
                <w:b/>
                <w:bCs/>
                <w:color w:val="auto"/>
                <w:sz w:val="21"/>
                <w:szCs w:val="21"/>
              </w:rPr>
              <w:t>4.1</w:t>
            </w:r>
          </w:p>
        </w:tc>
        <w:tc>
          <w:tcPr>
            <w:tcW w:w="932" w:type="dxa"/>
            <w:tcBorders>
              <w:left w:val="nil"/>
              <w:right w:val="nil"/>
            </w:tcBorders>
          </w:tcPr>
          <w:p w14:paraId="6BC7647F" w14:textId="77777777" w:rsidR="005838F0" w:rsidRPr="005838F0" w:rsidRDefault="005838F0" w:rsidP="005838F0">
            <w:pPr>
              <w:spacing w:beforeLines="0" w:before="0" w:afterLines="0" w:after="0"/>
              <w:rPr>
                <w:rFonts w:eastAsia="宋体" w:cs="宋体"/>
                <w:b/>
                <w:bCs/>
                <w:color w:val="auto"/>
                <w:sz w:val="21"/>
                <w:szCs w:val="21"/>
              </w:rPr>
            </w:pPr>
            <w:r w:rsidRPr="005838F0">
              <w:rPr>
                <w:rFonts w:eastAsia="宋体" w:cs="宋体" w:hint="eastAsia"/>
                <w:b/>
                <w:bCs/>
                <w:color w:val="FF0000"/>
                <w:sz w:val="21"/>
                <w:szCs w:val="21"/>
              </w:rPr>
              <w:t>4.2</w:t>
            </w:r>
          </w:p>
        </w:tc>
        <w:tc>
          <w:tcPr>
            <w:tcW w:w="932" w:type="dxa"/>
            <w:tcBorders>
              <w:left w:val="nil"/>
              <w:right w:val="nil"/>
            </w:tcBorders>
          </w:tcPr>
          <w:p w14:paraId="5B675D03" w14:textId="77777777" w:rsidR="005838F0" w:rsidRPr="005838F0" w:rsidRDefault="005838F0" w:rsidP="005838F0">
            <w:pPr>
              <w:spacing w:beforeLines="0" w:before="0" w:afterLines="0" w:after="0"/>
              <w:rPr>
                <w:rFonts w:eastAsia="宋体" w:cs="宋体"/>
                <w:b/>
                <w:bCs/>
                <w:color w:val="auto"/>
                <w:sz w:val="21"/>
                <w:szCs w:val="21"/>
              </w:rPr>
            </w:pPr>
            <w:r w:rsidRPr="005838F0">
              <w:rPr>
                <w:rFonts w:eastAsia="宋体" w:cs="宋体" w:hint="eastAsia"/>
                <w:b/>
                <w:bCs/>
                <w:color w:val="auto"/>
                <w:sz w:val="21"/>
                <w:szCs w:val="21"/>
              </w:rPr>
              <w:t>4.3</w:t>
            </w:r>
          </w:p>
        </w:tc>
        <w:tc>
          <w:tcPr>
            <w:tcW w:w="933" w:type="dxa"/>
            <w:tcBorders>
              <w:left w:val="nil"/>
              <w:right w:val="nil"/>
            </w:tcBorders>
          </w:tcPr>
          <w:p w14:paraId="2768261D" w14:textId="77777777" w:rsidR="005838F0" w:rsidRPr="005838F0" w:rsidRDefault="005838F0" w:rsidP="005838F0">
            <w:pPr>
              <w:spacing w:beforeLines="0" w:before="0" w:afterLines="0" w:after="0"/>
              <w:rPr>
                <w:rFonts w:eastAsia="宋体" w:cs="宋体"/>
                <w:b/>
                <w:bCs/>
                <w:color w:val="auto"/>
                <w:sz w:val="21"/>
                <w:szCs w:val="21"/>
              </w:rPr>
            </w:pPr>
            <w:r w:rsidRPr="005838F0">
              <w:rPr>
                <w:rFonts w:eastAsia="宋体" w:cs="宋体" w:hint="eastAsia"/>
                <w:b/>
                <w:bCs/>
                <w:color w:val="auto"/>
                <w:sz w:val="21"/>
                <w:szCs w:val="21"/>
              </w:rPr>
              <w:t>4.4</w:t>
            </w:r>
          </w:p>
        </w:tc>
        <w:tc>
          <w:tcPr>
            <w:tcW w:w="932" w:type="dxa"/>
            <w:tcBorders>
              <w:left w:val="nil"/>
              <w:right w:val="nil"/>
            </w:tcBorders>
          </w:tcPr>
          <w:p w14:paraId="618B0132" w14:textId="77777777" w:rsidR="005838F0" w:rsidRPr="005838F0" w:rsidRDefault="005838F0" w:rsidP="005838F0">
            <w:pPr>
              <w:spacing w:beforeLines="0" w:before="0" w:afterLines="0" w:after="0"/>
              <w:rPr>
                <w:rFonts w:eastAsia="宋体" w:cs="宋体"/>
                <w:b/>
                <w:bCs/>
                <w:color w:val="auto"/>
                <w:sz w:val="21"/>
                <w:szCs w:val="21"/>
              </w:rPr>
            </w:pPr>
            <w:r w:rsidRPr="005838F0">
              <w:rPr>
                <w:rFonts w:eastAsia="宋体" w:cs="宋体" w:hint="eastAsia"/>
                <w:b/>
                <w:bCs/>
                <w:color w:val="auto"/>
                <w:sz w:val="21"/>
                <w:szCs w:val="21"/>
              </w:rPr>
              <w:t>4.5</w:t>
            </w:r>
          </w:p>
        </w:tc>
        <w:tc>
          <w:tcPr>
            <w:tcW w:w="932" w:type="dxa"/>
            <w:tcBorders>
              <w:left w:val="nil"/>
              <w:right w:val="nil"/>
            </w:tcBorders>
          </w:tcPr>
          <w:p w14:paraId="2CB9D320" w14:textId="77777777" w:rsidR="005838F0" w:rsidRPr="005838F0" w:rsidRDefault="005838F0" w:rsidP="005838F0">
            <w:pPr>
              <w:spacing w:beforeLines="0" w:before="0" w:afterLines="0" w:after="0"/>
              <w:rPr>
                <w:rFonts w:eastAsia="宋体" w:cs="宋体"/>
                <w:b/>
                <w:bCs/>
                <w:color w:val="auto"/>
                <w:sz w:val="21"/>
                <w:szCs w:val="21"/>
              </w:rPr>
            </w:pPr>
            <w:r w:rsidRPr="005838F0">
              <w:rPr>
                <w:rFonts w:eastAsia="宋体" w:cs="宋体" w:hint="eastAsia"/>
                <w:b/>
                <w:bCs/>
                <w:color w:val="auto"/>
                <w:sz w:val="21"/>
                <w:szCs w:val="21"/>
              </w:rPr>
              <w:t>4.6</w:t>
            </w:r>
          </w:p>
        </w:tc>
      </w:tr>
      <w:tr w:rsidR="005838F0" w:rsidRPr="005838F0" w14:paraId="0B88C403" w14:textId="77777777" w:rsidTr="00EE0906">
        <w:trPr>
          <w:trHeight w:hRule="exact" w:val="397"/>
        </w:trPr>
        <w:tc>
          <w:tcPr>
            <w:tcW w:w="1376" w:type="dxa"/>
            <w:vMerge/>
            <w:tcBorders>
              <w:left w:val="nil"/>
              <w:bottom w:val="single" w:sz="8" w:space="0" w:color="auto"/>
            </w:tcBorders>
          </w:tcPr>
          <w:p w14:paraId="4996AFB5" w14:textId="77777777" w:rsidR="005838F0" w:rsidRPr="005838F0" w:rsidRDefault="005838F0" w:rsidP="005838F0">
            <w:pPr>
              <w:spacing w:beforeLines="50" w:before="217" w:afterLines="50" w:after="217" w:line="276" w:lineRule="auto"/>
              <w:rPr>
                <w:rFonts w:eastAsia="宋体" w:cs="宋体"/>
                <w:color w:val="auto"/>
                <w:sz w:val="21"/>
                <w:szCs w:val="21"/>
              </w:rPr>
            </w:pPr>
          </w:p>
        </w:tc>
        <w:tc>
          <w:tcPr>
            <w:tcW w:w="1299" w:type="dxa"/>
            <w:tcBorders>
              <w:bottom w:val="single" w:sz="8" w:space="0" w:color="auto"/>
              <w:right w:val="nil"/>
            </w:tcBorders>
          </w:tcPr>
          <w:p w14:paraId="34DF7E35" w14:textId="77777777" w:rsidR="005838F0" w:rsidRPr="005838F0" w:rsidRDefault="005838F0" w:rsidP="005838F0">
            <w:pPr>
              <w:spacing w:beforeLines="0" w:before="0" w:afterLines="0" w:after="0"/>
              <w:rPr>
                <w:rFonts w:eastAsia="宋体" w:cs="宋体"/>
                <w:color w:val="auto"/>
                <w:sz w:val="21"/>
                <w:szCs w:val="21"/>
              </w:rPr>
            </w:pPr>
            <w:proofErr w:type="spellStart"/>
            <w:r w:rsidRPr="005838F0">
              <w:rPr>
                <w:rFonts w:eastAsia="宋体" w:cs="宋体" w:hint="eastAsia"/>
                <w:i/>
                <w:iCs/>
                <w:color w:val="auto"/>
                <w:sz w:val="21"/>
                <w:szCs w:val="21"/>
              </w:rPr>
              <w:t>v</w:t>
            </w:r>
            <w:r w:rsidRPr="005838F0">
              <w:rPr>
                <w:rFonts w:eastAsia="宋体" w:cs="宋体" w:hint="eastAsia"/>
                <w:color w:val="auto"/>
                <w:sz w:val="21"/>
                <w:szCs w:val="21"/>
                <w:vertAlign w:val="subscript"/>
              </w:rPr>
              <w:t>out</w:t>
            </w:r>
            <w:proofErr w:type="spellEnd"/>
            <w:r w:rsidRPr="005838F0">
              <w:rPr>
                <w:rFonts w:eastAsia="宋体" w:cs="宋体" w:hint="eastAsia"/>
                <w:color w:val="auto"/>
                <w:sz w:val="21"/>
                <w:szCs w:val="21"/>
              </w:rPr>
              <w:t xml:space="preserve"> (Å/</w:t>
            </w:r>
            <w:proofErr w:type="spellStart"/>
            <w:r w:rsidRPr="005838F0">
              <w:rPr>
                <w:rFonts w:eastAsia="宋体" w:cs="宋体" w:hint="eastAsia"/>
                <w:color w:val="auto"/>
                <w:sz w:val="21"/>
                <w:szCs w:val="21"/>
              </w:rPr>
              <w:t>ps</w:t>
            </w:r>
            <w:proofErr w:type="spellEnd"/>
            <w:r w:rsidRPr="005838F0">
              <w:rPr>
                <w:rFonts w:eastAsia="宋体" w:cs="宋体" w:hint="eastAsia"/>
                <w:color w:val="auto"/>
                <w:sz w:val="21"/>
                <w:szCs w:val="21"/>
              </w:rPr>
              <w:t>)</w:t>
            </w:r>
          </w:p>
        </w:tc>
        <w:tc>
          <w:tcPr>
            <w:tcW w:w="932" w:type="dxa"/>
            <w:tcBorders>
              <w:left w:val="nil"/>
              <w:bottom w:val="single" w:sz="8" w:space="0" w:color="auto"/>
              <w:right w:val="nil"/>
            </w:tcBorders>
          </w:tcPr>
          <w:p w14:paraId="7CF98DB8" w14:textId="77777777" w:rsidR="005838F0" w:rsidRPr="005838F0" w:rsidRDefault="005838F0" w:rsidP="005838F0">
            <w:pPr>
              <w:spacing w:beforeLines="0" w:before="0" w:afterLines="0" w:after="0"/>
              <w:rPr>
                <w:rFonts w:eastAsia="宋体" w:cs="宋体"/>
                <w:color w:val="auto"/>
                <w:sz w:val="21"/>
                <w:szCs w:val="21"/>
              </w:rPr>
            </w:pPr>
            <w:r w:rsidRPr="005838F0">
              <w:rPr>
                <w:rFonts w:eastAsia="宋体" w:cs="宋体" w:hint="eastAsia"/>
                <w:color w:val="auto"/>
                <w:sz w:val="21"/>
                <w:szCs w:val="21"/>
              </w:rPr>
              <w:t>5.11</w:t>
            </w:r>
          </w:p>
        </w:tc>
        <w:tc>
          <w:tcPr>
            <w:tcW w:w="932" w:type="dxa"/>
            <w:tcBorders>
              <w:left w:val="nil"/>
              <w:bottom w:val="single" w:sz="8" w:space="0" w:color="auto"/>
              <w:right w:val="nil"/>
            </w:tcBorders>
          </w:tcPr>
          <w:p w14:paraId="0CBEBD37" w14:textId="77777777" w:rsidR="005838F0" w:rsidRPr="005838F0" w:rsidRDefault="005838F0" w:rsidP="005838F0">
            <w:pPr>
              <w:spacing w:beforeLines="0" w:before="0" w:afterLines="0" w:after="0"/>
              <w:rPr>
                <w:rFonts w:eastAsia="宋体" w:cs="宋体"/>
                <w:color w:val="auto"/>
                <w:sz w:val="21"/>
                <w:szCs w:val="21"/>
              </w:rPr>
            </w:pPr>
            <w:r w:rsidRPr="005838F0">
              <w:rPr>
                <w:rFonts w:eastAsia="宋体" w:cs="宋体" w:hint="eastAsia"/>
                <w:color w:val="auto"/>
                <w:sz w:val="21"/>
                <w:szCs w:val="21"/>
              </w:rPr>
              <w:t>5.17</w:t>
            </w:r>
          </w:p>
        </w:tc>
        <w:tc>
          <w:tcPr>
            <w:tcW w:w="932" w:type="dxa"/>
            <w:tcBorders>
              <w:left w:val="nil"/>
              <w:bottom w:val="single" w:sz="8" w:space="0" w:color="auto"/>
              <w:right w:val="nil"/>
            </w:tcBorders>
          </w:tcPr>
          <w:p w14:paraId="0C6D93B7" w14:textId="77777777" w:rsidR="005838F0" w:rsidRPr="005838F0" w:rsidRDefault="005838F0" w:rsidP="005838F0">
            <w:pPr>
              <w:spacing w:beforeLines="0" w:before="0" w:afterLines="0" w:after="0"/>
              <w:rPr>
                <w:rFonts w:eastAsia="宋体" w:cs="宋体"/>
                <w:color w:val="auto"/>
                <w:sz w:val="21"/>
                <w:szCs w:val="21"/>
              </w:rPr>
            </w:pPr>
            <w:r w:rsidRPr="005838F0">
              <w:rPr>
                <w:rFonts w:eastAsia="宋体" w:cs="宋体" w:hint="eastAsia"/>
                <w:color w:val="auto"/>
                <w:sz w:val="21"/>
                <w:szCs w:val="21"/>
              </w:rPr>
              <w:t>5.19</w:t>
            </w:r>
          </w:p>
        </w:tc>
        <w:tc>
          <w:tcPr>
            <w:tcW w:w="933" w:type="dxa"/>
            <w:tcBorders>
              <w:left w:val="nil"/>
              <w:bottom w:val="single" w:sz="8" w:space="0" w:color="auto"/>
              <w:right w:val="nil"/>
            </w:tcBorders>
          </w:tcPr>
          <w:p w14:paraId="62C897D0" w14:textId="77777777" w:rsidR="005838F0" w:rsidRPr="005838F0" w:rsidRDefault="005838F0" w:rsidP="005838F0">
            <w:pPr>
              <w:spacing w:beforeLines="0" w:before="0" w:afterLines="0" w:after="0"/>
              <w:rPr>
                <w:rFonts w:eastAsia="宋体" w:cs="宋体"/>
                <w:color w:val="auto"/>
                <w:sz w:val="21"/>
                <w:szCs w:val="21"/>
              </w:rPr>
            </w:pPr>
            <w:r w:rsidRPr="005838F0">
              <w:rPr>
                <w:rFonts w:eastAsia="宋体" w:cs="宋体" w:hint="eastAsia"/>
                <w:color w:val="auto"/>
                <w:sz w:val="21"/>
                <w:szCs w:val="21"/>
              </w:rPr>
              <w:t>5.22</w:t>
            </w:r>
          </w:p>
        </w:tc>
        <w:tc>
          <w:tcPr>
            <w:tcW w:w="932" w:type="dxa"/>
            <w:tcBorders>
              <w:left w:val="nil"/>
              <w:bottom w:val="single" w:sz="8" w:space="0" w:color="auto"/>
              <w:right w:val="nil"/>
            </w:tcBorders>
          </w:tcPr>
          <w:p w14:paraId="4474F994" w14:textId="77777777" w:rsidR="005838F0" w:rsidRPr="005838F0" w:rsidRDefault="005838F0" w:rsidP="005838F0">
            <w:pPr>
              <w:spacing w:beforeLines="0" w:before="0" w:afterLines="0" w:after="0"/>
              <w:rPr>
                <w:rFonts w:eastAsia="宋体" w:cs="宋体"/>
                <w:color w:val="auto"/>
                <w:sz w:val="21"/>
                <w:szCs w:val="21"/>
              </w:rPr>
            </w:pPr>
            <w:r w:rsidRPr="005838F0">
              <w:rPr>
                <w:rFonts w:eastAsia="宋体" w:cs="宋体" w:hint="eastAsia"/>
                <w:color w:val="auto"/>
                <w:sz w:val="21"/>
                <w:szCs w:val="21"/>
              </w:rPr>
              <w:t>5.20</w:t>
            </w:r>
          </w:p>
        </w:tc>
        <w:tc>
          <w:tcPr>
            <w:tcW w:w="932" w:type="dxa"/>
            <w:tcBorders>
              <w:left w:val="nil"/>
              <w:bottom w:val="single" w:sz="8" w:space="0" w:color="auto"/>
              <w:right w:val="nil"/>
            </w:tcBorders>
          </w:tcPr>
          <w:p w14:paraId="569775A3" w14:textId="77777777" w:rsidR="005838F0" w:rsidRPr="005838F0" w:rsidRDefault="005838F0" w:rsidP="005838F0">
            <w:pPr>
              <w:spacing w:beforeLines="0" w:before="0" w:afterLines="0" w:after="0"/>
              <w:rPr>
                <w:rFonts w:eastAsia="宋体" w:cs="宋体"/>
                <w:color w:val="auto"/>
                <w:sz w:val="21"/>
                <w:szCs w:val="21"/>
              </w:rPr>
            </w:pPr>
            <w:r w:rsidRPr="005838F0">
              <w:rPr>
                <w:rFonts w:eastAsia="宋体" w:cs="宋体" w:hint="eastAsia"/>
                <w:color w:val="auto"/>
                <w:sz w:val="21"/>
                <w:szCs w:val="21"/>
              </w:rPr>
              <w:t>5.21</w:t>
            </w:r>
          </w:p>
        </w:tc>
      </w:tr>
    </w:tbl>
    <w:p w14:paraId="25839FC6" w14:textId="77777777" w:rsidR="00AC2756" w:rsidRDefault="00AC2756">
      <w:pPr>
        <w:spacing w:beforeLines="0" w:before="0" w:afterLines="0" w:after="0"/>
        <w:jc w:val="left"/>
        <w:rPr>
          <w:rFonts w:eastAsia="宋体" w:cs="宋体"/>
          <w:noProof/>
          <w:color w:val="auto"/>
          <w:sz w:val="21"/>
          <w:szCs w:val="21"/>
        </w:rPr>
      </w:pPr>
      <w:r>
        <w:rPr>
          <w:rFonts w:eastAsia="宋体" w:cs="宋体"/>
          <w:noProof/>
          <w:color w:val="auto"/>
          <w:sz w:val="21"/>
          <w:szCs w:val="21"/>
        </w:rPr>
        <w:br w:type="page"/>
      </w:r>
    </w:p>
    <w:p w14:paraId="459528ED" w14:textId="77777777" w:rsidR="00AC2756" w:rsidRDefault="00AC2756" w:rsidP="00AC2756">
      <w:pPr>
        <w:spacing w:beforeLines="0" w:before="0" w:afterLines="0" w:after="0"/>
        <w:jc w:val="both"/>
        <w:rPr>
          <w:rFonts w:eastAsia="宋体" w:cs="宋体"/>
          <w:b/>
          <w:noProof/>
          <w:color w:val="auto"/>
          <w:sz w:val="24"/>
          <w:szCs w:val="24"/>
        </w:rPr>
      </w:pPr>
      <w:r w:rsidRPr="00AC2756">
        <w:rPr>
          <w:rFonts w:eastAsia="宋体" w:cs="宋体"/>
          <w:b/>
          <w:noProof/>
          <w:color w:val="auto"/>
          <w:sz w:val="24"/>
          <w:szCs w:val="24"/>
        </w:rPr>
        <w:lastRenderedPageBreak/>
        <w:t>S</w:t>
      </w:r>
      <w:r w:rsidR="0033201B">
        <w:rPr>
          <w:rFonts w:eastAsia="宋体" w:cs="宋体"/>
          <w:b/>
          <w:noProof/>
          <w:color w:val="auto"/>
          <w:sz w:val="24"/>
          <w:szCs w:val="24"/>
        </w:rPr>
        <w:t xml:space="preserve">upplementary </w:t>
      </w:r>
      <w:r>
        <w:rPr>
          <w:rFonts w:eastAsia="宋体" w:cs="宋体"/>
          <w:b/>
          <w:noProof/>
          <w:color w:val="auto"/>
          <w:sz w:val="24"/>
          <w:szCs w:val="24"/>
        </w:rPr>
        <w:t>figures</w:t>
      </w:r>
    </w:p>
    <w:p w14:paraId="064FD635" w14:textId="69B7BCDA" w:rsidR="00A21F0E" w:rsidRDefault="0048147B" w:rsidP="00F659BB">
      <w:pPr>
        <w:spacing w:beforeLines="0" w:before="0" w:afterLines="0" w:after="0"/>
        <w:rPr>
          <w:rFonts w:eastAsia="宋体" w:cs="宋体"/>
          <w:noProof/>
          <w:color w:val="auto"/>
          <w:sz w:val="21"/>
          <w:szCs w:val="21"/>
        </w:rPr>
      </w:pPr>
      <w:r>
        <w:rPr>
          <w:rFonts w:eastAsia="宋体" w:cs="宋体" w:hint="eastAsia"/>
          <w:noProof/>
          <w:color w:val="auto"/>
          <w:sz w:val="21"/>
          <w:szCs w:val="21"/>
        </w:rPr>
        <w:drawing>
          <wp:inline distT="0" distB="0" distL="0" distR="0" wp14:anchorId="48D4EFC1" wp14:editId="3AF7CEDF">
            <wp:extent cx="3600000" cy="2879999"/>
            <wp:effectExtent l="0" t="0" r="63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igure2 a-d.png"/>
                    <pic:cNvPicPr/>
                  </pic:nvPicPr>
                  <pic:blipFill>
                    <a:blip r:embed="rId8">
                      <a:extLst>
                        <a:ext uri="{28A0092B-C50C-407E-A947-70E740481C1C}">
                          <a14:useLocalDpi xmlns:a14="http://schemas.microsoft.com/office/drawing/2010/main" val="0"/>
                        </a:ext>
                      </a:extLst>
                    </a:blip>
                    <a:stretch>
                      <a:fillRect/>
                    </a:stretch>
                  </pic:blipFill>
                  <pic:spPr>
                    <a:xfrm>
                      <a:off x="0" y="0"/>
                      <a:ext cx="3600000" cy="2879999"/>
                    </a:xfrm>
                    <a:prstGeom prst="rect">
                      <a:avLst/>
                    </a:prstGeom>
                  </pic:spPr>
                </pic:pic>
              </a:graphicData>
            </a:graphic>
          </wp:inline>
        </w:drawing>
      </w:r>
    </w:p>
    <w:p w14:paraId="3FD95505" w14:textId="0E7263E3" w:rsidR="00A21F0E" w:rsidRPr="00A917C7" w:rsidRDefault="00A917C7" w:rsidP="00A917C7">
      <w:pPr>
        <w:spacing w:before="435" w:after="435"/>
        <w:rPr>
          <w:rFonts w:eastAsia="宋体" w:cs="宋体"/>
          <w:sz w:val="21"/>
          <w:szCs w:val="21"/>
        </w:rPr>
      </w:pPr>
      <w:r w:rsidRPr="00A917C7">
        <w:rPr>
          <w:rFonts w:eastAsia="宋体" w:cs="宋体" w:hint="eastAsia"/>
          <w:sz w:val="21"/>
          <w:szCs w:val="21"/>
        </w:rPr>
        <w:t xml:space="preserve">Figure S1: </w:t>
      </w:r>
      <w:r w:rsidR="00A21F0E" w:rsidRPr="00A917C7">
        <w:rPr>
          <w:rFonts w:eastAsia="宋体" w:cs="宋体"/>
          <w:sz w:val="21"/>
          <w:szCs w:val="21"/>
        </w:rPr>
        <w:t>Evolution</w:t>
      </w:r>
      <w:r w:rsidR="00A21F0E" w:rsidRPr="00A917C7">
        <w:rPr>
          <w:rFonts w:eastAsia="宋体" w:cs="宋体" w:hint="eastAsia"/>
          <w:sz w:val="21"/>
          <w:szCs w:val="21"/>
        </w:rPr>
        <w:t xml:space="preserve"> of the mass center</w:t>
      </w:r>
      <w:r w:rsidR="00A21F0E" w:rsidRPr="00A917C7">
        <w:rPr>
          <w:rFonts w:eastAsia="宋体" w:cs="宋体"/>
          <w:sz w:val="21"/>
          <w:szCs w:val="21"/>
        </w:rPr>
        <w:t xml:space="preserve"> and the exit velocity (</w:t>
      </w:r>
      <w:proofErr w:type="spellStart"/>
      <w:r w:rsidR="00A21F0E" w:rsidRPr="00A917C7">
        <w:rPr>
          <w:rFonts w:eastAsia="宋体" w:cs="宋体"/>
          <w:sz w:val="21"/>
          <w:szCs w:val="21"/>
        </w:rPr>
        <w:t>vout</w:t>
      </w:r>
      <w:proofErr w:type="spellEnd"/>
      <w:r w:rsidR="00A21F0E" w:rsidRPr="00A917C7">
        <w:rPr>
          <w:rFonts w:eastAsia="宋体" w:cs="宋体"/>
          <w:sz w:val="21"/>
          <w:szCs w:val="21"/>
        </w:rPr>
        <w:t>)</w:t>
      </w:r>
      <w:r w:rsidR="00A21F0E" w:rsidRPr="00A917C7">
        <w:rPr>
          <w:rFonts w:eastAsia="宋体" w:cs="宋体" w:hint="eastAsia"/>
          <w:sz w:val="21"/>
          <w:szCs w:val="21"/>
        </w:rPr>
        <w:t xml:space="preserve"> of the </w:t>
      </w:r>
      <w:r w:rsidR="0089076A" w:rsidRPr="00A917C7">
        <w:rPr>
          <w:rFonts w:eastAsia="宋体" w:cs="宋体"/>
          <w:sz w:val="21"/>
          <w:szCs w:val="21"/>
        </w:rPr>
        <w:t>capsule</w:t>
      </w:r>
      <w:r w:rsidR="0033201B" w:rsidRPr="00A917C7">
        <w:rPr>
          <w:rFonts w:eastAsia="宋体" w:cs="宋体"/>
          <w:sz w:val="21"/>
          <w:szCs w:val="21"/>
        </w:rPr>
        <w:t xml:space="preserve"> </w:t>
      </w:r>
      <w:r w:rsidR="00A21F0E" w:rsidRPr="00A917C7">
        <w:rPr>
          <w:rFonts w:eastAsia="宋体" w:cs="宋体" w:hint="eastAsia"/>
          <w:sz w:val="21"/>
          <w:szCs w:val="21"/>
        </w:rPr>
        <w:t>in the z</w:t>
      </w:r>
      <w:r w:rsidR="00A21F0E" w:rsidRPr="00A917C7">
        <w:rPr>
          <w:rFonts w:eastAsia="宋体" w:cs="宋体"/>
          <w:sz w:val="21"/>
          <w:szCs w:val="21"/>
        </w:rPr>
        <w:t>-/axial</w:t>
      </w:r>
      <w:r w:rsidR="00A21F0E" w:rsidRPr="00A917C7">
        <w:rPr>
          <w:rFonts w:eastAsia="宋体" w:cs="宋体" w:hint="eastAsia"/>
          <w:sz w:val="21"/>
          <w:szCs w:val="21"/>
        </w:rPr>
        <w:t xml:space="preserve"> direction </w:t>
      </w:r>
      <w:r w:rsidR="00A21F0E" w:rsidRPr="00A917C7">
        <w:rPr>
          <w:rFonts w:eastAsia="宋体" w:cs="宋体"/>
          <w:sz w:val="21"/>
          <w:szCs w:val="21"/>
        </w:rPr>
        <w:t>at 300 K</w:t>
      </w:r>
      <w:r w:rsidR="00A21F0E" w:rsidRPr="00A917C7">
        <w:rPr>
          <w:rFonts w:eastAsia="宋体" w:cs="宋体" w:hint="eastAsia"/>
          <w:sz w:val="21"/>
          <w:szCs w:val="21"/>
        </w:rPr>
        <w:t xml:space="preserve"> when</w:t>
      </w:r>
      <w:r w:rsidR="00A21F0E" w:rsidRPr="00A917C7">
        <w:rPr>
          <w:rFonts w:eastAsia="宋体" w:cs="宋体"/>
          <w:sz w:val="21"/>
          <w:szCs w:val="21"/>
        </w:rPr>
        <w:t xml:space="preserve"> sinking in</w:t>
      </w:r>
      <w:r w:rsidR="00A21F0E" w:rsidRPr="00A917C7">
        <w:rPr>
          <w:rFonts w:eastAsia="宋体" w:cs="宋体" w:hint="eastAsia"/>
          <w:sz w:val="21"/>
          <w:szCs w:val="21"/>
        </w:rPr>
        <w:t xml:space="preserve"> the EF with</w:t>
      </w:r>
      <w:r w:rsidR="00A21F0E" w:rsidRPr="00A917C7">
        <w:rPr>
          <w:rFonts w:eastAsia="宋体" w:cs="宋体"/>
          <w:sz w:val="21"/>
          <w:szCs w:val="21"/>
        </w:rPr>
        <w:t xml:space="preserve"> E ≤ 10 V/</w:t>
      </w:r>
      <w:r w:rsidR="00A21F0E" w:rsidRPr="00A917C7">
        <w:rPr>
          <w:rFonts w:eastAsia="宋体" w:cs="宋体" w:hint="eastAsia"/>
          <w:sz w:val="21"/>
          <w:szCs w:val="21"/>
        </w:rPr>
        <w:t>Å</w:t>
      </w:r>
      <w:r w:rsidR="00A21F0E" w:rsidRPr="00A917C7">
        <w:rPr>
          <w:rFonts w:eastAsia="宋体" w:cs="宋体"/>
          <w:sz w:val="21"/>
          <w:szCs w:val="21"/>
        </w:rPr>
        <w:t xml:space="preserve"> </w:t>
      </w:r>
      <w:r w:rsidR="0033201B" w:rsidRPr="00A917C7">
        <w:rPr>
          <w:rFonts w:eastAsia="宋体" w:cs="宋体"/>
          <w:sz w:val="21"/>
          <w:szCs w:val="21"/>
        </w:rPr>
        <w:t xml:space="preserve">lasting </w:t>
      </w:r>
      <w:r w:rsidR="00A21F0E" w:rsidRPr="00A917C7">
        <w:rPr>
          <w:rFonts w:eastAsia="宋体" w:cs="宋体"/>
          <w:sz w:val="21"/>
          <w:szCs w:val="21"/>
        </w:rPr>
        <w:t>20 ps. The water depth</w:t>
      </w:r>
      <w:r w:rsidR="0033201B" w:rsidRPr="00A917C7">
        <w:rPr>
          <w:rFonts w:eastAsia="宋体" w:cs="宋体"/>
          <w:sz w:val="21"/>
          <w:szCs w:val="21"/>
        </w:rPr>
        <w:t>s</w:t>
      </w:r>
      <w:r w:rsidR="00A21F0E" w:rsidRPr="00A917C7">
        <w:rPr>
          <w:rFonts w:eastAsia="宋体" w:cs="宋体"/>
          <w:sz w:val="21"/>
          <w:szCs w:val="21"/>
        </w:rPr>
        <w:t xml:space="preserve"> </w:t>
      </w:r>
      <w:r w:rsidR="0033201B" w:rsidRPr="00A917C7">
        <w:rPr>
          <w:rFonts w:eastAsia="宋体" w:cs="宋体"/>
          <w:sz w:val="21"/>
          <w:szCs w:val="21"/>
        </w:rPr>
        <w:t>are the same, i.e.,</w:t>
      </w:r>
      <w:r w:rsidR="00A21F0E" w:rsidRPr="00A917C7">
        <w:rPr>
          <w:rFonts w:eastAsia="宋体" w:cs="宋体"/>
          <w:sz w:val="21"/>
          <w:szCs w:val="21"/>
        </w:rPr>
        <w:t xml:space="preserve"> H = 70 </w:t>
      </w:r>
      <w:r w:rsidR="00A21F0E" w:rsidRPr="00A917C7">
        <w:rPr>
          <w:rFonts w:eastAsia="宋体" w:cs="宋体" w:hint="eastAsia"/>
          <w:sz w:val="21"/>
          <w:szCs w:val="21"/>
        </w:rPr>
        <w:t>Å</w:t>
      </w:r>
      <w:r w:rsidR="00A21F0E" w:rsidRPr="00A917C7">
        <w:rPr>
          <w:rFonts w:eastAsia="宋体" w:cs="宋体"/>
          <w:sz w:val="21"/>
          <w:szCs w:val="21"/>
        </w:rPr>
        <w:t xml:space="preserve">. Mass center in </w:t>
      </w:r>
      <w:r w:rsidR="00A21F0E" w:rsidRPr="00A917C7">
        <w:rPr>
          <w:rFonts w:eastAsia="宋体" w:cs="宋体" w:hint="eastAsia"/>
          <w:sz w:val="21"/>
          <w:szCs w:val="21"/>
        </w:rPr>
        <w:t>(a) 0.4d-CNT, (b) 0.6d-CNT, (c) 0.8d-CNT</w:t>
      </w:r>
      <w:r w:rsidR="00A21F0E" w:rsidRPr="00A917C7">
        <w:rPr>
          <w:rFonts w:eastAsia="宋体" w:cs="宋体"/>
          <w:sz w:val="21"/>
          <w:szCs w:val="21"/>
        </w:rPr>
        <w:t xml:space="preserve">, or </w:t>
      </w:r>
      <w:r w:rsidR="00A21F0E" w:rsidRPr="00A917C7">
        <w:rPr>
          <w:rFonts w:eastAsia="宋体" w:cs="宋体" w:hint="eastAsia"/>
          <w:sz w:val="21"/>
          <w:szCs w:val="21"/>
        </w:rPr>
        <w:t>(d) 1.0d-CNT.</w:t>
      </w:r>
    </w:p>
    <w:p w14:paraId="7CB4527F" w14:textId="466CEA70" w:rsidR="00CE1E8F" w:rsidRPr="007942ED" w:rsidRDefault="00CE1E8F" w:rsidP="00CE1E8F">
      <w:pPr>
        <w:spacing w:beforeLines="50" w:before="217" w:after="435"/>
        <w:jc w:val="both"/>
        <w:rPr>
          <w:color w:val="auto"/>
          <w:sz w:val="21"/>
          <w:szCs w:val="21"/>
        </w:rPr>
      </w:pPr>
      <w:r w:rsidRPr="007942ED">
        <w:rPr>
          <w:color w:val="auto"/>
          <w:sz w:val="21"/>
          <w:szCs w:val="21"/>
        </w:rPr>
        <w:t xml:space="preserve">We discuss the effect of </w:t>
      </w:r>
      <w:r w:rsidR="0089076A" w:rsidRPr="007942ED">
        <w:rPr>
          <w:color w:val="auto"/>
          <w:sz w:val="21"/>
          <w:szCs w:val="21"/>
        </w:rPr>
        <w:t>CNT</w:t>
      </w:r>
      <w:r w:rsidRPr="007942ED">
        <w:rPr>
          <w:color w:val="auto"/>
          <w:sz w:val="21"/>
          <w:szCs w:val="21"/>
        </w:rPr>
        <w:t xml:space="preserve"> size on </w:t>
      </w:r>
      <w:r w:rsidR="0089076A" w:rsidRPr="007942ED">
        <w:rPr>
          <w:color w:val="auto"/>
          <w:sz w:val="21"/>
          <w:szCs w:val="21"/>
        </w:rPr>
        <w:t>the exit velocity (</w:t>
      </w:r>
      <w:proofErr w:type="spellStart"/>
      <w:r w:rsidR="0089076A" w:rsidRPr="007942ED">
        <w:rPr>
          <w:i/>
          <w:color w:val="auto"/>
          <w:sz w:val="21"/>
          <w:szCs w:val="21"/>
        </w:rPr>
        <w:t>v</w:t>
      </w:r>
      <w:r w:rsidR="0089076A" w:rsidRPr="007942ED">
        <w:rPr>
          <w:color w:val="auto"/>
          <w:sz w:val="21"/>
          <w:szCs w:val="21"/>
          <w:vertAlign w:val="subscript"/>
        </w:rPr>
        <w:t>out</w:t>
      </w:r>
      <w:proofErr w:type="spellEnd"/>
      <w:r w:rsidR="0089076A" w:rsidRPr="007942ED">
        <w:rPr>
          <w:color w:val="auto"/>
          <w:sz w:val="21"/>
          <w:szCs w:val="21"/>
        </w:rPr>
        <w:t>) of the capsule</w:t>
      </w:r>
      <w:r w:rsidRPr="007942ED">
        <w:rPr>
          <w:color w:val="auto"/>
          <w:sz w:val="21"/>
          <w:szCs w:val="21"/>
        </w:rPr>
        <w:t>, which corresponds to the slope of the curve shown in</w:t>
      </w:r>
      <w:r w:rsidR="00E2666B" w:rsidRPr="007942ED">
        <w:rPr>
          <w:color w:val="auto"/>
          <w:sz w:val="21"/>
          <w:szCs w:val="21"/>
        </w:rPr>
        <w:t xml:space="preserve"> </w:t>
      </w:r>
      <w:r w:rsidR="00AA277C">
        <w:rPr>
          <w:color w:val="auto"/>
          <w:sz w:val="21"/>
          <w:szCs w:val="21"/>
        </w:rPr>
        <w:t>Figure S</w:t>
      </w:r>
      <w:r w:rsidR="00E2666B" w:rsidRPr="007942ED">
        <w:rPr>
          <w:color w:val="auto"/>
          <w:sz w:val="21"/>
          <w:szCs w:val="21"/>
        </w:rPr>
        <w:t>1</w:t>
      </w:r>
      <w:r w:rsidRPr="007942ED">
        <w:rPr>
          <w:color w:val="auto"/>
          <w:sz w:val="21"/>
          <w:szCs w:val="21"/>
        </w:rPr>
        <w:t xml:space="preserve">, particularly the red curve in </w:t>
      </w:r>
      <w:r w:rsidR="00AA277C">
        <w:rPr>
          <w:color w:val="auto"/>
          <w:sz w:val="21"/>
          <w:szCs w:val="21"/>
        </w:rPr>
        <w:t>Figure S</w:t>
      </w:r>
      <w:r w:rsidR="00E2666B" w:rsidRPr="007942ED">
        <w:rPr>
          <w:color w:val="auto"/>
          <w:sz w:val="21"/>
          <w:szCs w:val="21"/>
        </w:rPr>
        <w:t>1</w:t>
      </w:r>
      <w:r w:rsidRPr="007942ED">
        <w:rPr>
          <w:color w:val="auto"/>
          <w:sz w:val="21"/>
          <w:szCs w:val="21"/>
        </w:rPr>
        <w:t xml:space="preserve">a. The </w:t>
      </w:r>
      <w:proofErr w:type="spellStart"/>
      <w:r w:rsidRPr="007942ED">
        <w:rPr>
          <w:i/>
          <w:color w:val="auto"/>
          <w:sz w:val="21"/>
          <w:szCs w:val="21"/>
        </w:rPr>
        <w:t>v</w:t>
      </w:r>
      <w:r w:rsidRPr="007942ED">
        <w:rPr>
          <w:color w:val="auto"/>
          <w:sz w:val="21"/>
          <w:szCs w:val="21"/>
          <w:vertAlign w:val="subscript"/>
        </w:rPr>
        <w:t>out</w:t>
      </w:r>
      <w:proofErr w:type="spellEnd"/>
      <w:r w:rsidRPr="007942ED">
        <w:rPr>
          <w:color w:val="auto"/>
          <w:sz w:val="21"/>
          <w:szCs w:val="21"/>
        </w:rPr>
        <w:t xml:space="preserve"> of the </w:t>
      </w:r>
      <w:r w:rsidR="00E2666B" w:rsidRPr="007942ED">
        <w:rPr>
          <w:color w:val="auto"/>
          <w:sz w:val="21"/>
          <w:szCs w:val="21"/>
        </w:rPr>
        <w:t>capsule</w:t>
      </w:r>
      <w:r w:rsidRPr="007942ED">
        <w:rPr>
          <w:color w:val="auto"/>
          <w:sz w:val="21"/>
          <w:szCs w:val="21"/>
        </w:rPr>
        <w:t xml:space="preserve"> is calculated as mean value of </w:t>
      </w:r>
      <w:proofErr w:type="spellStart"/>
      <w:r w:rsidRPr="007942ED">
        <w:rPr>
          <w:i/>
          <w:color w:val="auto"/>
          <w:sz w:val="21"/>
          <w:szCs w:val="21"/>
        </w:rPr>
        <w:t>v</w:t>
      </w:r>
      <w:r w:rsidRPr="007942ED">
        <w:rPr>
          <w:color w:val="auto"/>
          <w:sz w:val="21"/>
          <w:szCs w:val="21"/>
          <w:vertAlign w:val="subscript"/>
        </w:rPr>
        <w:t>c</w:t>
      </w:r>
      <w:proofErr w:type="spellEnd"/>
      <w:r w:rsidRPr="007942ED">
        <w:rPr>
          <w:color w:val="auto"/>
          <w:sz w:val="21"/>
          <w:szCs w:val="21"/>
        </w:rPr>
        <w:t xml:space="preserve"> over the interval of [80, 100] ps. In </w:t>
      </w:r>
      <w:r w:rsidR="00AA277C">
        <w:rPr>
          <w:color w:val="auto"/>
          <w:sz w:val="21"/>
          <w:szCs w:val="21"/>
        </w:rPr>
        <w:t>Figure S</w:t>
      </w:r>
      <w:r w:rsidR="00E2666B" w:rsidRPr="007942ED">
        <w:rPr>
          <w:color w:val="auto"/>
          <w:sz w:val="21"/>
          <w:szCs w:val="21"/>
        </w:rPr>
        <w:t>1a</w:t>
      </w:r>
      <w:r w:rsidRPr="007942ED">
        <w:rPr>
          <w:color w:val="auto"/>
          <w:sz w:val="21"/>
          <w:szCs w:val="21"/>
        </w:rPr>
        <w:t xml:space="preserve">, the curves corresponding to </w:t>
      </w:r>
      <w:r w:rsidRPr="007942ED">
        <w:rPr>
          <w:i/>
          <w:color w:val="auto"/>
          <w:sz w:val="21"/>
          <w:szCs w:val="21"/>
        </w:rPr>
        <w:t>E</w:t>
      </w:r>
      <w:r w:rsidRPr="007942ED">
        <w:rPr>
          <w:color w:val="auto"/>
          <w:sz w:val="21"/>
          <w:szCs w:val="21"/>
        </w:rPr>
        <w:t xml:space="preserve"> ≥ 2.3 V/Å exhibit positive slopes indicating that the </w:t>
      </w:r>
      <w:r w:rsidR="0089076A" w:rsidRPr="007942ED">
        <w:rPr>
          <w:color w:val="auto"/>
          <w:sz w:val="21"/>
          <w:szCs w:val="21"/>
        </w:rPr>
        <w:t>capsule</w:t>
      </w:r>
      <w:r w:rsidRPr="007942ED">
        <w:rPr>
          <w:color w:val="auto"/>
          <w:sz w:val="21"/>
          <w:szCs w:val="21"/>
        </w:rPr>
        <w:t xml:space="preserve"> can escape from the </w:t>
      </w:r>
      <w:r w:rsidR="0089076A" w:rsidRPr="007942ED">
        <w:rPr>
          <w:color w:val="auto"/>
          <w:sz w:val="21"/>
          <w:szCs w:val="21"/>
        </w:rPr>
        <w:t>CNT</w:t>
      </w:r>
      <w:r w:rsidRPr="007942ED">
        <w:rPr>
          <w:color w:val="auto"/>
          <w:sz w:val="21"/>
          <w:szCs w:val="21"/>
        </w:rPr>
        <w:t xml:space="preserve">. Conversely, when </w:t>
      </w:r>
      <w:r w:rsidRPr="007942ED">
        <w:rPr>
          <w:i/>
          <w:color w:val="auto"/>
          <w:sz w:val="21"/>
          <w:szCs w:val="21"/>
        </w:rPr>
        <w:t>E</w:t>
      </w:r>
      <w:r w:rsidRPr="007942ED">
        <w:rPr>
          <w:color w:val="auto"/>
          <w:sz w:val="21"/>
          <w:szCs w:val="21"/>
        </w:rPr>
        <w:t xml:space="preserve"> = 2.2 V/Å, the curve displays a negative slope after approximately 40 </w:t>
      </w:r>
      <w:proofErr w:type="spellStart"/>
      <w:r w:rsidRPr="007942ED">
        <w:rPr>
          <w:color w:val="auto"/>
          <w:sz w:val="21"/>
          <w:szCs w:val="21"/>
        </w:rPr>
        <w:t>ps</w:t>
      </w:r>
      <w:proofErr w:type="spellEnd"/>
      <w:r w:rsidRPr="007942ED">
        <w:rPr>
          <w:color w:val="auto"/>
          <w:sz w:val="21"/>
          <w:szCs w:val="21"/>
        </w:rPr>
        <w:t xml:space="preserve"> illustrating that the </w:t>
      </w:r>
      <w:r w:rsidR="0089076A" w:rsidRPr="007942ED">
        <w:rPr>
          <w:color w:val="auto"/>
          <w:sz w:val="21"/>
          <w:szCs w:val="21"/>
        </w:rPr>
        <w:t>capsule</w:t>
      </w:r>
      <w:r w:rsidRPr="007942ED">
        <w:rPr>
          <w:color w:val="auto"/>
          <w:sz w:val="21"/>
          <w:szCs w:val="21"/>
        </w:rPr>
        <w:t xml:space="preserve"> returns to the </w:t>
      </w:r>
      <w:r w:rsidR="0089076A" w:rsidRPr="007942ED">
        <w:rPr>
          <w:color w:val="auto"/>
          <w:sz w:val="21"/>
          <w:szCs w:val="21"/>
        </w:rPr>
        <w:t>CNT</w:t>
      </w:r>
      <w:r w:rsidRPr="007942ED">
        <w:rPr>
          <w:color w:val="auto"/>
          <w:sz w:val="21"/>
          <w:szCs w:val="21"/>
        </w:rPr>
        <w:t xml:space="preserve">, signifying a failure to escape. Thus, the critical minimum electric field intensity (labeled as </w:t>
      </w:r>
      <w:proofErr w:type="spellStart"/>
      <w:r w:rsidRPr="007942ED">
        <w:rPr>
          <w:i/>
          <w:color w:val="auto"/>
          <w:sz w:val="21"/>
          <w:szCs w:val="21"/>
        </w:rPr>
        <w:t>E</w:t>
      </w:r>
      <w:r w:rsidRPr="007942ED">
        <w:rPr>
          <w:color w:val="auto"/>
          <w:sz w:val="21"/>
          <w:szCs w:val="21"/>
          <w:vertAlign w:val="subscript"/>
        </w:rPr>
        <w:t>CMin</w:t>
      </w:r>
      <w:proofErr w:type="spellEnd"/>
      <w:r w:rsidRPr="007942ED">
        <w:rPr>
          <w:color w:val="auto"/>
          <w:sz w:val="21"/>
          <w:szCs w:val="21"/>
        </w:rPr>
        <w:t xml:space="preserve">) required for the </w:t>
      </w:r>
      <w:r w:rsidR="0089076A" w:rsidRPr="007942ED">
        <w:rPr>
          <w:color w:val="auto"/>
          <w:sz w:val="21"/>
          <w:szCs w:val="21"/>
        </w:rPr>
        <w:t>capsule</w:t>
      </w:r>
      <w:r w:rsidRPr="007942ED">
        <w:rPr>
          <w:color w:val="auto"/>
          <w:sz w:val="21"/>
          <w:szCs w:val="21"/>
        </w:rPr>
        <w:t xml:space="preserve"> to escape from the 0.4d-CNT is 2.3 V/Å. Notably, </w:t>
      </w:r>
      <w:proofErr w:type="spellStart"/>
      <w:r w:rsidR="00E2666B" w:rsidRPr="007942ED">
        <w:rPr>
          <w:i/>
          <w:color w:val="auto"/>
          <w:sz w:val="21"/>
          <w:szCs w:val="21"/>
        </w:rPr>
        <w:t>E</w:t>
      </w:r>
      <w:r w:rsidR="00E2666B" w:rsidRPr="007942ED">
        <w:rPr>
          <w:color w:val="auto"/>
          <w:sz w:val="21"/>
          <w:szCs w:val="21"/>
          <w:vertAlign w:val="subscript"/>
        </w:rPr>
        <w:t>CMin</w:t>
      </w:r>
      <w:proofErr w:type="spellEnd"/>
      <w:r w:rsidRPr="007942ED">
        <w:rPr>
          <w:color w:val="auto"/>
          <w:sz w:val="21"/>
          <w:szCs w:val="21"/>
        </w:rPr>
        <w:t xml:space="preserve"> decreases with increasing </w:t>
      </w:r>
      <w:r w:rsidR="0089076A" w:rsidRPr="007942ED">
        <w:rPr>
          <w:color w:val="auto"/>
          <w:sz w:val="21"/>
          <w:szCs w:val="21"/>
        </w:rPr>
        <w:t>CNT</w:t>
      </w:r>
      <w:r w:rsidRPr="007942ED">
        <w:rPr>
          <w:color w:val="auto"/>
          <w:sz w:val="21"/>
          <w:szCs w:val="21"/>
        </w:rPr>
        <w:t xml:space="preserve"> diameter; for example, </w:t>
      </w:r>
      <w:proofErr w:type="spellStart"/>
      <w:r w:rsidR="00E2666B" w:rsidRPr="007942ED">
        <w:rPr>
          <w:i/>
          <w:color w:val="auto"/>
          <w:sz w:val="21"/>
          <w:szCs w:val="21"/>
        </w:rPr>
        <w:t>E</w:t>
      </w:r>
      <w:r w:rsidR="00E2666B" w:rsidRPr="007942ED">
        <w:rPr>
          <w:color w:val="auto"/>
          <w:sz w:val="21"/>
          <w:szCs w:val="21"/>
          <w:vertAlign w:val="subscript"/>
        </w:rPr>
        <w:t>CMin</w:t>
      </w:r>
      <w:proofErr w:type="spellEnd"/>
      <w:r w:rsidRPr="007942ED">
        <w:rPr>
          <w:color w:val="auto"/>
          <w:sz w:val="21"/>
          <w:szCs w:val="21"/>
        </w:rPr>
        <w:t xml:space="preserve"> is 1.1 V/Å for the 0.6d-CNT </w:t>
      </w:r>
      <w:r w:rsidR="0089076A" w:rsidRPr="007942ED">
        <w:rPr>
          <w:color w:val="auto"/>
          <w:sz w:val="21"/>
          <w:szCs w:val="21"/>
        </w:rPr>
        <w:t>model</w:t>
      </w:r>
      <w:r w:rsidRPr="007942ED">
        <w:rPr>
          <w:color w:val="auto"/>
          <w:sz w:val="21"/>
          <w:szCs w:val="21"/>
        </w:rPr>
        <w:t xml:space="preserve"> and 0.9 V/Å for the 0.8d-CNT and1.0d-CNT </w:t>
      </w:r>
      <w:r w:rsidR="0089076A" w:rsidRPr="007942ED">
        <w:rPr>
          <w:color w:val="auto"/>
          <w:sz w:val="21"/>
          <w:szCs w:val="21"/>
        </w:rPr>
        <w:t>model</w:t>
      </w:r>
      <w:r w:rsidRPr="007942ED">
        <w:rPr>
          <w:color w:val="auto"/>
          <w:sz w:val="21"/>
          <w:szCs w:val="21"/>
        </w:rPr>
        <w:t xml:space="preserve">s. </w:t>
      </w:r>
    </w:p>
    <w:p w14:paraId="10BEFCBC" w14:textId="26BAAF42" w:rsidR="00AC2756" w:rsidRPr="007942ED" w:rsidRDefault="00CE1E8F" w:rsidP="00CE1E8F">
      <w:pPr>
        <w:spacing w:beforeLines="50" w:before="217" w:after="435"/>
        <w:jc w:val="both"/>
        <w:rPr>
          <w:color w:val="auto"/>
        </w:rPr>
      </w:pPr>
      <w:r w:rsidRPr="007942ED">
        <w:rPr>
          <w:color w:val="auto"/>
          <w:sz w:val="21"/>
          <w:szCs w:val="21"/>
        </w:rPr>
        <w:t xml:space="preserve">The results presented in </w:t>
      </w:r>
      <w:r w:rsidR="00AA277C">
        <w:rPr>
          <w:color w:val="auto"/>
          <w:sz w:val="21"/>
          <w:szCs w:val="21"/>
        </w:rPr>
        <w:t>Figure S</w:t>
      </w:r>
      <w:r w:rsidR="00E2666B" w:rsidRPr="007942ED">
        <w:rPr>
          <w:color w:val="auto"/>
          <w:sz w:val="21"/>
          <w:szCs w:val="21"/>
        </w:rPr>
        <w:t>1a</w:t>
      </w:r>
      <w:r w:rsidRPr="007942ED">
        <w:rPr>
          <w:color w:val="auto"/>
          <w:sz w:val="21"/>
          <w:szCs w:val="21"/>
        </w:rPr>
        <w:t>-d indicate that as the electric field intensity (</w:t>
      </w:r>
      <w:r w:rsidRPr="007942ED">
        <w:rPr>
          <w:i/>
          <w:color w:val="auto"/>
          <w:sz w:val="21"/>
          <w:szCs w:val="21"/>
        </w:rPr>
        <w:t>E</w:t>
      </w:r>
      <w:r w:rsidRPr="007942ED">
        <w:rPr>
          <w:color w:val="auto"/>
          <w:sz w:val="21"/>
          <w:szCs w:val="21"/>
        </w:rPr>
        <w:t xml:space="preserve">) approaches 10 V/Å, the slope of the </w:t>
      </w:r>
      <w:proofErr w:type="spellStart"/>
      <w:r w:rsidRPr="007942ED">
        <w:rPr>
          <w:i/>
          <w:color w:val="auto"/>
          <w:sz w:val="21"/>
          <w:szCs w:val="21"/>
        </w:rPr>
        <w:t>z</w:t>
      </w:r>
      <w:r w:rsidRPr="007942ED">
        <w:rPr>
          <w:color w:val="auto"/>
          <w:sz w:val="21"/>
          <w:szCs w:val="21"/>
          <w:vertAlign w:val="subscript"/>
        </w:rPr>
        <w:t>c</w:t>
      </w:r>
      <w:proofErr w:type="spellEnd"/>
      <w:r w:rsidRPr="007942ED">
        <w:rPr>
          <w:color w:val="auto"/>
          <w:sz w:val="21"/>
          <w:szCs w:val="21"/>
        </w:rPr>
        <w:t xml:space="preserve">-curve changes only slightly. This suggests the existence of a maximum electric field intensity (labeled as </w:t>
      </w:r>
      <w:proofErr w:type="spellStart"/>
      <w:r w:rsidRPr="007942ED">
        <w:rPr>
          <w:i/>
          <w:color w:val="auto"/>
          <w:sz w:val="21"/>
          <w:szCs w:val="21"/>
        </w:rPr>
        <w:t>E</w:t>
      </w:r>
      <w:r w:rsidRPr="007942ED">
        <w:rPr>
          <w:color w:val="auto"/>
          <w:sz w:val="21"/>
          <w:szCs w:val="21"/>
          <w:vertAlign w:val="subscript"/>
        </w:rPr>
        <w:t>CMax</w:t>
      </w:r>
      <w:proofErr w:type="spellEnd"/>
      <w:r w:rsidRPr="007942ED">
        <w:rPr>
          <w:color w:val="auto"/>
          <w:sz w:val="21"/>
          <w:szCs w:val="21"/>
        </w:rPr>
        <w:t xml:space="preserve">) that can efficiently increase the </w:t>
      </w:r>
      <w:r w:rsidR="0089076A" w:rsidRPr="007942ED">
        <w:rPr>
          <w:color w:val="auto"/>
          <w:sz w:val="21"/>
          <w:szCs w:val="21"/>
        </w:rPr>
        <w:t xml:space="preserve">value of </w:t>
      </w:r>
      <w:proofErr w:type="spellStart"/>
      <w:r w:rsidRPr="007942ED">
        <w:rPr>
          <w:i/>
          <w:color w:val="auto"/>
          <w:sz w:val="21"/>
          <w:szCs w:val="21"/>
        </w:rPr>
        <w:t>v</w:t>
      </w:r>
      <w:r w:rsidRPr="007942ED">
        <w:rPr>
          <w:color w:val="auto"/>
          <w:sz w:val="21"/>
          <w:szCs w:val="21"/>
          <w:vertAlign w:val="subscript"/>
        </w:rPr>
        <w:t>out</w:t>
      </w:r>
      <w:proofErr w:type="spellEnd"/>
      <w:r w:rsidRPr="007942ED">
        <w:rPr>
          <w:color w:val="auto"/>
          <w:sz w:val="21"/>
          <w:szCs w:val="21"/>
        </w:rPr>
        <w:t xml:space="preserve"> within a given </w:t>
      </w:r>
      <w:r w:rsidR="0089076A" w:rsidRPr="007942ED">
        <w:rPr>
          <w:color w:val="auto"/>
          <w:sz w:val="21"/>
          <w:szCs w:val="21"/>
        </w:rPr>
        <w:t>CNT</w:t>
      </w:r>
      <w:r w:rsidRPr="007942ED">
        <w:rPr>
          <w:color w:val="auto"/>
          <w:sz w:val="21"/>
          <w:szCs w:val="21"/>
        </w:rPr>
        <w:t>.</w:t>
      </w:r>
    </w:p>
    <w:p w14:paraId="09F26688" w14:textId="77777777" w:rsidR="00AC2756" w:rsidRDefault="00AC2756">
      <w:pPr>
        <w:spacing w:beforeLines="0" w:before="0" w:afterLines="0" w:after="0"/>
        <w:jc w:val="left"/>
        <w:rPr>
          <w:sz w:val="21"/>
          <w:szCs w:val="21"/>
        </w:rPr>
      </w:pPr>
      <w:r>
        <w:rPr>
          <w:sz w:val="21"/>
          <w:szCs w:val="21"/>
        </w:rPr>
        <w:br w:type="page"/>
      </w:r>
    </w:p>
    <w:p w14:paraId="335425A8" w14:textId="214A10D2" w:rsidR="00AC2756" w:rsidRPr="003039CD" w:rsidRDefault="0048147B" w:rsidP="001144C6">
      <w:pPr>
        <w:spacing w:beforeLines="50" w:before="217" w:afterLines="0" w:after="0"/>
        <w:rPr>
          <w:sz w:val="21"/>
          <w:szCs w:val="21"/>
        </w:rPr>
      </w:pPr>
      <w:r>
        <w:rPr>
          <w:rFonts w:hint="eastAsia"/>
          <w:noProof/>
          <w:sz w:val="21"/>
          <w:szCs w:val="21"/>
        </w:rPr>
        <w:lastRenderedPageBreak/>
        <w:drawing>
          <wp:inline distT="0" distB="0" distL="0" distR="0" wp14:anchorId="31740F9F" wp14:editId="76DA813B">
            <wp:extent cx="3600000" cy="2879999"/>
            <wp:effectExtent l="0" t="0" r="63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不同-位移曲线.png"/>
                    <pic:cNvPicPr/>
                  </pic:nvPicPr>
                  <pic:blipFill>
                    <a:blip r:embed="rId9">
                      <a:extLst>
                        <a:ext uri="{28A0092B-C50C-407E-A947-70E740481C1C}">
                          <a14:useLocalDpi xmlns:a14="http://schemas.microsoft.com/office/drawing/2010/main" val="0"/>
                        </a:ext>
                      </a:extLst>
                    </a:blip>
                    <a:stretch>
                      <a:fillRect/>
                    </a:stretch>
                  </pic:blipFill>
                  <pic:spPr>
                    <a:xfrm>
                      <a:off x="0" y="0"/>
                      <a:ext cx="3600000" cy="2879999"/>
                    </a:xfrm>
                    <a:prstGeom prst="rect">
                      <a:avLst/>
                    </a:prstGeom>
                  </pic:spPr>
                </pic:pic>
              </a:graphicData>
            </a:graphic>
          </wp:inline>
        </w:drawing>
      </w:r>
    </w:p>
    <w:p w14:paraId="21701847" w14:textId="62E23D1C" w:rsidR="003039CD" w:rsidRDefault="00A917C7" w:rsidP="00A917C7">
      <w:pPr>
        <w:pStyle w:val="ListParagraph"/>
        <w:numPr>
          <w:ilvl w:val="0"/>
          <w:numId w:val="0"/>
        </w:numPr>
        <w:ind w:left="1134"/>
      </w:pPr>
      <w:r w:rsidRPr="00A917C7">
        <w:rPr>
          <w:rFonts w:hint="eastAsia"/>
        </w:rPr>
        <w:t>Figure S</w:t>
      </w:r>
      <w:r>
        <w:rPr>
          <w:rFonts w:hint="eastAsia"/>
        </w:rPr>
        <w:t>2:</w:t>
      </w:r>
      <w:r w:rsidR="00AA277C">
        <w:rPr>
          <w:rFonts w:hint="eastAsia"/>
        </w:rPr>
        <w:t xml:space="preserve"> </w:t>
      </w:r>
      <w:r w:rsidR="00711EC3">
        <w:t xml:space="preserve">Motions </w:t>
      </w:r>
      <w:r w:rsidR="00E40EAA" w:rsidRPr="006247E1">
        <w:t>of the mass center</w:t>
      </w:r>
      <w:r w:rsidR="0033201B">
        <w:t xml:space="preserve"> </w:t>
      </w:r>
      <w:r w:rsidR="00E40EAA" w:rsidRPr="006247E1">
        <w:t xml:space="preserve">of the </w:t>
      </w:r>
      <w:r w:rsidR="0089076A">
        <w:t>capsule</w:t>
      </w:r>
      <w:r w:rsidR="00E40EAA" w:rsidRPr="006247E1">
        <w:t xml:space="preserve"> in the z-/axial direction at 300 K when sinking in the EF with </w:t>
      </w:r>
      <w:r w:rsidR="00E40EAA" w:rsidRPr="00A917C7">
        <w:rPr>
          <w:i/>
        </w:rPr>
        <w:t>E</w:t>
      </w:r>
      <w:r w:rsidR="00E40EAA" w:rsidRPr="006247E1">
        <w:t xml:space="preserve"> ≤ 10 V/Å </w:t>
      </w:r>
      <w:r w:rsidR="00711EC3">
        <w:t xml:space="preserve">lasting </w:t>
      </w:r>
      <w:r w:rsidR="00E40EAA" w:rsidRPr="006247E1">
        <w:t>20 ps. The water depth</w:t>
      </w:r>
      <w:r w:rsidR="00711EC3">
        <w:t xml:space="preserve">s are the different, i.e., </w:t>
      </w:r>
      <w:r w:rsidR="00E40EAA" w:rsidRPr="006247E1">
        <w:t xml:space="preserve">(a) </w:t>
      </w:r>
      <w:r w:rsidR="00711EC3" w:rsidRPr="00A917C7">
        <w:rPr>
          <w:rFonts w:hint="eastAsia"/>
          <w:i/>
        </w:rPr>
        <w:t>H</w:t>
      </w:r>
      <w:r w:rsidR="00711EC3">
        <w:t>=50</w:t>
      </w:r>
      <w:r w:rsidR="00711EC3" w:rsidRPr="00711EC3">
        <w:t xml:space="preserve"> </w:t>
      </w:r>
      <w:r w:rsidR="00711EC3" w:rsidRPr="006247E1">
        <w:t>Å</w:t>
      </w:r>
      <w:r w:rsidR="00E40EAA" w:rsidRPr="006247E1">
        <w:t xml:space="preserve">, (b) </w:t>
      </w:r>
      <w:r w:rsidR="00711EC3">
        <w:t>60</w:t>
      </w:r>
      <w:r w:rsidR="00711EC3" w:rsidRPr="00711EC3">
        <w:t xml:space="preserve"> </w:t>
      </w:r>
      <w:r w:rsidR="00711EC3" w:rsidRPr="006247E1">
        <w:t>Å</w:t>
      </w:r>
      <w:r w:rsidR="00E40EAA" w:rsidRPr="006247E1">
        <w:t xml:space="preserve">, (c) </w:t>
      </w:r>
      <w:r w:rsidR="00711EC3">
        <w:t>70</w:t>
      </w:r>
      <w:r w:rsidR="00711EC3" w:rsidRPr="00711EC3">
        <w:t xml:space="preserve"> </w:t>
      </w:r>
      <w:r w:rsidR="00711EC3" w:rsidRPr="006247E1">
        <w:t>Å</w:t>
      </w:r>
      <w:r w:rsidR="00E40EAA" w:rsidRPr="006247E1">
        <w:t xml:space="preserve">, or (d) </w:t>
      </w:r>
      <w:r w:rsidR="00711EC3">
        <w:t>80</w:t>
      </w:r>
      <w:r w:rsidR="00711EC3" w:rsidRPr="00711EC3">
        <w:t xml:space="preserve"> </w:t>
      </w:r>
      <w:r w:rsidR="00711EC3" w:rsidRPr="006247E1">
        <w:t>Å</w:t>
      </w:r>
      <w:r w:rsidR="00E40EAA" w:rsidRPr="006247E1">
        <w:t>.</w:t>
      </w:r>
    </w:p>
    <w:p w14:paraId="548CD7DC" w14:textId="27DF01DC" w:rsidR="00AC2756" w:rsidRPr="00CE1E8F" w:rsidRDefault="00CE1E8F" w:rsidP="003039CD">
      <w:pPr>
        <w:spacing w:beforeLines="50" w:before="217" w:afterLines="50" w:after="217"/>
        <w:jc w:val="both"/>
        <w:rPr>
          <w:sz w:val="21"/>
          <w:szCs w:val="21"/>
        </w:rPr>
      </w:pPr>
      <w:r w:rsidRPr="00CE1E8F">
        <w:rPr>
          <w:sz w:val="21"/>
          <w:szCs w:val="21"/>
        </w:rPr>
        <w:t xml:space="preserve">We </w:t>
      </w:r>
      <w:r w:rsidR="0089076A">
        <w:rPr>
          <w:sz w:val="21"/>
          <w:szCs w:val="21"/>
        </w:rPr>
        <w:t>calculated</w:t>
      </w:r>
      <w:r w:rsidRPr="00CE1E8F">
        <w:rPr>
          <w:sz w:val="21"/>
          <w:szCs w:val="21"/>
        </w:rPr>
        <w:t xml:space="preserve"> the values of </w:t>
      </w:r>
      <w:proofErr w:type="spellStart"/>
      <w:r w:rsidRPr="00E2666B">
        <w:rPr>
          <w:i/>
          <w:sz w:val="21"/>
          <w:szCs w:val="21"/>
        </w:rPr>
        <w:t>E</w:t>
      </w:r>
      <w:r w:rsidRPr="00E2666B">
        <w:rPr>
          <w:sz w:val="21"/>
          <w:szCs w:val="21"/>
          <w:vertAlign w:val="subscript"/>
        </w:rPr>
        <w:t>CMin</w:t>
      </w:r>
      <w:proofErr w:type="spellEnd"/>
      <w:r w:rsidRPr="00CE1E8F">
        <w:rPr>
          <w:sz w:val="21"/>
          <w:szCs w:val="21"/>
        </w:rPr>
        <w:t xml:space="preserve">, which represents the minimal EF intensity required to eject the </w:t>
      </w:r>
      <w:r w:rsidR="0089076A">
        <w:rPr>
          <w:sz w:val="21"/>
          <w:szCs w:val="21"/>
        </w:rPr>
        <w:t>capsule</w:t>
      </w:r>
      <w:r w:rsidRPr="00CE1E8F">
        <w:rPr>
          <w:sz w:val="21"/>
          <w:szCs w:val="21"/>
        </w:rPr>
        <w:t xml:space="preserve"> from the </w:t>
      </w:r>
      <w:r w:rsidR="0089076A">
        <w:rPr>
          <w:sz w:val="21"/>
          <w:szCs w:val="21"/>
        </w:rPr>
        <w:t>CNT</w:t>
      </w:r>
      <w:r w:rsidRPr="00CE1E8F">
        <w:rPr>
          <w:sz w:val="21"/>
          <w:szCs w:val="21"/>
        </w:rPr>
        <w:t xml:space="preserve">, when the EF is applied for a fixed duration (e.g., </w:t>
      </w:r>
      <w:r w:rsidRPr="00E2666B">
        <w:rPr>
          <w:i/>
          <w:sz w:val="21"/>
          <w:szCs w:val="21"/>
        </w:rPr>
        <w:t>s</w:t>
      </w:r>
      <w:r w:rsidR="00E2666B">
        <w:rPr>
          <w:sz w:val="21"/>
          <w:szCs w:val="21"/>
        </w:rPr>
        <w:t xml:space="preserve"> </w:t>
      </w:r>
      <w:r w:rsidRPr="00CE1E8F">
        <w:rPr>
          <w:sz w:val="21"/>
          <w:szCs w:val="21"/>
        </w:rPr>
        <w:t>=</w:t>
      </w:r>
      <w:r w:rsidR="00E2666B">
        <w:rPr>
          <w:sz w:val="21"/>
          <w:szCs w:val="21"/>
        </w:rPr>
        <w:t xml:space="preserve"> </w:t>
      </w:r>
      <w:r w:rsidRPr="00CE1E8F">
        <w:rPr>
          <w:sz w:val="21"/>
          <w:szCs w:val="21"/>
        </w:rPr>
        <w:t>20</w:t>
      </w:r>
      <w:r w:rsidR="00E2666B">
        <w:rPr>
          <w:sz w:val="21"/>
          <w:szCs w:val="21"/>
        </w:rPr>
        <w:t xml:space="preserve"> </w:t>
      </w:r>
      <w:proofErr w:type="spellStart"/>
      <w:r w:rsidRPr="00CE1E8F">
        <w:rPr>
          <w:sz w:val="21"/>
          <w:szCs w:val="21"/>
        </w:rPr>
        <w:t>ps</w:t>
      </w:r>
      <w:proofErr w:type="spellEnd"/>
      <w:r w:rsidRPr="00CE1E8F">
        <w:rPr>
          <w:sz w:val="21"/>
          <w:szCs w:val="21"/>
        </w:rPr>
        <w:t xml:space="preserve">). As the water depth </w:t>
      </w:r>
      <w:r w:rsidR="00E2666B">
        <w:rPr>
          <w:sz w:val="21"/>
          <w:szCs w:val="21"/>
        </w:rPr>
        <w:t>(</w:t>
      </w:r>
      <w:r w:rsidRPr="00E2666B">
        <w:rPr>
          <w:i/>
          <w:sz w:val="21"/>
          <w:szCs w:val="21"/>
        </w:rPr>
        <w:t>H</w:t>
      </w:r>
      <w:r w:rsidR="00E2666B">
        <w:rPr>
          <w:sz w:val="21"/>
          <w:szCs w:val="21"/>
        </w:rPr>
        <w:t>)</w:t>
      </w:r>
      <w:r w:rsidRPr="00CE1E8F">
        <w:rPr>
          <w:sz w:val="21"/>
          <w:szCs w:val="21"/>
        </w:rPr>
        <w:t xml:space="preserve"> increases from 50 Å to 80 Å, the corresponding </w:t>
      </w:r>
      <w:proofErr w:type="spellStart"/>
      <w:r w:rsidRPr="00E2666B">
        <w:rPr>
          <w:i/>
          <w:sz w:val="21"/>
          <w:szCs w:val="21"/>
        </w:rPr>
        <w:t>E</w:t>
      </w:r>
      <w:r w:rsidRPr="00E2666B">
        <w:rPr>
          <w:sz w:val="21"/>
          <w:szCs w:val="21"/>
          <w:vertAlign w:val="subscript"/>
        </w:rPr>
        <w:t>CMin</w:t>
      </w:r>
      <w:proofErr w:type="spellEnd"/>
      <w:r w:rsidRPr="00CE1E8F">
        <w:rPr>
          <w:sz w:val="21"/>
          <w:szCs w:val="21"/>
        </w:rPr>
        <w:t xml:space="preserve"> values are 1.1</w:t>
      </w:r>
      <w:r w:rsidRPr="00CE1E8F">
        <w:rPr>
          <w:rFonts w:hint="eastAsia"/>
          <w:sz w:val="21"/>
          <w:szCs w:val="21"/>
        </w:rPr>
        <w:t xml:space="preserve"> V/Å</w:t>
      </w:r>
      <w:r w:rsidRPr="00CE1E8F">
        <w:rPr>
          <w:sz w:val="21"/>
          <w:szCs w:val="21"/>
        </w:rPr>
        <w:t>, 1.0</w:t>
      </w:r>
      <w:r w:rsidRPr="00CE1E8F">
        <w:rPr>
          <w:rFonts w:hint="eastAsia"/>
          <w:sz w:val="21"/>
          <w:szCs w:val="21"/>
        </w:rPr>
        <w:t xml:space="preserve"> V/Å</w:t>
      </w:r>
      <w:r w:rsidRPr="00CE1E8F">
        <w:rPr>
          <w:sz w:val="21"/>
          <w:szCs w:val="21"/>
        </w:rPr>
        <w:t>, 1.1</w:t>
      </w:r>
      <w:r w:rsidRPr="00CE1E8F">
        <w:rPr>
          <w:rFonts w:hint="eastAsia"/>
          <w:sz w:val="21"/>
          <w:szCs w:val="21"/>
        </w:rPr>
        <w:t xml:space="preserve"> V/Å</w:t>
      </w:r>
      <w:r w:rsidRPr="00CE1E8F">
        <w:rPr>
          <w:sz w:val="21"/>
          <w:szCs w:val="21"/>
        </w:rPr>
        <w:t>, and 1.0</w:t>
      </w:r>
      <w:r w:rsidRPr="00CE1E8F">
        <w:rPr>
          <w:rFonts w:hint="eastAsia"/>
          <w:sz w:val="21"/>
          <w:szCs w:val="21"/>
        </w:rPr>
        <w:t xml:space="preserve"> V/Å,</w:t>
      </w:r>
      <w:r w:rsidRPr="00CE1E8F">
        <w:rPr>
          <w:sz w:val="21"/>
          <w:szCs w:val="21"/>
        </w:rPr>
        <w:t xml:space="preserve"> respectively (</w:t>
      </w:r>
      <w:r w:rsidR="00AA277C">
        <w:rPr>
          <w:color w:val="0000FF"/>
          <w:sz w:val="21"/>
          <w:szCs w:val="21"/>
        </w:rPr>
        <w:t>Figure S</w:t>
      </w:r>
      <w:r w:rsidR="00E2666B" w:rsidRPr="00E2666B">
        <w:rPr>
          <w:color w:val="0000FF"/>
          <w:sz w:val="21"/>
          <w:szCs w:val="21"/>
        </w:rPr>
        <w:t>2</w:t>
      </w:r>
      <w:r w:rsidRPr="00CE1E8F">
        <w:rPr>
          <w:sz w:val="21"/>
          <w:szCs w:val="21"/>
        </w:rPr>
        <w:t>)</w:t>
      </w:r>
      <w:r w:rsidRPr="00CE1E8F">
        <w:rPr>
          <w:rFonts w:hint="eastAsia"/>
          <w:sz w:val="21"/>
          <w:szCs w:val="21"/>
        </w:rPr>
        <w:t>.</w:t>
      </w:r>
      <w:r w:rsidRPr="00CE1E8F">
        <w:rPr>
          <w:sz w:val="21"/>
          <w:szCs w:val="21"/>
        </w:rPr>
        <w:t xml:space="preserve"> This indicates that variations in water depth</w:t>
      </w:r>
      <w:r w:rsidR="00E2666B">
        <w:rPr>
          <w:sz w:val="21"/>
          <w:szCs w:val="21"/>
        </w:rPr>
        <w:t xml:space="preserve"> </w:t>
      </w:r>
      <w:r w:rsidR="00E2666B" w:rsidRPr="00E2666B">
        <w:rPr>
          <w:i/>
          <w:sz w:val="21"/>
          <w:szCs w:val="21"/>
        </w:rPr>
        <w:t>H</w:t>
      </w:r>
      <w:r w:rsidRPr="00CE1E8F">
        <w:rPr>
          <w:sz w:val="21"/>
          <w:szCs w:val="21"/>
        </w:rPr>
        <w:t xml:space="preserve"> within the same </w:t>
      </w:r>
      <w:r w:rsidR="0089076A">
        <w:rPr>
          <w:sz w:val="21"/>
          <w:szCs w:val="21"/>
        </w:rPr>
        <w:t>CNT</w:t>
      </w:r>
      <w:r w:rsidRPr="00CE1E8F">
        <w:rPr>
          <w:sz w:val="21"/>
          <w:szCs w:val="21"/>
        </w:rPr>
        <w:t xml:space="preserve"> have no significant effect on </w:t>
      </w:r>
      <w:proofErr w:type="spellStart"/>
      <w:r w:rsidRPr="00E2666B">
        <w:rPr>
          <w:i/>
          <w:sz w:val="21"/>
          <w:szCs w:val="21"/>
        </w:rPr>
        <w:t>E</w:t>
      </w:r>
      <w:r w:rsidRPr="00E2666B">
        <w:rPr>
          <w:sz w:val="21"/>
          <w:szCs w:val="21"/>
          <w:vertAlign w:val="subscript"/>
        </w:rPr>
        <w:t>CMin</w:t>
      </w:r>
      <w:proofErr w:type="spellEnd"/>
      <w:r w:rsidRPr="00CE1E8F">
        <w:rPr>
          <w:sz w:val="21"/>
          <w:szCs w:val="21"/>
        </w:rPr>
        <w:t xml:space="preserve">. The underlying mechanism is that in a </w:t>
      </w:r>
      <w:r w:rsidR="0089076A">
        <w:rPr>
          <w:sz w:val="21"/>
          <w:szCs w:val="21"/>
        </w:rPr>
        <w:t>CNT</w:t>
      </w:r>
      <w:r w:rsidRPr="00CE1E8F">
        <w:rPr>
          <w:sz w:val="21"/>
          <w:szCs w:val="21"/>
        </w:rPr>
        <w:t xml:space="preserve"> with fixed geometry and physical properties, water depth only affects the number of water molecules. When subjected to the same critical EF, the axial expansion speed of the water cluster remains constant, providing the same impulse to the </w:t>
      </w:r>
      <w:r w:rsidR="0089076A">
        <w:rPr>
          <w:sz w:val="21"/>
          <w:szCs w:val="21"/>
        </w:rPr>
        <w:t>capsule</w:t>
      </w:r>
      <w:r w:rsidRPr="00CE1E8F">
        <w:rPr>
          <w:sz w:val="21"/>
          <w:szCs w:val="21"/>
        </w:rPr>
        <w:t xml:space="preserve">. This allows the </w:t>
      </w:r>
      <w:r w:rsidR="0089076A">
        <w:rPr>
          <w:sz w:val="21"/>
          <w:szCs w:val="21"/>
        </w:rPr>
        <w:t>capsule</w:t>
      </w:r>
      <w:r w:rsidRPr="00CE1E8F">
        <w:rPr>
          <w:sz w:val="21"/>
          <w:szCs w:val="21"/>
        </w:rPr>
        <w:t xml:space="preserve"> to overcome the same attraction from the </w:t>
      </w:r>
      <w:r w:rsidR="0089076A">
        <w:rPr>
          <w:sz w:val="21"/>
          <w:szCs w:val="21"/>
        </w:rPr>
        <w:t>CNT</w:t>
      </w:r>
      <w:r w:rsidRPr="00CE1E8F">
        <w:rPr>
          <w:sz w:val="21"/>
          <w:szCs w:val="21"/>
        </w:rPr>
        <w:t xml:space="preserve">, provided that the </w:t>
      </w:r>
      <w:r w:rsidR="0089076A">
        <w:rPr>
          <w:sz w:val="21"/>
          <w:szCs w:val="21"/>
        </w:rPr>
        <w:t>CNT</w:t>
      </w:r>
      <w:r w:rsidRPr="00CE1E8F">
        <w:rPr>
          <w:sz w:val="21"/>
          <w:szCs w:val="21"/>
        </w:rPr>
        <w:t xml:space="preserve"> is sufficiently long for the water cluster to fully expand.</w:t>
      </w:r>
      <w:r>
        <w:rPr>
          <w:sz w:val="21"/>
          <w:szCs w:val="21"/>
        </w:rPr>
        <w:t xml:space="preserve"> </w:t>
      </w:r>
    </w:p>
    <w:p w14:paraId="0CCBD609" w14:textId="195678CE" w:rsidR="00AC2756" w:rsidRPr="003039CD" w:rsidRDefault="00AC2756" w:rsidP="00E2666B">
      <w:pPr>
        <w:spacing w:beforeLines="0" w:before="0" w:afterLines="0" w:after="0"/>
        <w:jc w:val="left"/>
        <w:rPr>
          <w:sz w:val="21"/>
          <w:szCs w:val="21"/>
        </w:rPr>
      </w:pPr>
      <w:r>
        <w:rPr>
          <w:sz w:val="21"/>
          <w:szCs w:val="21"/>
        </w:rPr>
        <w:br w:type="page"/>
      </w:r>
    </w:p>
    <w:p w14:paraId="02DEC61B" w14:textId="664C5057" w:rsidR="00AB24F0" w:rsidRDefault="00CE1E8F" w:rsidP="00CE1E8F">
      <w:pPr>
        <w:spacing w:beforeLines="0" w:before="0" w:afterLines="0" w:after="0"/>
        <w:jc w:val="both"/>
      </w:pPr>
      <w:r w:rsidRPr="00BD54FB">
        <w:rPr>
          <w:rFonts w:eastAsia="宋体" w:cs="宋体"/>
          <w:noProof/>
          <w:sz w:val="24"/>
        </w:rPr>
        <w:lastRenderedPageBreak/>
        <w:drawing>
          <wp:inline distT="0" distB="0" distL="0" distR="0" wp14:anchorId="76316213" wp14:editId="12AF6620">
            <wp:extent cx="2879996" cy="2303997"/>
            <wp:effectExtent l="0" t="0" r="0" b="12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位移.png"/>
                    <pic:cNvPicPr/>
                  </pic:nvPicPr>
                  <pic:blipFill>
                    <a:blip r:embed="rId10">
                      <a:extLst>
                        <a:ext uri="{28A0092B-C50C-407E-A947-70E740481C1C}">
                          <a14:useLocalDpi xmlns:a14="http://schemas.microsoft.com/office/drawing/2010/main" val="0"/>
                        </a:ext>
                      </a:extLst>
                    </a:blip>
                    <a:stretch>
                      <a:fillRect/>
                    </a:stretch>
                  </pic:blipFill>
                  <pic:spPr>
                    <a:xfrm>
                      <a:off x="0" y="0"/>
                      <a:ext cx="2879996" cy="2303997"/>
                    </a:xfrm>
                    <a:prstGeom prst="rect">
                      <a:avLst/>
                    </a:prstGeom>
                  </pic:spPr>
                </pic:pic>
              </a:graphicData>
            </a:graphic>
          </wp:inline>
        </w:drawing>
      </w:r>
      <w:r w:rsidRPr="00BD54FB">
        <w:rPr>
          <w:rFonts w:eastAsia="宋体" w:cs="宋体"/>
          <w:noProof/>
          <w:sz w:val="24"/>
        </w:rPr>
        <w:drawing>
          <wp:inline distT="0" distB="0" distL="0" distR="0" wp14:anchorId="18B302F5" wp14:editId="4CD2358C">
            <wp:extent cx="2879997" cy="2303997"/>
            <wp:effectExtent l="0" t="0" r="0" b="1270"/>
            <wp:docPr id="1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2879997" cy="2303997"/>
                    </a:xfrm>
                    <a:prstGeom prst="rect">
                      <a:avLst/>
                    </a:prstGeom>
                    <a:noFill/>
                    <a:ln>
                      <a:noFill/>
                    </a:ln>
                  </pic:spPr>
                </pic:pic>
              </a:graphicData>
            </a:graphic>
          </wp:inline>
        </w:drawing>
      </w:r>
    </w:p>
    <w:p w14:paraId="37629B14" w14:textId="31616F3B" w:rsidR="00860330" w:rsidRPr="007942ED" w:rsidRDefault="00A917C7" w:rsidP="00A917C7">
      <w:pPr>
        <w:pStyle w:val="ListParagraph"/>
        <w:numPr>
          <w:ilvl w:val="0"/>
          <w:numId w:val="0"/>
        </w:numPr>
        <w:ind w:left="1134"/>
        <w:rPr>
          <w:color w:val="auto"/>
        </w:rPr>
      </w:pPr>
      <w:r w:rsidRPr="00A917C7">
        <w:rPr>
          <w:rFonts w:hint="eastAsia"/>
        </w:rPr>
        <w:t>Figure S</w:t>
      </w:r>
      <w:r>
        <w:rPr>
          <w:rFonts w:hint="eastAsia"/>
        </w:rPr>
        <w:t xml:space="preserve">3: </w:t>
      </w:r>
      <w:r w:rsidR="00CE1E8F" w:rsidRPr="007942ED">
        <w:rPr>
          <w:color w:val="auto"/>
        </w:rPr>
        <w:t xml:space="preserve">Responses of the </w:t>
      </w:r>
      <w:r w:rsidR="0089076A" w:rsidRPr="007942ED">
        <w:rPr>
          <w:color w:val="auto"/>
        </w:rPr>
        <w:t>capsule</w:t>
      </w:r>
      <w:r w:rsidR="00CE1E8F" w:rsidRPr="007942ED">
        <w:rPr>
          <w:color w:val="auto"/>
        </w:rPr>
        <w:t xml:space="preserve"> in the 0.6d-CNT </w:t>
      </w:r>
      <w:r w:rsidR="0089076A" w:rsidRPr="007942ED">
        <w:rPr>
          <w:color w:val="auto"/>
        </w:rPr>
        <w:t>model</w:t>
      </w:r>
      <w:r w:rsidR="00CE1E8F" w:rsidRPr="007942ED">
        <w:rPr>
          <w:color w:val="auto"/>
        </w:rPr>
        <w:t>. (a) Evolution</w:t>
      </w:r>
      <w:r w:rsidR="00CE1E8F" w:rsidRPr="007942ED">
        <w:rPr>
          <w:rFonts w:hint="eastAsia"/>
          <w:color w:val="auto"/>
        </w:rPr>
        <w:t xml:space="preserve"> </w:t>
      </w:r>
      <w:r w:rsidR="00CE1E8F" w:rsidRPr="007942ED">
        <w:rPr>
          <w:rFonts w:eastAsia="黑体" w:cs="黑体" w:hint="eastAsia"/>
          <w:color w:val="auto"/>
        </w:rPr>
        <w:t xml:space="preserve">of the </w:t>
      </w:r>
      <w:r w:rsidR="00CE1E8F" w:rsidRPr="007942ED">
        <w:rPr>
          <w:rFonts w:eastAsia="黑体" w:cs="黑体"/>
          <w:color w:val="auto"/>
        </w:rPr>
        <w:t xml:space="preserve">axial </w:t>
      </w:r>
      <w:r w:rsidR="00CE1E8F" w:rsidRPr="007942ED">
        <w:rPr>
          <w:rFonts w:eastAsia="黑体" w:cs="黑体" w:hint="eastAsia"/>
          <w:color w:val="auto"/>
        </w:rPr>
        <w:t>mass center</w:t>
      </w:r>
      <w:r w:rsidR="00CE1E8F" w:rsidRPr="007942ED">
        <w:rPr>
          <w:rFonts w:eastAsia="黑体" w:cs="黑体"/>
          <w:color w:val="auto"/>
        </w:rPr>
        <w:t xml:space="preserve"> </w:t>
      </w:r>
      <w:r w:rsidR="00CE1E8F" w:rsidRPr="007942ED">
        <w:rPr>
          <w:rFonts w:eastAsia="黑体" w:cs="黑体" w:hint="eastAsia"/>
          <w:color w:val="auto"/>
        </w:rPr>
        <w:t xml:space="preserve">of the </w:t>
      </w:r>
      <w:r w:rsidR="0089076A" w:rsidRPr="007942ED">
        <w:rPr>
          <w:color w:val="auto"/>
        </w:rPr>
        <w:t>capsule</w:t>
      </w:r>
      <w:r w:rsidR="00CE1E8F" w:rsidRPr="007942ED">
        <w:rPr>
          <w:rFonts w:eastAsia="黑体" w:cs="黑体" w:hint="eastAsia"/>
          <w:color w:val="auto"/>
        </w:rPr>
        <w:t xml:space="preserve"> in the</w:t>
      </w:r>
      <w:r w:rsidR="00CE1E8F" w:rsidRPr="007942ED">
        <w:rPr>
          <w:rFonts w:eastAsia="黑体" w:cs="黑体"/>
          <w:color w:val="auto"/>
        </w:rPr>
        <w:t xml:space="preserve"> CNT with different water depths at 300 K</w:t>
      </w:r>
      <w:r w:rsidR="00CE1E8F" w:rsidRPr="007942ED">
        <w:rPr>
          <w:rFonts w:eastAsia="黑体" w:cs="黑体" w:hint="eastAsia"/>
          <w:color w:val="auto"/>
        </w:rPr>
        <w:t xml:space="preserve"> when</w:t>
      </w:r>
      <w:r w:rsidR="00CE1E8F" w:rsidRPr="007942ED">
        <w:rPr>
          <w:rFonts w:eastAsia="黑体" w:cs="黑体"/>
          <w:color w:val="auto"/>
        </w:rPr>
        <w:t xml:space="preserve"> sinking in</w:t>
      </w:r>
      <w:r w:rsidR="00CE1E8F" w:rsidRPr="007942ED">
        <w:rPr>
          <w:rFonts w:eastAsia="黑体" w:cs="黑体" w:hint="eastAsia"/>
          <w:color w:val="auto"/>
        </w:rPr>
        <w:t xml:space="preserve"> the </w:t>
      </w:r>
      <w:r w:rsidR="00CE1E8F" w:rsidRPr="007942ED">
        <w:rPr>
          <w:rFonts w:eastAsia="黑体" w:cs="黑体"/>
          <w:color w:val="auto"/>
        </w:rPr>
        <w:t xml:space="preserve">same </w:t>
      </w:r>
      <w:r w:rsidR="00CE1E8F" w:rsidRPr="007942ED">
        <w:rPr>
          <w:rFonts w:eastAsia="黑体" w:cs="黑体" w:hint="eastAsia"/>
          <w:color w:val="auto"/>
        </w:rPr>
        <w:t>EF with</w:t>
      </w:r>
      <w:r w:rsidR="00CE1E8F" w:rsidRPr="007942ED">
        <w:rPr>
          <w:rFonts w:eastAsia="黑体" w:cs="黑体"/>
          <w:color w:val="auto"/>
        </w:rPr>
        <w:t xml:space="preserve"> </w:t>
      </w:r>
      <w:r w:rsidR="00CE1E8F" w:rsidRPr="007942ED">
        <w:rPr>
          <w:rFonts w:eastAsia="黑体" w:cs="黑体"/>
          <w:i/>
          <w:color w:val="auto"/>
        </w:rPr>
        <w:t>E</w:t>
      </w:r>
      <w:r w:rsidR="00CE1E8F" w:rsidRPr="007942ED">
        <w:rPr>
          <w:rFonts w:eastAsia="黑体"/>
          <w:color w:val="auto"/>
        </w:rPr>
        <w:t xml:space="preserve"> =</w:t>
      </w:r>
      <w:r w:rsidR="00CE1E8F" w:rsidRPr="007942ED">
        <w:rPr>
          <w:rFonts w:eastAsia="黑体" w:cs="黑体"/>
          <w:color w:val="auto"/>
        </w:rPr>
        <w:t xml:space="preserve"> 5 V/</w:t>
      </w:r>
      <w:r w:rsidR="00CE1E8F" w:rsidRPr="007942ED">
        <w:rPr>
          <w:rFonts w:hint="eastAsia"/>
          <w:color w:val="auto"/>
        </w:rPr>
        <w:t>Å</w:t>
      </w:r>
      <w:r w:rsidR="00CE1E8F" w:rsidRPr="007942ED">
        <w:rPr>
          <w:color w:val="auto"/>
        </w:rPr>
        <w:t xml:space="preserve"> and </w:t>
      </w:r>
      <w:r w:rsidR="00CE1E8F" w:rsidRPr="007942ED">
        <w:rPr>
          <w:i/>
          <w:color w:val="auto"/>
        </w:rPr>
        <w:t>s</w:t>
      </w:r>
      <w:r w:rsidR="00CE1E8F" w:rsidRPr="007942ED">
        <w:rPr>
          <w:color w:val="auto"/>
        </w:rPr>
        <w:t xml:space="preserve"> = 20 ps. The exit velocity </w:t>
      </w:r>
      <w:r w:rsidR="00CE1E8F" w:rsidRPr="007942ED">
        <w:rPr>
          <w:rFonts w:hint="eastAsia"/>
          <w:color w:val="auto"/>
        </w:rPr>
        <w:t>(</w:t>
      </w:r>
      <w:proofErr w:type="spellStart"/>
      <w:r w:rsidR="00CE1E8F" w:rsidRPr="007942ED">
        <w:rPr>
          <w:rFonts w:hint="eastAsia"/>
          <w:i/>
          <w:iCs/>
          <w:color w:val="auto"/>
        </w:rPr>
        <w:t>v</w:t>
      </w:r>
      <w:r w:rsidR="00CE1E8F" w:rsidRPr="007942ED">
        <w:rPr>
          <w:rFonts w:hint="eastAsia"/>
          <w:color w:val="auto"/>
          <w:vertAlign w:val="subscript"/>
        </w:rPr>
        <w:t>out</w:t>
      </w:r>
      <w:proofErr w:type="spellEnd"/>
      <w:r w:rsidR="00CE1E8F" w:rsidRPr="007942ED">
        <w:rPr>
          <w:rFonts w:hint="eastAsia"/>
          <w:color w:val="auto"/>
        </w:rPr>
        <w:t>)</w:t>
      </w:r>
      <w:r w:rsidR="00CE1E8F" w:rsidRPr="007942ED">
        <w:rPr>
          <w:color w:val="auto"/>
        </w:rPr>
        <w:t xml:space="preserve"> of the </w:t>
      </w:r>
      <w:r w:rsidR="00F20B39" w:rsidRPr="007942ED">
        <w:rPr>
          <w:rFonts w:hint="eastAsia"/>
          <w:color w:val="auto"/>
        </w:rPr>
        <w:t>capsule</w:t>
      </w:r>
      <w:r w:rsidR="00CE1E8F" w:rsidRPr="007942ED">
        <w:rPr>
          <w:color w:val="auto"/>
        </w:rPr>
        <w:t xml:space="preserve"> is the mean value of </w:t>
      </w:r>
      <w:proofErr w:type="spellStart"/>
      <w:r w:rsidR="00CE1E8F" w:rsidRPr="007942ED">
        <w:rPr>
          <w:rFonts w:hint="eastAsia"/>
          <w:i/>
          <w:iCs/>
          <w:color w:val="auto"/>
        </w:rPr>
        <w:t>v</w:t>
      </w:r>
      <w:r w:rsidR="00CE1E8F" w:rsidRPr="007942ED">
        <w:rPr>
          <w:rFonts w:hint="eastAsia"/>
          <w:color w:val="auto"/>
          <w:vertAlign w:val="subscript"/>
        </w:rPr>
        <w:t>c</w:t>
      </w:r>
      <w:proofErr w:type="spellEnd"/>
      <w:r w:rsidR="00CE1E8F" w:rsidRPr="007942ED">
        <w:rPr>
          <w:color w:val="auto"/>
        </w:rPr>
        <w:t xml:space="preserve"> evaluated between 80 </w:t>
      </w:r>
      <w:proofErr w:type="spellStart"/>
      <w:r w:rsidR="00CE1E8F" w:rsidRPr="007942ED">
        <w:rPr>
          <w:color w:val="auto"/>
        </w:rPr>
        <w:t>ps</w:t>
      </w:r>
      <w:proofErr w:type="spellEnd"/>
      <w:r w:rsidR="00CE1E8F" w:rsidRPr="007942ED">
        <w:rPr>
          <w:color w:val="auto"/>
        </w:rPr>
        <w:t xml:space="preserve"> </w:t>
      </w:r>
      <w:r w:rsidR="00CE1E8F" w:rsidRPr="007942ED">
        <w:rPr>
          <w:rFonts w:hint="eastAsia"/>
          <w:color w:val="auto"/>
        </w:rPr>
        <w:t>and</w:t>
      </w:r>
      <w:r w:rsidR="00CE1E8F" w:rsidRPr="007942ED">
        <w:rPr>
          <w:color w:val="auto"/>
        </w:rPr>
        <w:t xml:space="preserve"> 100 ps. (b) </w:t>
      </w:r>
      <w:proofErr w:type="spellStart"/>
      <w:r w:rsidR="00CE1E8F" w:rsidRPr="007942ED">
        <w:rPr>
          <w:rFonts w:eastAsia="黑体" w:cs="黑体" w:hint="eastAsia"/>
          <w:i/>
          <w:iCs/>
          <w:color w:val="auto"/>
        </w:rPr>
        <w:t>v</w:t>
      </w:r>
      <w:r w:rsidR="00CE1E8F" w:rsidRPr="007942ED">
        <w:rPr>
          <w:rFonts w:eastAsia="黑体" w:cs="黑体" w:hint="eastAsia"/>
          <w:color w:val="auto"/>
          <w:vertAlign w:val="subscript"/>
        </w:rPr>
        <w:t>out</w:t>
      </w:r>
      <w:proofErr w:type="spellEnd"/>
      <w:r w:rsidR="00CE1E8F" w:rsidRPr="007942ED">
        <w:rPr>
          <w:rFonts w:hint="eastAsia"/>
          <w:color w:val="auto"/>
        </w:rPr>
        <w:t xml:space="preserve"> of the </w:t>
      </w:r>
      <w:r w:rsidR="0089076A" w:rsidRPr="007942ED">
        <w:rPr>
          <w:color w:val="auto"/>
        </w:rPr>
        <w:t>capsule</w:t>
      </w:r>
      <w:r w:rsidR="00CE1E8F" w:rsidRPr="007942ED">
        <w:rPr>
          <w:rFonts w:hint="eastAsia"/>
          <w:color w:val="auto"/>
        </w:rPr>
        <w:t xml:space="preserve"> </w:t>
      </w:r>
      <w:r w:rsidR="00CE1E8F" w:rsidRPr="007942ED">
        <w:rPr>
          <w:color w:val="auto"/>
        </w:rPr>
        <w:t>versus</w:t>
      </w:r>
      <w:r w:rsidR="00CE1E8F" w:rsidRPr="007942ED">
        <w:rPr>
          <w:rFonts w:eastAsia="黑体" w:cs="黑体"/>
          <w:color w:val="auto"/>
        </w:rPr>
        <w:t xml:space="preserve"> the </w:t>
      </w:r>
      <w:r w:rsidR="00CE1E8F" w:rsidRPr="007942ED">
        <w:rPr>
          <w:rFonts w:eastAsia="黑体" w:cs="黑体" w:hint="eastAsia"/>
          <w:color w:val="auto"/>
        </w:rPr>
        <w:t>EF</w:t>
      </w:r>
      <w:r w:rsidR="00CE1E8F" w:rsidRPr="007942ED">
        <w:rPr>
          <w:rFonts w:eastAsia="黑体" w:cs="黑体"/>
          <w:color w:val="auto"/>
        </w:rPr>
        <w:t xml:space="preserve"> </w:t>
      </w:r>
      <w:r w:rsidR="00CE1E8F" w:rsidRPr="007942ED">
        <w:rPr>
          <w:rFonts w:eastAsia="黑体" w:cs="黑体" w:hint="eastAsia"/>
          <w:color w:val="auto"/>
        </w:rPr>
        <w:t>i</w:t>
      </w:r>
      <w:r w:rsidR="00CE1E8F" w:rsidRPr="007942ED">
        <w:rPr>
          <w:rFonts w:eastAsia="黑体" w:cs="黑体"/>
          <w:color w:val="auto"/>
        </w:rPr>
        <w:t>ntensity</w:t>
      </w:r>
      <w:r w:rsidR="00CE1E8F" w:rsidRPr="007942ED">
        <w:rPr>
          <w:color w:val="auto"/>
        </w:rPr>
        <w:t>.</w:t>
      </w:r>
    </w:p>
    <w:p w14:paraId="0402BAD5" w14:textId="787BC294" w:rsidR="00CE1E8F" w:rsidRPr="007942ED" w:rsidRDefault="00AA277C" w:rsidP="00CE1E8F">
      <w:pPr>
        <w:spacing w:beforeLines="50" w:before="217" w:afterLines="50" w:after="217"/>
        <w:jc w:val="both"/>
        <w:rPr>
          <w:rFonts w:eastAsia="宋体" w:cs="宋体"/>
          <w:color w:val="auto"/>
          <w:sz w:val="21"/>
          <w:szCs w:val="21"/>
        </w:rPr>
      </w:pPr>
      <w:r>
        <w:rPr>
          <w:rFonts w:eastAsia="宋体" w:cs="宋体"/>
          <w:color w:val="auto"/>
          <w:sz w:val="21"/>
          <w:szCs w:val="21"/>
        </w:rPr>
        <w:t>Figure S</w:t>
      </w:r>
      <w:r w:rsidR="00E2666B" w:rsidRPr="007942ED">
        <w:rPr>
          <w:rFonts w:eastAsia="宋体" w:cs="宋体"/>
          <w:color w:val="auto"/>
          <w:sz w:val="21"/>
          <w:szCs w:val="21"/>
        </w:rPr>
        <w:t xml:space="preserve">3 </w:t>
      </w:r>
      <w:r w:rsidR="00CE1E8F" w:rsidRPr="007942ED">
        <w:rPr>
          <w:rFonts w:eastAsia="宋体" w:cs="宋体"/>
          <w:color w:val="auto"/>
          <w:sz w:val="21"/>
          <w:szCs w:val="21"/>
        </w:rPr>
        <w:t xml:space="preserve">shows the evolution of the mass center of the </w:t>
      </w:r>
      <w:r w:rsidR="0089076A" w:rsidRPr="007942ED">
        <w:rPr>
          <w:rFonts w:eastAsia="宋体" w:cs="宋体"/>
          <w:color w:val="auto"/>
          <w:sz w:val="21"/>
          <w:szCs w:val="21"/>
        </w:rPr>
        <w:t>capsule</w:t>
      </w:r>
      <w:r w:rsidR="00CE1E8F" w:rsidRPr="007942ED">
        <w:rPr>
          <w:rFonts w:eastAsia="宋体" w:cs="宋体"/>
          <w:color w:val="auto"/>
          <w:sz w:val="21"/>
          <w:szCs w:val="21"/>
        </w:rPr>
        <w:t xml:space="preserve"> when sinking in the EF with </w:t>
      </w:r>
      <w:r w:rsidR="00CE1E8F" w:rsidRPr="007942ED">
        <w:rPr>
          <w:rFonts w:eastAsia="宋体" w:cs="宋体"/>
          <w:i/>
          <w:color w:val="auto"/>
          <w:sz w:val="21"/>
          <w:szCs w:val="21"/>
        </w:rPr>
        <w:t>E</w:t>
      </w:r>
      <w:r w:rsidR="00CE1E8F" w:rsidRPr="007942ED">
        <w:rPr>
          <w:rFonts w:eastAsia="宋体" w:cs="宋体"/>
          <w:color w:val="auto"/>
          <w:sz w:val="21"/>
          <w:szCs w:val="21"/>
        </w:rPr>
        <w:t xml:space="preserve"> = 5 V/Å and </w:t>
      </w:r>
      <w:r w:rsidR="00CE1E8F" w:rsidRPr="007942ED">
        <w:rPr>
          <w:rFonts w:eastAsia="宋体" w:cs="宋体"/>
          <w:i/>
          <w:color w:val="auto"/>
          <w:sz w:val="21"/>
          <w:szCs w:val="21"/>
        </w:rPr>
        <w:t>s</w:t>
      </w:r>
      <w:r w:rsidR="00CE1E8F" w:rsidRPr="007942ED">
        <w:rPr>
          <w:rFonts w:eastAsia="宋体" w:cs="宋体"/>
          <w:color w:val="auto"/>
          <w:sz w:val="21"/>
          <w:szCs w:val="21"/>
        </w:rPr>
        <w:t xml:space="preserve"> = 20 ps. A decrease in water depth results in an increased </w:t>
      </w:r>
      <w:proofErr w:type="spellStart"/>
      <w:r w:rsidR="00E2666B" w:rsidRPr="007942ED">
        <w:rPr>
          <w:rFonts w:eastAsia="宋体" w:cs="宋体"/>
          <w:i/>
          <w:color w:val="auto"/>
          <w:sz w:val="21"/>
          <w:szCs w:val="21"/>
        </w:rPr>
        <w:t>v</w:t>
      </w:r>
      <w:r w:rsidR="00E2666B" w:rsidRPr="007942ED">
        <w:rPr>
          <w:rFonts w:eastAsia="宋体" w:cs="宋体"/>
          <w:color w:val="auto"/>
          <w:sz w:val="21"/>
          <w:szCs w:val="21"/>
          <w:vertAlign w:val="subscript"/>
        </w:rPr>
        <w:t>out</w:t>
      </w:r>
      <w:proofErr w:type="spellEnd"/>
      <w:r w:rsidR="00CE1E8F" w:rsidRPr="007942ED">
        <w:rPr>
          <w:rFonts w:eastAsia="宋体" w:cs="宋体"/>
          <w:color w:val="auto"/>
          <w:sz w:val="21"/>
          <w:szCs w:val="21"/>
        </w:rPr>
        <w:t xml:space="preserve">. For example, </w:t>
      </w:r>
      <w:proofErr w:type="spellStart"/>
      <w:r w:rsidR="00CE1E8F" w:rsidRPr="007942ED">
        <w:rPr>
          <w:rFonts w:eastAsia="宋体" w:cs="宋体"/>
          <w:i/>
          <w:color w:val="auto"/>
          <w:sz w:val="21"/>
          <w:szCs w:val="21"/>
        </w:rPr>
        <w:t>v</w:t>
      </w:r>
      <w:r w:rsidR="00CE1E8F" w:rsidRPr="007942ED">
        <w:rPr>
          <w:rFonts w:eastAsia="宋体" w:cs="宋体"/>
          <w:color w:val="auto"/>
          <w:sz w:val="21"/>
          <w:szCs w:val="21"/>
          <w:vertAlign w:val="subscript"/>
        </w:rPr>
        <w:t>out</w:t>
      </w:r>
      <w:proofErr w:type="spellEnd"/>
      <w:r w:rsidR="00CE1E8F" w:rsidRPr="007942ED">
        <w:rPr>
          <w:rFonts w:eastAsia="宋体" w:cs="宋体"/>
          <w:color w:val="auto"/>
          <w:sz w:val="21"/>
          <w:szCs w:val="21"/>
        </w:rPr>
        <w:t xml:space="preserve"> = 6.99 Å/</w:t>
      </w:r>
      <w:proofErr w:type="spellStart"/>
      <w:r w:rsidR="00CE1E8F" w:rsidRPr="007942ED">
        <w:rPr>
          <w:rFonts w:eastAsia="宋体" w:cs="宋体"/>
          <w:color w:val="auto"/>
          <w:sz w:val="21"/>
          <w:szCs w:val="21"/>
        </w:rPr>
        <w:t>ps</w:t>
      </w:r>
      <w:proofErr w:type="spellEnd"/>
      <w:r w:rsidR="00CE1E8F" w:rsidRPr="007942ED">
        <w:rPr>
          <w:rFonts w:eastAsia="宋体" w:cs="宋体"/>
          <w:color w:val="auto"/>
          <w:sz w:val="21"/>
          <w:szCs w:val="21"/>
        </w:rPr>
        <w:t xml:space="preserve"> when </w:t>
      </w:r>
      <w:r w:rsidR="00CE1E8F" w:rsidRPr="007942ED">
        <w:rPr>
          <w:rFonts w:eastAsia="宋体" w:cs="宋体"/>
          <w:i/>
          <w:color w:val="auto"/>
          <w:sz w:val="21"/>
          <w:szCs w:val="21"/>
        </w:rPr>
        <w:t>H</w:t>
      </w:r>
      <w:r w:rsidR="00CE1E8F" w:rsidRPr="007942ED">
        <w:rPr>
          <w:rFonts w:eastAsia="宋体" w:cs="宋体"/>
          <w:color w:val="auto"/>
          <w:sz w:val="21"/>
          <w:szCs w:val="21"/>
        </w:rPr>
        <w:t xml:space="preserve"> = 50 Å, </w:t>
      </w:r>
      <w:proofErr w:type="spellStart"/>
      <w:r w:rsidR="00E2666B" w:rsidRPr="007942ED">
        <w:rPr>
          <w:rFonts w:eastAsia="宋体" w:cs="宋体"/>
          <w:i/>
          <w:color w:val="auto"/>
          <w:sz w:val="21"/>
          <w:szCs w:val="21"/>
        </w:rPr>
        <w:t>v</w:t>
      </w:r>
      <w:r w:rsidR="00E2666B" w:rsidRPr="007942ED">
        <w:rPr>
          <w:rFonts w:eastAsia="宋体" w:cs="宋体"/>
          <w:color w:val="auto"/>
          <w:sz w:val="21"/>
          <w:szCs w:val="21"/>
          <w:vertAlign w:val="subscript"/>
        </w:rPr>
        <w:t>out</w:t>
      </w:r>
      <w:proofErr w:type="spellEnd"/>
      <w:r w:rsidR="00CE1E8F" w:rsidRPr="007942ED">
        <w:rPr>
          <w:rFonts w:eastAsia="宋体" w:cs="宋体"/>
          <w:color w:val="auto"/>
          <w:sz w:val="21"/>
          <w:szCs w:val="21"/>
        </w:rPr>
        <w:t xml:space="preserve"> = 6.13 Å/</w:t>
      </w:r>
      <w:proofErr w:type="spellStart"/>
      <w:r w:rsidR="00CE1E8F" w:rsidRPr="007942ED">
        <w:rPr>
          <w:rFonts w:eastAsia="宋体" w:cs="宋体"/>
          <w:color w:val="auto"/>
          <w:sz w:val="21"/>
          <w:szCs w:val="21"/>
        </w:rPr>
        <w:t>ps</w:t>
      </w:r>
      <w:proofErr w:type="spellEnd"/>
      <w:r w:rsidR="00CE1E8F" w:rsidRPr="007942ED">
        <w:rPr>
          <w:rFonts w:eastAsia="宋体" w:cs="宋体"/>
          <w:color w:val="auto"/>
          <w:sz w:val="21"/>
          <w:szCs w:val="21"/>
        </w:rPr>
        <w:t xml:space="preserve"> when </w:t>
      </w:r>
      <w:r w:rsidR="00CE1E8F" w:rsidRPr="007942ED">
        <w:rPr>
          <w:rFonts w:eastAsia="宋体" w:cs="宋体"/>
          <w:i/>
          <w:color w:val="auto"/>
          <w:sz w:val="21"/>
          <w:szCs w:val="21"/>
        </w:rPr>
        <w:t>H</w:t>
      </w:r>
      <w:r w:rsidR="00CE1E8F" w:rsidRPr="007942ED">
        <w:rPr>
          <w:rFonts w:eastAsia="宋体" w:cs="宋体"/>
          <w:color w:val="auto"/>
          <w:sz w:val="21"/>
          <w:szCs w:val="21"/>
        </w:rPr>
        <w:t xml:space="preserve"> = 60 Å, </w:t>
      </w:r>
      <w:proofErr w:type="spellStart"/>
      <w:r w:rsidR="00E2666B" w:rsidRPr="007942ED">
        <w:rPr>
          <w:rFonts w:eastAsia="宋体" w:cs="宋体"/>
          <w:i/>
          <w:color w:val="auto"/>
          <w:sz w:val="21"/>
          <w:szCs w:val="21"/>
        </w:rPr>
        <w:t>v</w:t>
      </w:r>
      <w:r w:rsidR="00E2666B" w:rsidRPr="007942ED">
        <w:rPr>
          <w:rFonts w:eastAsia="宋体" w:cs="宋体"/>
          <w:color w:val="auto"/>
          <w:sz w:val="21"/>
          <w:szCs w:val="21"/>
          <w:vertAlign w:val="subscript"/>
        </w:rPr>
        <w:t>out</w:t>
      </w:r>
      <w:proofErr w:type="spellEnd"/>
      <w:r w:rsidR="00CE1E8F" w:rsidRPr="007942ED">
        <w:rPr>
          <w:rFonts w:eastAsia="宋体" w:cs="宋体"/>
          <w:color w:val="auto"/>
          <w:sz w:val="21"/>
          <w:szCs w:val="21"/>
        </w:rPr>
        <w:t xml:space="preserve"> = 5.68 Å/</w:t>
      </w:r>
      <w:proofErr w:type="spellStart"/>
      <w:r w:rsidR="00CE1E8F" w:rsidRPr="007942ED">
        <w:rPr>
          <w:rFonts w:eastAsia="宋体" w:cs="宋体"/>
          <w:color w:val="auto"/>
          <w:sz w:val="21"/>
          <w:szCs w:val="21"/>
        </w:rPr>
        <w:t>ps</w:t>
      </w:r>
      <w:proofErr w:type="spellEnd"/>
      <w:r w:rsidR="00CE1E8F" w:rsidRPr="007942ED">
        <w:rPr>
          <w:rFonts w:eastAsia="宋体" w:cs="宋体"/>
          <w:color w:val="auto"/>
          <w:sz w:val="21"/>
          <w:szCs w:val="21"/>
        </w:rPr>
        <w:t xml:space="preserve"> when </w:t>
      </w:r>
      <w:r w:rsidR="00CE1E8F" w:rsidRPr="007942ED">
        <w:rPr>
          <w:rFonts w:eastAsia="宋体" w:cs="宋体"/>
          <w:i/>
          <w:color w:val="auto"/>
          <w:sz w:val="21"/>
          <w:szCs w:val="21"/>
        </w:rPr>
        <w:t>H</w:t>
      </w:r>
      <w:r w:rsidR="00CE1E8F" w:rsidRPr="007942ED">
        <w:rPr>
          <w:rFonts w:eastAsia="宋体" w:cs="宋体"/>
          <w:color w:val="auto"/>
          <w:sz w:val="21"/>
          <w:szCs w:val="21"/>
        </w:rPr>
        <w:t xml:space="preserve"> = 70 Å, and </w:t>
      </w:r>
      <w:proofErr w:type="spellStart"/>
      <w:r w:rsidR="00E2666B" w:rsidRPr="007942ED">
        <w:rPr>
          <w:rFonts w:eastAsia="宋体" w:cs="宋体"/>
          <w:i/>
          <w:color w:val="auto"/>
          <w:sz w:val="21"/>
          <w:szCs w:val="21"/>
        </w:rPr>
        <w:t>v</w:t>
      </w:r>
      <w:r w:rsidR="00E2666B" w:rsidRPr="007942ED">
        <w:rPr>
          <w:rFonts w:eastAsia="宋体" w:cs="宋体"/>
          <w:color w:val="auto"/>
          <w:sz w:val="21"/>
          <w:szCs w:val="21"/>
          <w:vertAlign w:val="subscript"/>
        </w:rPr>
        <w:t>out</w:t>
      </w:r>
      <w:proofErr w:type="spellEnd"/>
      <w:r w:rsidR="00CE1E8F" w:rsidRPr="007942ED">
        <w:rPr>
          <w:rFonts w:eastAsia="宋体" w:cs="宋体"/>
          <w:color w:val="auto"/>
          <w:sz w:val="21"/>
          <w:szCs w:val="21"/>
        </w:rPr>
        <w:t xml:space="preserve"> = 5.07 Å/</w:t>
      </w:r>
      <w:proofErr w:type="spellStart"/>
      <w:r w:rsidR="00CE1E8F" w:rsidRPr="007942ED">
        <w:rPr>
          <w:rFonts w:eastAsia="宋体" w:cs="宋体"/>
          <w:color w:val="auto"/>
          <w:sz w:val="21"/>
          <w:szCs w:val="21"/>
        </w:rPr>
        <w:t>ps</w:t>
      </w:r>
      <w:proofErr w:type="spellEnd"/>
      <w:r w:rsidR="00CE1E8F" w:rsidRPr="007942ED">
        <w:rPr>
          <w:rFonts w:eastAsia="宋体" w:cs="宋体"/>
          <w:color w:val="auto"/>
          <w:sz w:val="21"/>
          <w:szCs w:val="21"/>
        </w:rPr>
        <w:t xml:space="preserve"> when </w:t>
      </w:r>
      <w:r w:rsidR="00CE1E8F" w:rsidRPr="007942ED">
        <w:rPr>
          <w:rFonts w:eastAsia="宋体" w:cs="宋体"/>
          <w:i/>
          <w:color w:val="auto"/>
          <w:sz w:val="21"/>
          <w:szCs w:val="21"/>
        </w:rPr>
        <w:t>H</w:t>
      </w:r>
      <w:r w:rsidR="00CE1E8F" w:rsidRPr="007942ED">
        <w:rPr>
          <w:rFonts w:eastAsia="宋体" w:cs="宋体"/>
          <w:color w:val="auto"/>
          <w:sz w:val="21"/>
          <w:szCs w:val="21"/>
        </w:rPr>
        <w:t xml:space="preserve"> = 80 Å. The mechanism is that, when </w:t>
      </w:r>
      <w:r w:rsidR="00CE1E8F" w:rsidRPr="007942ED">
        <w:rPr>
          <w:rFonts w:eastAsia="宋体" w:cs="宋体"/>
          <w:i/>
          <w:color w:val="auto"/>
          <w:sz w:val="21"/>
          <w:szCs w:val="21"/>
        </w:rPr>
        <w:t>H</w:t>
      </w:r>
      <w:r w:rsidR="00CE1E8F" w:rsidRPr="007942ED">
        <w:rPr>
          <w:rFonts w:eastAsia="宋体" w:cs="宋体"/>
          <w:color w:val="auto"/>
          <w:sz w:val="21"/>
          <w:szCs w:val="21"/>
        </w:rPr>
        <w:t xml:space="preserve"> is lower, the distance between the </w:t>
      </w:r>
      <w:r w:rsidR="0089076A" w:rsidRPr="007942ED">
        <w:rPr>
          <w:rFonts w:eastAsia="宋体" w:cs="宋体"/>
          <w:color w:val="auto"/>
          <w:sz w:val="21"/>
          <w:szCs w:val="21"/>
        </w:rPr>
        <w:t>capsule</w:t>
      </w:r>
      <w:r w:rsidR="00CE1E8F" w:rsidRPr="007942ED">
        <w:rPr>
          <w:rFonts w:eastAsia="宋体" w:cs="宋体"/>
          <w:color w:val="auto"/>
          <w:sz w:val="21"/>
          <w:szCs w:val="21"/>
        </w:rPr>
        <w:t xml:space="preserve"> and the open end of the same </w:t>
      </w:r>
      <w:r w:rsidR="0089076A" w:rsidRPr="007942ED">
        <w:rPr>
          <w:rFonts w:eastAsia="宋体" w:cs="宋体"/>
          <w:color w:val="auto"/>
          <w:sz w:val="21"/>
          <w:szCs w:val="21"/>
        </w:rPr>
        <w:t>CNT</w:t>
      </w:r>
      <w:r w:rsidR="00CE1E8F" w:rsidRPr="007942ED">
        <w:rPr>
          <w:rFonts w:eastAsia="宋体" w:cs="宋体"/>
          <w:color w:val="auto"/>
          <w:sz w:val="21"/>
          <w:szCs w:val="21"/>
        </w:rPr>
        <w:t xml:space="preserve"> is greater. Consequently, the acceleration pathway and duration for the </w:t>
      </w:r>
      <w:r w:rsidR="0089076A" w:rsidRPr="007942ED">
        <w:rPr>
          <w:rFonts w:eastAsia="宋体" w:cs="宋体"/>
          <w:color w:val="auto"/>
          <w:sz w:val="21"/>
          <w:szCs w:val="21"/>
        </w:rPr>
        <w:t>capsule</w:t>
      </w:r>
      <w:r w:rsidR="00CE1E8F" w:rsidRPr="007942ED">
        <w:rPr>
          <w:rFonts w:eastAsia="宋体" w:cs="宋体"/>
          <w:color w:val="auto"/>
          <w:sz w:val="21"/>
          <w:szCs w:val="21"/>
        </w:rPr>
        <w:t xml:space="preserve"> are extended, allowing the </w:t>
      </w:r>
      <w:r w:rsidR="0089076A" w:rsidRPr="007942ED">
        <w:rPr>
          <w:rFonts w:eastAsia="宋体" w:cs="宋体"/>
          <w:color w:val="auto"/>
          <w:sz w:val="21"/>
          <w:szCs w:val="21"/>
        </w:rPr>
        <w:t>capsule</w:t>
      </w:r>
      <w:r w:rsidR="00CE1E8F" w:rsidRPr="007942ED">
        <w:rPr>
          <w:rFonts w:eastAsia="宋体" w:cs="宋体"/>
          <w:color w:val="auto"/>
          <w:sz w:val="21"/>
          <w:szCs w:val="21"/>
        </w:rPr>
        <w:t xml:space="preserve"> to achieve a higher value of </w:t>
      </w:r>
      <w:proofErr w:type="spellStart"/>
      <w:r w:rsidR="00CE1E8F" w:rsidRPr="007942ED">
        <w:rPr>
          <w:rFonts w:eastAsia="宋体" w:cs="宋体"/>
          <w:i/>
          <w:color w:val="auto"/>
          <w:sz w:val="21"/>
          <w:szCs w:val="21"/>
        </w:rPr>
        <w:t>v</w:t>
      </w:r>
      <w:r w:rsidR="00CE1E8F" w:rsidRPr="007942ED">
        <w:rPr>
          <w:rFonts w:eastAsia="宋体" w:cs="宋体"/>
          <w:color w:val="auto"/>
          <w:sz w:val="21"/>
          <w:szCs w:val="21"/>
          <w:vertAlign w:val="subscript"/>
        </w:rPr>
        <w:t>out</w:t>
      </w:r>
      <w:proofErr w:type="spellEnd"/>
      <w:r w:rsidR="00CE1E8F" w:rsidRPr="007942ED">
        <w:rPr>
          <w:rFonts w:eastAsia="宋体" w:cs="宋体"/>
          <w:color w:val="auto"/>
          <w:sz w:val="21"/>
          <w:szCs w:val="21"/>
        </w:rPr>
        <w:t>.</w:t>
      </w:r>
    </w:p>
    <w:p w14:paraId="70CFF459" w14:textId="635D7A3D" w:rsidR="00C906BB" w:rsidRPr="007942ED" w:rsidRDefault="00CE1E8F" w:rsidP="00F93482">
      <w:pPr>
        <w:spacing w:beforeLines="50" w:before="217" w:afterLines="50" w:after="217"/>
        <w:jc w:val="both"/>
        <w:rPr>
          <w:rFonts w:eastAsia="宋体" w:cs="宋体"/>
          <w:color w:val="auto"/>
          <w:sz w:val="21"/>
          <w:szCs w:val="21"/>
        </w:rPr>
      </w:pPr>
      <w:r w:rsidRPr="007942ED">
        <w:rPr>
          <w:rFonts w:eastAsia="宋体" w:cs="宋体" w:hint="eastAsia"/>
          <w:color w:val="auto"/>
          <w:sz w:val="21"/>
          <w:szCs w:val="21"/>
        </w:rPr>
        <w:t xml:space="preserve">We also calculated the values of </w:t>
      </w:r>
      <w:proofErr w:type="spellStart"/>
      <w:r w:rsidRPr="007942ED">
        <w:rPr>
          <w:rFonts w:eastAsia="宋体" w:cs="宋体" w:hint="eastAsia"/>
          <w:i/>
          <w:color w:val="auto"/>
          <w:sz w:val="21"/>
          <w:szCs w:val="21"/>
        </w:rPr>
        <w:t>E</w:t>
      </w:r>
      <w:r w:rsidRPr="007942ED">
        <w:rPr>
          <w:rFonts w:eastAsia="宋体" w:cs="宋体" w:hint="eastAsia"/>
          <w:color w:val="auto"/>
          <w:sz w:val="21"/>
          <w:szCs w:val="21"/>
          <w:vertAlign w:val="subscript"/>
        </w:rPr>
        <w:t>CMax</w:t>
      </w:r>
      <w:proofErr w:type="spellEnd"/>
      <w:r w:rsidRPr="007942ED">
        <w:rPr>
          <w:rFonts w:eastAsia="宋体" w:cs="宋体" w:hint="eastAsia"/>
          <w:color w:val="auto"/>
          <w:sz w:val="21"/>
          <w:szCs w:val="21"/>
        </w:rPr>
        <w:t xml:space="preserve"> for the same </w:t>
      </w:r>
      <w:r w:rsidR="0089076A" w:rsidRPr="007942ED">
        <w:rPr>
          <w:rFonts w:eastAsia="宋体" w:cs="宋体"/>
          <w:color w:val="auto"/>
          <w:sz w:val="21"/>
          <w:szCs w:val="21"/>
        </w:rPr>
        <w:t>CNT</w:t>
      </w:r>
      <w:r w:rsidRPr="007942ED">
        <w:rPr>
          <w:rFonts w:eastAsia="宋体" w:cs="宋体" w:hint="eastAsia"/>
          <w:color w:val="auto"/>
          <w:sz w:val="21"/>
          <w:szCs w:val="21"/>
        </w:rPr>
        <w:t xml:space="preserve"> varying water depths </w:t>
      </w:r>
      <w:r w:rsidRPr="007942ED">
        <w:rPr>
          <w:rFonts w:eastAsia="宋体" w:cs="宋体" w:hint="eastAsia"/>
          <w:i/>
          <w:color w:val="auto"/>
          <w:sz w:val="21"/>
          <w:szCs w:val="21"/>
        </w:rPr>
        <w:t>H</w:t>
      </w:r>
      <w:r w:rsidRPr="007942ED">
        <w:rPr>
          <w:rFonts w:eastAsia="宋体" w:cs="宋体" w:hint="eastAsia"/>
          <w:color w:val="auto"/>
          <w:sz w:val="21"/>
          <w:szCs w:val="21"/>
        </w:rPr>
        <w:t xml:space="preserve">. Based on the </w:t>
      </w:r>
      <w:r w:rsidR="0089076A" w:rsidRPr="007942ED">
        <w:rPr>
          <w:rFonts w:eastAsia="宋体" w:cs="宋体"/>
          <w:color w:val="auto"/>
          <w:sz w:val="21"/>
          <w:szCs w:val="21"/>
        </w:rPr>
        <w:t>value of</w:t>
      </w:r>
      <w:r w:rsidRPr="007942ED">
        <w:rPr>
          <w:rFonts w:eastAsia="宋体" w:cs="宋体" w:hint="eastAsia"/>
          <w:color w:val="auto"/>
          <w:sz w:val="21"/>
          <w:szCs w:val="21"/>
        </w:rPr>
        <w:t xml:space="preserve"> </w:t>
      </w:r>
      <w:proofErr w:type="spellStart"/>
      <w:r w:rsidRPr="007942ED">
        <w:rPr>
          <w:rFonts w:eastAsia="宋体" w:cs="宋体" w:hint="eastAsia"/>
          <w:i/>
          <w:color w:val="auto"/>
          <w:sz w:val="21"/>
          <w:szCs w:val="21"/>
        </w:rPr>
        <w:t>v</w:t>
      </w:r>
      <w:r w:rsidRPr="007942ED">
        <w:rPr>
          <w:rFonts w:eastAsia="宋体" w:cs="宋体" w:hint="eastAsia"/>
          <w:color w:val="auto"/>
          <w:sz w:val="21"/>
          <w:szCs w:val="21"/>
          <w:vertAlign w:val="subscript"/>
        </w:rPr>
        <w:t>out</w:t>
      </w:r>
      <w:proofErr w:type="spellEnd"/>
      <w:r w:rsidRPr="007942ED">
        <w:rPr>
          <w:rFonts w:eastAsia="宋体" w:cs="宋体" w:hint="eastAsia"/>
          <w:color w:val="auto"/>
          <w:sz w:val="21"/>
          <w:szCs w:val="21"/>
        </w:rPr>
        <w:t xml:space="preserve"> under different EF intensities, as shown in </w:t>
      </w:r>
      <w:r w:rsidR="00AA277C">
        <w:rPr>
          <w:rFonts w:eastAsia="宋体" w:cs="宋体"/>
          <w:color w:val="auto"/>
          <w:sz w:val="21"/>
          <w:szCs w:val="21"/>
        </w:rPr>
        <w:t>Figure S</w:t>
      </w:r>
      <w:r w:rsidR="00E2666B" w:rsidRPr="007942ED">
        <w:rPr>
          <w:rFonts w:eastAsia="宋体" w:cs="宋体"/>
          <w:color w:val="auto"/>
          <w:sz w:val="21"/>
          <w:szCs w:val="21"/>
        </w:rPr>
        <w:t>3</w:t>
      </w:r>
      <w:r w:rsidRPr="007942ED">
        <w:rPr>
          <w:rFonts w:eastAsia="宋体" w:cs="宋体" w:hint="eastAsia"/>
          <w:color w:val="auto"/>
          <w:sz w:val="21"/>
          <w:szCs w:val="21"/>
        </w:rPr>
        <w:t xml:space="preserve">b, when </w:t>
      </w:r>
      <w:r w:rsidRPr="007942ED">
        <w:rPr>
          <w:rFonts w:eastAsia="宋体" w:cs="宋体" w:hint="eastAsia"/>
          <w:i/>
          <w:color w:val="auto"/>
          <w:sz w:val="21"/>
          <w:szCs w:val="21"/>
        </w:rPr>
        <w:t>H</w:t>
      </w:r>
      <w:r w:rsidRPr="007942ED">
        <w:rPr>
          <w:rFonts w:eastAsia="宋体" w:cs="宋体" w:hint="eastAsia"/>
          <w:color w:val="auto"/>
          <w:sz w:val="21"/>
          <w:szCs w:val="21"/>
        </w:rPr>
        <w:t xml:space="preserve"> </w:t>
      </w:r>
      <w:r w:rsidRPr="007942ED">
        <w:rPr>
          <w:rFonts w:eastAsia="宋体" w:cs="宋体" w:hint="eastAsia"/>
          <w:color w:val="auto"/>
          <w:sz w:val="21"/>
          <w:szCs w:val="21"/>
        </w:rPr>
        <w:t>≤</w:t>
      </w:r>
      <w:r w:rsidRPr="007942ED">
        <w:rPr>
          <w:rFonts w:eastAsia="宋体" w:cs="宋体" w:hint="eastAsia"/>
          <w:color w:val="auto"/>
          <w:sz w:val="21"/>
          <w:szCs w:val="21"/>
        </w:rPr>
        <w:t xml:space="preserve"> 60 Å, the value of </w:t>
      </w:r>
      <w:proofErr w:type="spellStart"/>
      <w:r w:rsidR="00E2666B" w:rsidRPr="007942ED">
        <w:rPr>
          <w:rFonts w:eastAsia="宋体" w:cs="宋体"/>
          <w:i/>
          <w:color w:val="auto"/>
          <w:sz w:val="21"/>
          <w:szCs w:val="21"/>
        </w:rPr>
        <w:t>v</w:t>
      </w:r>
      <w:r w:rsidR="00E2666B" w:rsidRPr="007942ED">
        <w:rPr>
          <w:rFonts w:eastAsia="宋体" w:cs="宋体"/>
          <w:color w:val="auto"/>
          <w:sz w:val="21"/>
          <w:szCs w:val="21"/>
          <w:vertAlign w:val="subscript"/>
        </w:rPr>
        <w:t>out</w:t>
      </w:r>
      <w:proofErr w:type="spellEnd"/>
      <w:r w:rsidRPr="007942ED">
        <w:rPr>
          <w:rFonts w:eastAsia="宋体" w:cs="宋体" w:hint="eastAsia"/>
          <w:color w:val="auto"/>
          <w:sz w:val="21"/>
          <w:szCs w:val="21"/>
        </w:rPr>
        <w:t xml:space="preserve"> continues to increase as the EF intensity increases, up </w:t>
      </w:r>
      <w:r w:rsidRPr="007942ED">
        <w:rPr>
          <w:rFonts w:eastAsia="宋体" w:cs="宋体"/>
          <w:color w:val="auto"/>
          <w:sz w:val="21"/>
          <w:szCs w:val="21"/>
        </w:rPr>
        <w:t xml:space="preserve">to a threshold of 6 V/Å. Beyond this point, </w:t>
      </w:r>
      <w:proofErr w:type="spellStart"/>
      <w:r w:rsidR="00E2666B" w:rsidRPr="007942ED">
        <w:rPr>
          <w:rFonts w:eastAsia="宋体" w:cs="宋体"/>
          <w:i/>
          <w:color w:val="auto"/>
          <w:sz w:val="21"/>
          <w:szCs w:val="21"/>
        </w:rPr>
        <w:t>v</w:t>
      </w:r>
      <w:r w:rsidR="00E2666B" w:rsidRPr="007942ED">
        <w:rPr>
          <w:rFonts w:eastAsia="宋体" w:cs="宋体"/>
          <w:color w:val="auto"/>
          <w:sz w:val="21"/>
          <w:szCs w:val="21"/>
          <w:vertAlign w:val="subscript"/>
        </w:rPr>
        <w:t>out</w:t>
      </w:r>
      <w:proofErr w:type="spellEnd"/>
      <w:r w:rsidRPr="007942ED">
        <w:rPr>
          <w:rFonts w:eastAsia="宋体" w:cs="宋体"/>
          <w:color w:val="auto"/>
          <w:sz w:val="21"/>
          <w:szCs w:val="21"/>
        </w:rPr>
        <w:t xml:space="preserve"> converges, indicating that </w:t>
      </w:r>
      <w:proofErr w:type="spellStart"/>
      <w:r w:rsidR="00E2666B" w:rsidRPr="007942ED">
        <w:rPr>
          <w:rFonts w:eastAsia="宋体" w:cs="宋体" w:hint="eastAsia"/>
          <w:i/>
          <w:color w:val="auto"/>
          <w:sz w:val="21"/>
          <w:szCs w:val="21"/>
        </w:rPr>
        <w:t>E</w:t>
      </w:r>
      <w:r w:rsidR="00E2666B" w:rsidRPr="007942ED">
        <w:rPr>
          <w:rFonts w:eastAsia="宋体" w:cs="宋体" w:hint="eastAsia"/>
          <w:color w:val="auto"/>
          <w:sz w:val="21"/>
          <w:szCs w:val="21"/>
          <w:vertAlign w:val="subscript"/>
        </w:rPr>
        <w:t>CMax</w:t>
      </w:r>
      <w:proofErr w:type="spellEnd"/>
      <w:r w:rsidRPr="007942ED">
        <w:rPr>
          <w:rFonts w:eastAsia="宋体" w:cs="宋体"/>
          <w:color w:val="auto"/>
          <w:sz w:val="21"/>
          <w:szCs w:val="21"/>
        </w:rPr>
        <w:t xml:space="preserve"> =~ 6 V/Å. For the model with </w:t>
      </w:r>
      <w:r w:rsidRPr="007942ED">
        <w:rPr>
          <w:rFonts w:eastAsia="宋体" w:cs="宋体"/>
          <w:i/>
          <w:color w:val="auto"/>
          <w:sz w:val="21"/>
          <w:szCs w:val="21"/>
        </w:rPr>
        <w:t>H</w:t>
      </w:r>
      <w:r w:rsidRPr="007942ED">
        <w:rPr>
          <w:rFonts w:eastAsia="宋体" w:cs="宋体"/>
          <w:color w:val="auto"/>
          <w:sz w:val="21"/>
          <w:szCs w:val="21"/>
        </w:rPr>
        <w:t xml:space="preserve"> = 70 Å, </w:t>
      </w:r>
      <w:proofErr w:type="spellStart"/>
      <w:r w:rsidR="00E2666B" w:rsidRPr="007942ED">
        <w:rPr>
          <w:rFonts w:eastAsia="宋体" w:cs="宋体" w:hint="eastAsia"/>
          <w:i/>
          <w:color w:val="auto"/>
          <w:sz w:val="21"/>
          <w:szCs w:val="21"/>
        </w:rPr>
        <w:t>E</w:t>
      </w:r>
      <w:r w:rsidR="00E2666B" w:rsidRPr="007942ED">
        <w:rPr>
          <w:rFonts w:eastAsia="宋体" w:cs="宋体" w:hint="eastAsia"/>
          <w:color w:val="auto"/>
          <w:sz w:val="21"/>
          <w:szCs w:val="21"/>
          <w:vertAlign w:val="subscript"/>
        </w:rPr>
        <w:t>CMax</w:t>
      </w:r>
      <w:proofErr w:type="spellEnd"/>
      <w:r w:rsidRPr="007942ED">
        <w:rPr>
          <w:rFonts w:eastAsia="宋体" w:cs="宋体"/>
          <w:color w:val="auto"/>
          <w:sz w:val="21"/>
          <w:szCs w:val="21"/>
        </w:rPr>
        <w:t xml:space="preserve"> =~ 5 V/Å, and </w:t>
      </w:r>
      <w:proofErr w:type="spellStart"/>
      <w:r w:rsidR="00E2666B" w:rsidRPr="007942ED">
        <w:rPr>
          <w:rFonts w:eastAsia="宋体" w:cs="宋体" w:hint="eastAsia"/>
          <w:i/>
          <w:color w:val="auto"/>
          <w:sz w:val="21"/>
          <w:szCs w:val="21"/>
        </w:rPr>
        <w:t>E</w:t>
      </w:r>
      <w:r w:rsidR="00E2666B" w:rsidRPr="007942ED">
        <w:rPr>
          <w:rFonts w:eastAsia="宋体" w:cs="宋体" w:hint="eastAsia"/>
          <w:color w:val="auto"/>
          <w:sz w:val="21"/>
          <w:szCs w:val="21"/>
          <w:vertAlign w:val="subscript"/>
        </w:rPr>
        <w:t>CMax</w:t>
      </w:r>
      <w:proofErr w:type="spellEnd"/>
      <w:r w:rsidRPr="007942ED">
        <w:rPr>
          <w:rFonts w:eastAsia="宋体" w:cs="宋体"/>
          <w:color w:val="auto"/>
          <w:sz w:val="21"/>
          <w:szCs w:val="21"/>
        </w:rPr>
        <w:t xml:space="preserve"> =~ 4 V/Å for </w:t>
      </w:r>
      <w:r w:rsidRPr="007942ED">
        <w:rPr>
          <w:rFonts w:eastAsia="宋体" w:cs="宋体"/>
          <w:i/>
          <w:color w:val="auto"/>
          <w:sz w:val="21"/>
          <w:szCs w:val="21"/>
        </w:rPr>
        <w:t>H</w:t>
      </w:r>
      <w:r w:rsidRPr="007942ED">
        <w:rPr>
          <w:rFonts w:eastAsia="宋体" w:cs="宋体"/>
          <w:color w:val="auto"/>
          <w:sz w:val="21"/>
          <w:szCs w:val="21"/>
        </w:rPr>
        <w:t xml:space="preserve"> = 80 Å, respectively. Thus, in the 0.6d-CNT </w:t>
      </w:r>
      <w:r w:rsidR="0089076A" w:rsidRPr="007942ED">
        <w:rPr>
          <w:rFonts w:eastAsia="宋体" w:cs="宋体"/>
          <w:color w:val="auto"/>
          <w:sz w:val="21"/>
          <w:szCs w:val="21"/>
        </w:rPr>
        <w:t>model</w:t>
      </w:r>
      <w:r w:rsidRPr="007942ED">
        <w:rPr>
          <w:rFonts w:eastAsia="宋体" w:cs="宋体"/>
          <w:color w:val="auto"/>
          <w:sz w:val="21"/>
          <w:szCs w:val="21"/>
        </w:rPr>
        <w:t xml:space="preserve">, as the water depth increases, both </w:t>
      </w:r>
      <w:proofErr w:type="spellStart"/>
      <w:r w:rsidR="00E2666B" w:rsidRPr="007942ED">
        <w:rPr>
          <w:rFonts w:eastAsia="宋体" w:cs="宋体"/>
          <w:i/>
          <w:color w:val="auto"/>
          <w:sz w:val="21"/>
          <w:szCs w:val="21"/>
        </w:rPr>
        <w:t>v</w:t>
      </w:r>
      <w:r w:rsidR="00E2666B" w:rsidRPr="007942ED">
        <w:rPr>
          <w:rFonts w:eastAsia="宋体" w:cs="宋体"/>
          <w:color w:val="auto"/>
          <w:sz w:val="21"/>
          <w:szCs w:val="21"/>
          <w:vertAlign w:val="subscript"/>
        </w:rPr>
        <w:t>out</w:t>
      </w:r>
      <w:proofErr w:type="spellEnd"/>
      <w:r w:rsidRPr="007942ED">
        <w:rPr>
          <w:rFonts w:eastAsia="宋体" w:cs="宋体"/>
          <w:color w:val="auto"/>
          <w:sz w:val="21"/>
          <w:szCs w:val="21"/>
        </w:rPr>
        <w:t xml:space="preserve"> and the corresponding </w:t>
      </w:r>
      <w:proofErr w:type="spellStart"/>
      <w:r w:rsidR="00E2666B" w:rsidRPr="007942ED">
        <w:rPr>
          <w:rFonts w:eastAsia="宋体" w:cs="宋体" w:hint="eastAsia"/>
          <w:i/>
          <w:color w:val="auto"/>
          <w:sz w:val="21"/>
          <w:szCs w:val="21"/>
        </w:rPr>
        <w:t>E</w:t>
      </w:r>
      <w:r w:rsidR="00E2666B" w:rsidRPr="007942ED">
        <w:rPr>
          <w:rFonts w:eastAsia="宋体" w:cs="宋体" w:hint="eastAsia"/>
          <w:color w:val="auto"/>
          <w:sz w:val="21"/>
          <w:szCs w:val="21"/>
          <w:vertAlign w:val="subscript"/>
        </w:rPr>
        <w:t>CMax</w:t>
      </w:r>
      <w:proofErr w:type="spellEnd"/>
      <w:r w:rsidRPr="007942ED">
        <w:rPr>
          <w:rFonts w:eastAsia="宋体" w:cs="宋体"/>
          <w:color w:val="auto"/>
          <w:sz w:val="21"/>
          <w:szCs w:val="21"/>
        </w:rPr>
        <w:t xml:space="preserve"> decreases.</w:t>
      </w:r>
      <w:r w:rsidR="00F93482" w:rsidRPr="007942ED">
        <w:rPr>
          <w:rFonts w:eastAsia="宋体" w:cs="宋体" w:hint="eastAsia"/>
          <w:color w:val="auto"/>
          <w:sz w:val="21"/>
          <w:szCs w:val="21"/>
        </w:rPr>
        <w:t xml:space="preserve"> </w:t>
      </w:r>
    </w:p>
    <w:sectPr w:rsidR="00C906BB" w:rsidRPr="007942ED" w:rsidSect="005838F0">
      <w:headerReference w:type="even" r:id="rId12"/>
      <w:headerReference w:type="default" r:id="rId13"/>
      <w:footerReference w:type="even" r:id="rId14"/>
      <w:footerReference w:type="default" r:id="rId15"/>
      <w:headerReference w:type="first" r:id="rId16"/>
      <w:footerReference w:type="first" r:id="rId17"/>
      <w:pgSz w:w="11906" w:h="16838"/>
      <w:pgMar w:top="1440" w:right="1080" w:bottom="1440" w:left="1080" w:header="851" w:footer="992" w:gutter="0"/>
      <w:cols w:space="425"/>
      <w:docGrid w:type="lines"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AA0B2F" w14:textId="77777777" w:rsidR="00F9430C" w:rsidRDefault="00F9430C" w:rsidP="00C54EE0">
      <w:pPr>
        <w:spacing w:before="240" w:after="240"/>
      </w:pPr>
      <w:r>
        <w:separator/>
      </w:r>
    </w:p>
  </w:endnote>
  <w:endnote w:type="continuationSeparator" w:id="0">
    <w:p w14:paraId="690DF535" w14:textId="77777777" w:rsidR="00F9430C" w:rsidRDefault="00F9430C" w:rsidP="00C54EE0">
      <w:pPr>
        <w:spacing w:before="240" w:after="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03435" w14:textId="77777777" w:rsidR="00C54EE0" w:rsidRDefault="00C54EE0">
    <w:pPr>
      <w:pStyle w:val="Footer"/>
      <w:spacing w:before="240" w:after="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FC876" w14:textId="77777777" w:rsidR="00C54EE0" w:rsidRDefault="00C54EE0">
    <w:pPr>
      <w:pStyle w:val="Footer"/>
      <w:spacing w:before="240" w:after="24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91A660" w14:textId="77777777" w:rsidR="00C54EE0" w:rsidRDefault="00C54EE0">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6C54A1" w14:textId="77777777" w:rsidR="00F9430C" w:rsidRDefault="00F9430C" w:rsidP="00C54EE0">
      <w:pPr>
        <w:spacing w:before="240" w:after="240"/>
      </w:pPr>
      <w:r>
        <w:separator/>
      </w:r>
    </w:p>
  </w:footnote>
  <w:footnote w:type="continuationSeparator" w:id="0">
    <w:p w14:paraId="51EC74B6" w14:textId="77777777" w:rsidR="00F9430C" w:rsidRDefault="00F9430C" w:rsidP="00C54EE0">
      <w:pPr>
        <w:spacing w:before="240" w:after="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01A6A" w14:textId="77777777" w:rsidR="00C54EE0" w:rsidRDefault="00C54EE0">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8E16F7" w14:textId="77777777" w:rsidR="00C54EE0" w:rsidRDefault="00C54EE0">
    <w:pPr>
      <w:pStyle w:val="Header"/>
      <w:spacing w:before="240" w:after="24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1A138C" w14:textId="77777777" w:rsidR="00C54EE0" w:rsidRDefault="00C54EE0">
    <w:pPr>
      <w:pStyle w:val="Header"/>
      <w:spacing w:before="240" w:after="2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0A4FE4"/>
    <w:multiLevelType w:val="hybridMultilevel"/>
    <w:tmpl w:val="A000ACC6"/>
    <w:lvl w:ilvl="0" w:tplc="9B6297B6">
      <w:start w:val="1"/>
      <w:numFmt w:val="decimal"/>
      <w:pStyle w:val="ListParagraph"/>
      <w:lvlText w:val="S-Figure %1."/>
      <w:lvlJc w:val="left"/>
      <w:pPr>
        <w:ind w:left="420" w:hanging="420"/>
      </w:pPr>
      <w:rPr>
        <w:rFonts w:ascii="Times New Roman" w:eastAsia="宋体" w:hAnsi="Times New Roman" w:hint="default"/>
        <w:b w:val="0"/>
        <w:i w:val="0"/>
        <w:color w:val="0000FF"/>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29A71897"/>
    <w:multiLevelType w:val="multilevel"/>
    <w:tmpl w:val="29A71897"/>
    <w:lvl w:ilvl="0">
      <w:start w:val="1"/>
      <w:numFmt w:val="decimal"/>
      <w:lvlText w:val="%1."/>
      <w:lvlJc w:val="left"/>
      <w:pPr>
        <w:ind w:left="440" w:hanging="440"/>
      </w:pPr>
      <w:rPr>
        <w:rFonts w:ascii="Times New Roman" w:hAnsi="Times New Roman" w:cs="Times New Roman"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 w15:restartNumberingAfterBreak="0">
    <w:nsid w:val="3DE125CF"/>
    <w:multiLevelType w:val="hybridMultilevel"/>
    <w:tmpl w:val="194A9E78"/>
    <w:lvl w:ilvl="0" w:tplc="EE025DCE">
      <w:start w:val="1"/>
      <w:numFmt w:val="upperLetter"/>
      <w:lvlText w:val="%1-"/>
      <w:lvlJc w:val="left"/>
      <w:pPr>
        <w:ind w:left="360" w:hanging="360"/>
      </w:pPr>
      <w:rPr>
        <w:rFonts w:hint="default"/>
        <w:color w:val="0000FF"/>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43780EA7"/>
    <w:multiLevelType w:val="multilevel"/>
    <w:tmpl w:val="623851E4"/>
    <w:lvl w:ilvl="0">
      <w:start w:val="1"/>
      <w:numFmt w:val="decimal"/>
      <w:lvlText w:val="S-Table %1."/>
      <w:lvlJc w:val="left"/>
      <w:pPr>
        <w:ind w:left="440" w:hanging="440"/>
      </w:pPr>
      <w:rPr>
        <w:rFonts w:ascii="Times New Roman" w:eastAsia="宋体" w:hAnsi="Times New Roman" w:hint="default"/>
        <w:color w:val="auto"/>
        <w:sz w:val="21"/>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4" w15:restartNumberingAfterBreak="0">
    <w:nsid w:val="54784B8A"/>
    <w:multiLevelType w:val="multilevel"/>
    <w:tmpl w:val="54784B8A"/>
    <w:lvl w:ilvl="0">
      <w:start w:val="1"/>
      <w:numFmt w:val="decimal"/>
      <w:lvlText w:val="Step %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628969001">
    <w:abstractNumId w:val="1"/>
  </w:num>
  <w:num w:numId="2" w16cid:durableId="1903831952">
    <w:abstractNumId w:val="4"/>
  </w:num>
  <w:num w:numId="3" w16cid:durableId="39789970">
    <w:abstractNumId w:val="1"/>
  </w:num>
  <w:num w:numId="4" w16cid:durableId="2048797633">
    <w:abstractNumId w:val="3"/>
  </w:num>
  <w:num w:numId="5" w16cid:durableId="1955868525">
    <w:abstractNumId w:val="0"/>
  </w:num>
  <w:num w:numId="6" w16cid:durableId="1604333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en-US" w:vendorID="64" w:dllVersion="4096" w:nlCheck="1" w:checkStyle="0"/>
  <w:proofState w:spelling="clean" w:grammar="clean"/>
  <w:defaultTabStop w:val="420"/>
  <w:drawingGridHorizontalSpacing w:val="160"/>
  <w:drawingGridVerticalSpacing w:val="435"/>
  <w:displayHorizontalDrawingGridEvery w:val="0"/>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38F0"/>
    <w:rsid w:val="00037CA3"/>
    <w:rsid w:val="000A498B"/>
    <w:rsid w:val="000B740D"/>
    <w:rsid w:val="000D1E0B"/>
    <w:rsid w:val="000E790A"/>
    <w:rsid w:val="001144C6"/>
    <w:rsid w:val="00140E37"/>
    <w:rsid w:val="00150AF0"/>
    <w:rsid w:val="002641DC"/>
    <w:rsid w:val="002B1B64"/>
    <w:rsid w:val="003039CD"/>
    <w:rsid w:val="0033201B"/>
    <w:rsid w:val="003972E4"/>
    <w:rsid w:val="003D752C"/>
    <w:rsid w:val="00420A55"/>
    <w:rsid w:val="004312F1"/>
    <w:rsid w:val="00470FBF"/>
    <w:rsid w:val="0048147B"/>
    <w:rsid w:val="00491751"/>
    <w:rsid w:val="004E00D1"/>
    <w:rsid w:val="00511593"/>
    <w:rsid w:val="00526A14"/>
    <w:rsid w:val="005504B5"/>
    <w:rsid w:val="005815AF"/>
    <w:rsid w:val="005838F0"/>
    <w:rsid w:val="005A7E3C"/>
    <w:rsid w:val="005D5A73"/>
    <w:rsid w:val="006247E1"/>
    <w:rsid w:val="006A5DFE"/>
    <w:rsid w:val="006B2BBB"/>
    <w:rsid w:val="00711EC3"/>
    <w:rsid w:val="007374A5"/>
    <w:rsid w:val="00747E27"/>
    <w:rsid w:val="00750B6D"/>
    <w:rsid w:val="007538C7"/>
    <w:rsid w:val="007942ED"/>
    <w:rsid w:val="007E5BC4"/>
    <w:rsid w:val="008024EE"/>
    <w:rsid w:val="008032C9"/>
    <w:rsid w:val="00812324"/>
    <w:rsid w:val="00836C61"/>
    <w:rsid w:val="00847231"/>
    <w:rsid w:val="00860330"/>
    <w:rsid w:val="0089076A"/>
    <w:rsid w:val="008C78D2"/>
    <w:rsid w:val="00921A9A"/>
    <w:rsid w:val="00A21F0E"/>
    <w:rsid w:val="00A237A4"/>
    <w:rsid w:val="00A35EDD"/>
    <w:rsid w:val="00A44AA2"/>
    <w:rsid w:val="00A756CA"/>
    <w:rsid w:val="00A917C7"/>
    <w:rsid w:val="00AA277C"/>
    <w:rsid w:val="00AB24F0"/>
    <w:rsid w:val="00AC2756"/>
    <w:rsid w:val="00AF46CA"/>
    <w:rsid w:val="00B23483"/>
    <w:rsid w:val="00BE2B8B"/>
    <w:rsid w:val="00BF55C1"/>
    <w:rsid w:val="00C00E2D"/>
    <w:rsid w:val="00C06BAA"/>
    <w:rsid w:val="00C54EE0"/>
    <w:rsid w:val="00C77DA8"/>
    <w:rsid w:val="00C906BB"/>
    <w:rsid w:val="00CE1E8F"/>
    <w:rsid w:val="00CE52FA"/>
    <w:rsid w:val="00CE7063"/>
    <w:rsid w:val="00CF7C43"/>
    <w:rsid w:val="00D0680C"/>
    <w:rsid w:val="00D070CA"/>
    <w:rsid w:val="00D1440D"/>
    <w:rsid w:val="00DA3791"/>
    <w:rsid w:val="00E2666B"/>
    <w:rsid w:val="00E40EAA"/>
    <w:rsid w:val="00E873A8"/>
    <w:rsid w:val="00EE0906"/>
    <w:rsid w:val="00F20B39"/>
    <w:rsid w:val="00F2157D"/>
    <w:rsid w:val="00F223C9"/>
    <w:rsid w:val="00F659BB"/>
    <w:rsid w:val="00F93482"/>
    <w:rsid w:val="00F943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DAEF8F3"/>
  <w14:defaultImageDpi w14:val="330"/>
  <w15:chartTrackingRefBased/>
  <w15:docId w15:val="{5D3A385E-1691-4006-A002-0B1AA65B4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7063"/>
    <w:pPr>
      <w:spacing w:beforeLines="100" w:before="312" w:afterLines="100" w:after="312"/>
      <w:jc w:val="center"/>
    </w:pPr>
    <w:rPr>
      <w:rFonts w:ascii="Times New Roman" w:eastAsia="微软雅黑" w:hAnsi="Times New Roman" w:cs="Times New Roman"/>
      <w:color w:val="000000"/>
      <w:kern w:val="2"/>
      <w:sz w:val="32"/>
      <w:szCs w:val="32"/>
    </w:rPr>
  </w:style>
  <w:style w:type="paragraph" w:styleId="Heading1">
    <w:name w:val="heading 1"/>
    <w:basedOn w:val="Normal"/>
    <w:next w:val="Normal"/>
    <w:link w:val="Heading1Char"/>
    <w:autoRedefine/>
    <w:qFormat/>
    <w:rsid w:val="000A498B"/>
    <w:pPr>
      <w:keepNext/>
      <w:keepLines/>
      <w:spacing w:before="260" w:after="220"/>
      <w:outlineLvl w:val="0"/>
    </w:pPr>
    <w:rPr>
      <w:b/>
      <w:kern w:val="44"/>
      <w:sz w:val="36"/>
    </w:rPr>
  </w:style>
  <w:style w:type="paragraph" w:styleId="Heading2">
    <w:name w:val="heading 2"/>
    <w:basedOn w:val="Normal"/>
    <w:next w:val="Normal"/>
    <w:link w:val="Heading2Char"/>
    <w:autoRedefine/>
    <w:unhideWhenUsed/>
    <w:qFormat/>
    <w:rsid w:val="000A498B"/>
    <w:pPr>
      <w:keepNext/>
      <w:keepLines/>
      <w:spacing w:before="260" w:after="200"/>
      <w:outlineLvl w:val="1"/>
    </w:pPr>
    <w:rPr>
      <w:b/>
      <w:kern w:val="0"/>
    </w:rPr>
  </w:style>
  <w:style w:type="paragraph" w:styleId="Heading3">
    <w:name w:val="heading 3"/>
    <w:basedOn w:val="Normal"/>
    <w:next w:val="Normal"/>
    <w:link w:val="Heading3Char"/>
    <w:autoRedefine/>
    <w:unhideWhenUsed/>
    <w:qFormat/>
    <w:rsid w:val="000A498B"/>
    <w:pPr>
      <w:keepNext/>
      <w:keepLines/>
      <w:spacing w:before="260" w:after="180"/>
      <w:outlineLvl w:val="2"/>
    </w:pPr>
    <w:rPr>
      <w:b/>
      <w:kern w:val="0"/>
      <w:sz w:val="30"/>
    </w:rPr>
  </w:style>
  <w:style w:type="paragraph" w:styleId="Heading4">
    <w:name w:val="heading 4"/>
    <w:basedOn w:val="Normal"/>
    <w:next w:val="Normal"/>
    <w:link w:val="Heading4Char"/>
    <w:autoRedefine/>
    <w:unhideWhenUsed/>
    <w:qFormat/>
    <w:rsid w:val="000A498B"/>
    <w:pPr>
      <w:keepNext/>
      <w:keepLines/>
      <w:spacing w:before="240" w:after="160"/>
      <w:outlineLvl w:val="3"/>
    </w:pPr>
    <w:rPr>
      <w:b/>
      <w:kern w:val="0"/>
      <w:sz w:val="28"/>
    </w:rPr>
  </w:style>
  <w:style w:type="paragraph" w:styleId="Heading5">
    <w:name w:val="heading 5"/>
    <w:basedOn w:val="Normal"/>
    <w:next w:val="Normal"/>
    <w:link w:val="Heading5Char"/>
    <w:autoRedefine/>
    <w:unhideWhenUsed/>
    <w:qFormat/>
    <w:rsid w:val="000A498B"/>
    <w:pPr>
      <w:keepNext/>
      <w:keepLines/>
      <w:spacing w:before="240" w:after="160"/>
      <w:outlineLvl w:val="4"/>
    </w:pPr>
    <w:rPr>
      <w:b/>
      <w:kern w:val="0"/>
      <w:sz w:val="28"/>
    </w:rPr>
  </w:style>
  <w:style w:type="paragraph" w:styleId="Heading6">
    <w:name w:val="heading 6"/>
    <w:basedOn w:val="Normal"/>
    <w:next w:val="Normal"/>
    <w:link w:val="Heading6Char"/>
    <w:autoRedefine/>
    <w:unhideWhenUsed/>
    <w:qFormat/>
    <w:rsid w:val="000A498B"/>
    <w:pPr>
      <w:keepNext/>
      <w:keepLines/>
      <w:spacing w:before="240" w:after="120"/>
      <w:outlineLvl w:val="5"/>
    </w:pPr>
    <w:rPr>
      <w:b/>
      <w:kern w:val="0"/>
      <w:sz w:val="24"/>
    </w:rPr>
  </w:style>
  <w:style w:type="paragraph" w:styleId="Heading7">
    <w:name w:val="heading 7"/>
    <w:basedOn w:val="Normal"/>
    <w:next w:val="Normal"/>
    <w:link w:val="Heading7Char"/>
    <w:autoRedefine/>
    <w:unhideWhenUsed/>
    <w:qFormat/>
    <w:rsid w:val="000A498B"/>
    <w:pPr>
      <w:keepNext/>
      <w:keepLines/>
      <w:spacing w:before="240" w:after="120"/>
      <w:outlineLvl w:val="6"/>
    </w:pPr>
    <w:rPr>
      <w:b/>
      <w:kern w:val="0"/>
      <w:sz w:val="24"/>
    </w:rPr>
  </w:style>
  <w:style w:type="paragraph" w:styleId="Heading8">
    <w:name w:val="heading 8"/>
    <w:basedOn w:val="Normal"/>
    <w:next w:val="Normal"/>
    <w:link w:val="Heading8Char"/>
    <w:autoRedefine/>
    <w:unhideWhenUsed/>
    <w:qFormat/>
    <w:rsid w:val="000A498B"/>
    <w:pPr>
      <w:keepNext/>
      <w:keepLines/>
      <w:spacing w:before="180" w:after="64"/>
      <w:outlineLvl w:val="7"/>
    </w:pPr>
    <w:rPr>
      <w:kern w:val="0"/>
      <w:sz w:val="24"/>
    </w:rPr>
  </w:style>
  <w:style w:type="paragraph" w:styleId="Heading9">
    <w:name w:val="heading 9"/>
    <w:basedOn w:val="Normal"/>
    <w:next w:val="Normal"/>
    <w:link w:val="Heading9Char"/>
    <w:autoRedefine/>
    <w:unhideWhenUsed/>
    <w:qFormat/>
    <w:rsid w:val="000A498B"/>
    <w:pPr>
      <w:keepNext/>
      <w:keepLines/>
      <w:spacing w:before="180" w:after="64"/>
      <w:outlineLvl w:val="8"/>
    </w:pPr>
    <w:rPr>
      <w:kern w:val="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书目1"/>
    <w:basedOn w:val="Normal"/>
    <w:next w:val="Normal"/>
    <w:autoRedefine/>
    <w:uiPriority w:val="37"/>
    <w:unhideWhenUsed/>
    <w:qFormat/>
    <w:rsid w:val="000A498B"/>
    <w:pPr>
      <w:tabs>
        <w:tab w:val="left" w:pos="384"/>
      </w:tabs>
      <w:spacing w:after="240"/>
      <w:ind w:left="384" w:hanging="384"/>
    </w:pPr>
  </w:style>
  <w:style w:type="paragraph" w:customStyle="1" w:styleId="2">
    <w:name w:val="书目2"/>
    <w:basedOn w:val="Normal"/>
    <w:next w:val="Normal"/>
    <w:autoRedefine/>
    <w:uiPriority w:val="37"/>
    <w:unhideWhenUsed/>
    <w:qFormat/>
    <w:rsid w:val="000A498B"/>
  </w:style>
  <w:style w:type="paragraph" w:customStyle="1" w:styleId="3">
    <w:name w:val="书目3"/>
    <w:basedOn w:val="Normal"/>
    <w:next w:val="Normal"/>
    <w:autoRedefine/>
    <w:uiPriority w:val="37"/>
    <w:unhideWhenUsed/>
    <w:qFormat/>
    <w:rsid w:val="000A498B"/>
  </w:style>
  <w:style w:type="paragraph" w:customStyle="1" w:styleId="4">
    <w:name w:val="书目4"/>
    <w:basedOn w:val="Normal"/>
    <w:next w:val="Normal"/>
    <w:autoRedefine/>
    <w:uiPriority w:val="37"/>
    <w:unhideWhenUsed/>
    <w:qFormat/>
    <w:rsid w:val="000A498B"/>
  </w:style>
  <w:style w:type="paragraph" w:customStyle="1" w:styleId="5">
    <w:name w:val="书目5"/>
    <w:basedOn w:val="Normal"/>
    <w:next w:val="Normal"/>
    <w:autoRedefine/>
    <w:uiPriority w:val="37"/>
    <w:unhideWhenUsed/>
    <w:qFormat/>
    <w:rsid w:val="000A498B"/>
    <w:pPr>
      <w:tabs>
        <w:tab w:val="left" w:pos="384"/>
      </w:tabs>
      <w:spacing w:line="480" w:lineRule="auto"/>
      <w:ind w:left="384" w:hanging="384"/>
    </w:pPr>
  </w:style>
  <w:style w:type="paragraph" w:customStyle="1" w:styleId="6">
    <w:name w:val="书目6"/>
    <w:basedOn w:val="Normal"/>
    <w:next w:val="Normal"/>
    <w:autoRedefine/>
    <w:uiPriority w:val="37"/>
    <w:unhideWhenUsed/>
    <w:qFormat/>
    <w:rsid w:val="000A498B"/>
    <w:pPr>
      <w:tabs>
        <w:tab w:val="left" w:pos="384"/>
      </w:tabs>
      <w:spacing w:after="240"/>
      <w:ind w:left="384" w:hanging="384"/>
    </w:pPr>
  </w:style>
  <w:style w:type="paragraph" w:customStyle="1" w:styleId="EndNoteBibliographyTitle">
    <w:name w:val="EndNote Bibliography Title"/>
    <w:basedOn w:val="Normal"/>
    <w:link w:val="EndNoteBibliographyTitle0"/>
    <w:autoRedefine/>
    <w:qFormat/>
    <w:rsid w:val="000A498B"/>
    <w:rPr>
      <w:rFonts w:cs="Arial"/>
      <w:kern w:val="0"/>
      <w:sz w:val="20"/>
    </w:rPr>
  </w:style>
  <w:style w:type="character" w:customStyle="1" w:styleId="EndNoteBibliographyTitle0">
    <w:name w:val="EndNote Bibliography Title 字符"/>
    <w:basedOn w:val="DefaultParagraphFont"/>
    <w:link w:val="EndNoteBibliographyTitle"/>
    <w:autoRedefine/>
    <w:qFormat/>
    <w:rsid w:val="000A498B"/>
    <w:rPr>
      <w:rFonts w:ascii="Arial" w:eastAsia="微软雅黑" w:hAnsi="Arial" w:cs="Arial"/>
      <w:szCs w:val="24"/>
    </w:rPr>
  </w:style>
  <w:style w:type="paragraph" w:customStyle="1" w:styleId="EndNoteBibliography">
    <w:name w:val="EndNote Bibliography"/>
    <w:basedOn w:val="Normal"/>
    <w:link w:val="EndNoteBibliography0"/>
    <w:autoRedefine/>
    <w:qFormat/>
    <w:rsid w:val="000A498B"/>
    <w:rPr>
      <w:rFonts w:cs="Arial"/>
      <w:sz w:val="20"/>
    </w:rPr>
  </w:style>
  <w:style w:type="character" w:customStyle="1" w:styleId="EndNoteBibliography0">
    <w:name w:val="EndNote Bibliography 字符"/>
    <w:basedOn w:val="DefaultParagraphFont"/>
    <w:link w:val="EndNoteBibliography"/>
    <w:autoRedefine/>
    <w:qFormat/>
    <w:rsid w:val="000A498B"/>
    <w:rPr>
      <w:rFonts w:ascii="Arial" w:eastAsia="微软雅黑" w:hAnsi="Arial" w:cs="Arial"/>
      <w:kern w:val="2"/>
      <w:szCs w:val="24"/>
    </w:rPr>
  </w:style>
  <w:style w:type="character" w:customStyle="1" w:styleId="Heading1Char">
    <w:name w:val="Heading 1 Char"/>
    <w:basedOn w:val="DefaultParagraphFont"/>
    <w:link w:val="Heading1"/>
    <w:autoRedefine/>
    <w:qFormat/>
    <w:rsid w:val="000A498B"/>
    <w:rPr>
      <w:rFonts w:ascii="Arial" w:eastAsia="微软雅黑" w:hAnsi="Arial" w:cs="Times New Roman"/>
      <w:b/>
      <w:kern w:val="44"/>
      <w:sz w:val="36"/>
      <w:szCs w:val="24"/>
    </w:rPr>
  </w:style>
  <w:style w:type="character" w:customStyle="1" w:styleId="Heading2Char">
    <w:name w:val="Heading 2 Char"/>
    <w:basedOn w:val="DefaultParagraphFont"/>
    <w:link w:val="Heading2"/>
    <w:autoRedefine/>
    <w:qFormat/>
    <w:rsid w:val="000A498B"/>
    <w:rPr>
      <w:rFonts w:ascii="Arial" w:eastAsia="微软雅黑" w:hAnsi="Arial" w:cs="Times New Roman"/>
      <w:b/>
      <w:sz w:val="32"/>
      <w:szCs w:val="24"/>
    </w:rPr>
  </w:style>
  <w:style w:type="character" w:customStyle="1" w:styleId="Heading3Char">
    <w:name w:val="Heading 3 Char"/>
    <w:basedOn w:val="DefaultParagraphFont"/>
    <w:link w:val="Heading3"/>
    <w:autoRedefine/>
    <w:qFormat/>
    <w:rsid w:val="000A498B"/>
    <w:rPr>
      <w:rFonts w:ascii="Arial" w:eastAsia="微软雅黑" w:hAnsi="Arial" w:cs="Times New Roman"/>
      <w:b/>
      <w:sz w:val="30"/>
      <w:szCs w:val="24"/>
    </w:rPr>
  </w:style>
  <w:style w:type="character" w:customStyle="1" w:styleId="Heading4Char">
    <w:name w:val="Heading 4 Char"/>
    <w:basedOn w:val="DefaultParagraphFont"/>
    <w:link w:val="Heading4"/>
    <w:autoRedefine/>
    <w:qFormat/>
    <w:rsid w:val="000A498B"/>
    <w:rPr>
      <w:rFonts w:ascii="Arial" w:eastAsia="微软雅黑" w:hAnsi="Arial" w:cs="Times New Roman"/>
      <w:b/>
      <w:sz w:val="28"/>
      <w:szCs w:val="24"/>
    </w:rPr>
  </w:style>
  <w:style w:type="character" w:customStyle="1" w:styleId="Heading5Char">
    <w:name w:val="Heading 5 Char"/>
    <w:basedOn w:val="DefaultParagraphFont"/>
    <w:link w:val="Heading5"/>
    <w:autoRedefine/>
    <w:qFormat/>
    <w:rsid w:val="000A498B"/>
    <w:rPr>
      <w:rFonts w:ascii="Arial" w:eastAsia="微软雅黑" w:hAnsi="Arial" w:cs="Times New Roman"/>
      <w:b/>
      <w:sz w:val="28"/>
      <w:szCs w:val="24"/>
    </w:rPr>
  </w:style>
  <w:style w:type="character" w:customStyle="1" w:styleId="Heading6Char">
    <w:name w:val="Heading 6 Char"/>
    <w:basedOn w:val="DefaultParagraphFont"/>
    <w:link w:val="Heading6"/>
    <w:autoRedefine/>
    <w:qFormat/>
    <w:rsid w:val="000A498B"/>
    <w:rPr>
      <w:rFonts w:ascii="Arial" w:eastAsia="微软雅黑" w:hAnsi="Arial" w:cs="Times New Roman"/>
      <w:b/>
      <w:sz w:val="24"/>
      <w:szCs w:val="24"/>
    </w:rPr>
  </w:style>
  <w:style w:type="character" w:customStyle="1" w:styleId="Heading7Char">
    <w:name w:val="Heading 7 Char"/>
    <w:basedOn w:val="DefaultParagraphFont"/>
    <w:link w:val="Heading7"/>
    <w:autoRedefine/>
    <w:qFormat/>
    <w:rsid w:val="000A498B"/>
    <w:rPr>
      <w:rFonts w:ascii="Arial" w:eastAsia="微软雅黑" w:hAnsi="Arial" w:cs="Times New Roman"/>
      <w:b/>
      <w:sz w:val="24"/>
      <w:szCs w:val="24"/>
    </w:rPr>
  </w:style>
  <w:style w:type="character" w:customStyle="1" w:styleId="Heading8Char">
    <w:name w:val="Heading 8 Char"/>
    <w:basedOn w:val="DefaultParagraphFont"/>
    <w:link w:val="Heading8"/>
    <w:autoRedefine/>
    <w:qFormat/>
    <w:rsid w:val="000A498B"/>
    <w:rPr>
      <w:rFonts w:ascii="Arial" w:eastAsia="微软雅黑" w:hAnsi="Arial" w:cs="Times New Roman"/>
      <w:sz w:val="24"/>
      <w:szCs w:val="24"/>
    </w:rPr>
  </w:style>
  <w:style w:type="character" w:customStyle="1" w:styleId="Heading9Char">
    <w:name w:val="Heading 9 Char"/>
    <w:basedOn w:val="DefaultParagraphFont"/>
    <w:link w:val="Heading9"/>
    <w:autoRedefine/>
    <w:qFormat/>
    <w:rsid w:val="000A498B"/>
    <w:rPr>
      <w:rFonts w:ascii="Arial" w:eastAsia="微软雅黑" w:hAnsi="Arial" w:cs="Times New Roman"/>
      <w:szCs w:val="24"/>
    </w:rPr>
  </w:style>
  <w:style w:type="paragraph" w:styleId="FootnoteText">
    <w:name w:val="footnote text"/>
    <w:basedOn w:val="Normal"/>
    <w:link w:val="FootnoteTextChar"/>
    <w:autoRedefine/>
    <w:semiHidden/>
    <w:qFormat/>
    <w:rsid w:val="000A498B"/>
    <w:pPr>
      <w:tabs>
        <w:tab w:val="left" w:pos="284"/>
      </w:tabs>
      <w:spacing w:line="480" w:lineRule="auto"/>
    </w:pPr>
    <w:rPr>
      <w:kern w:val="0"/>
      <w:sz w:val="20"/>
      <w:lang w:val="en-GB" w:eastAsia="it-IT"/>
    </w:rPr>
  </w:style>
  <w:style w:type="character" w:customStyle="1" w:styleId="FootnoteTextChar">
    <w:name w:val="Footnote Text Char"/>
    <w:basedOn w:val="DefaultParagraphFont"/>
    <w:link w:val="FootnoteText"/>
    <w:autoRedefine/>
    <w:semiHidden/>
    <w:qFormat/>
    <w:rsid w:val="000A498B"/>
    <w:rPr>
      <w:rFonts w:ascii="Arial" w:eastAsia="微软雅黑" w:hAnsi="Arial" w:cs="Times New Roman"/>
      <w:szCs w:val="24"/>
      <w:lang w:val="en-GB" w:eastAsia="it-IT"/>
    </w:rPr>
  </w:style>
  <w:style w:type="paragraph" w:styleId="CommentText">
    <w:name w:val="annotation text"/>
    <w:basedOn w:val="Normal"/>
    <w:link w:val="CommentTextChar"/>
    <w:autoRedefine/>
    <w:uiPriority w:val="99"/>
    <w:qFormat/>
    <w:rsid w:val="000A498B"/>
    <w:rPr>
      <w:kern w:val="0"/>
      <w:sz w:val="20"/>
    </w:rPr>
  </w:style>
  <w:style w:type="character" w:customStyle="1" w:styleId="CommentTextChar">
    <w:name w:val="Comment Text Char"/>
    <w:basedOn w:val="DefaultParagraphFont"/>
    <w:link w:val="CommentText"/>
    <w:autoRedefine/>
    <w:uiPriority w:val="99"/>
    <w:qFormat/>
    <w:rsid w:val="000A498B"/>
    <w:rPr>
      <w:rFonts w:ascii="Arial" w:eastAsia="微软雅黑" w:hAnsi="Arial" w:cs="Times New Roman"/>
      <w:szCs w:val="24"/>
    </w:rPr>
  </w:style>
  <w:style w:type="paragraph" w:styleId="Header">
    <w:name w:val="header"/>
    <w:basedOn w:val="Normal"/>
    <w:link w:val="HeaderChar"/>
    <w:autoRedefine/>
    <w:qFormat/>
    <w:rsid w:val="000A498B"/>
    <w:pPr>
      <w:pBdr>
        <w:top w:val="none" w:sz="0" w:space="1" w:color="auto"/>
        <w:left w:val="none" w:sz="0" w:space="4" w:color="auto"/>
        <w:bottom w:val="none" w:sz="0" w:space="1" w:color="auto"/>
        <w:right w:val="none" w:sz="0" w:space="4" w:color="auto"/>
      </w:pBdr>
      <w:tabs>
        <w:tab w:val="center" w:pos="4153"/>
        <w:tab w:val="right" w:pos="8306"/>
      </w:tabs>
      <w:snapToGrid w:val="0"/>
    </w:pPr>
    <w:rPr>
      <w:kern w:val="0"/>
      <w:sz w:val="18"/>
    </w:rPr>
  </w:style>
  <w:style w:type="character" w:customStyle="1" w:styleId="HeaderChar">
    <w:name w:val="Header Char"/>
    <w:basedOn w:val="DefaultParagraphFont"/>
    <w:link w:val="Header"/>
    <w:autoRedefine/>
    <w:qFormat/>
    <w:rsid w:val="000A498B"/>
    <w:rPr>
      <w:rFonts w:ascii="Arial" w:eastAsia="微软雅黑" w:hAnsi="Arial" w:cs="Times New Roman"/>
      <w:sz w:val="18"/>
      <w:szCs w:val="24"/>
    </w:rPr>
  </w:style>
  <w:style w:type="paragraph" w:styleId="Footer">
    <w:name w:val="footer"/>
    <w:basedOn w:val="Normal"/>
    <w:link w:val="FooterChar"/>
    <w:autoRedefine/>
    <w:qFormat/>
    <w:rsid w:val="000A498B"/>
    <w:pPr>
      <w:tabs>
        <w:tab w:val="center" w:pos="4153"/>
        <w:tab w:val="right" w:pos="8306"/>
      </w:tabs>
      <w:snapToGrid w:val="0"/>
    </w:pPr>
    <w:rPr>
      <w:kern w:val="0"/>
      <w:sz w:val="18"/>
    </w:rPr>
  </w:style>
  <w:style w:type="character" w:customStyle="1" w:styleId="FooterChar">
    <w:name w:val="Footer Char"/>
    <w:basedOn w:val="DefaultParagraphFont"/>
    <w:link w:val="Footer"/>
    <w:autoRedefine/>
    <w:qFormat/>
    <w:rsid w:val="000A498B"/>
    <w:rPr>
      <w:rFonts w:ascii="Arial" w:eastAsia="微软雅黑" w:hAnsi="Arial" w:cs="Times New Roman"/>
      <w:sz w:val="18"/>
      <w:szCs w:val="24"/>
    </w:rPr>
  </w:style>
  <w:style w:type="character" w:styleId="FootnoteReference">
    <w:name w:val="footnote reference"/>
    <w:autoRedefine/>
    <w:semiHidden/>
    <w:qFormat/>
    <w:rsid w:val="000A498B"/>
    <w:rPr>
      <w:vertAlign w:val="superscript"/>
    </w:rPr>
  </w:style>
  <w:style w:type="character" w:styleId="CommentReference">
    <w:name w:val="annotation reference"/>
    <w:basedOn w:val="DefaultParagraphFont"/>
    <w:autoRedefine/>
    <w:qFormat/>
    <w:rsid w:val="000A498B"/>
    <w:rPr>
      <w:sz w:val="21"/>
      <w:szCs w:val="21"/>
    </w:rPr>
  </w:style>
  <w:style w:type="paragraph" w:styleId="BodyTextIndent">
    <w:name w:val="Body Text Indent"/>
    <w:basedOn w:val="Normal"/>
    <w:link w:val="BodyTextIndentChar"/>
    <w:autoRedefine/>
    <w:semiHidden/>
    <w:qFormat/>
    <w:rsid w:val="000A498B"/>
    <w:pPr>
      <w:tabs>
        <w:tab w:val="left" w:pos="284"/>
      </w:tabs>
      <w:adjustRightInd w:val="0"/>
      <w:snapToGrid w:val="0"/>
      <w:ind w:firstLine="490"/>
    </w:pPr>
    <w:rPr>
      <w:kern w:val="0"/>
      <w:sz w:val="24"/>
      <w:lang w:val="en-GB" w:eastAsia="it-IT"/>
    </w:rPr>
  </w:style>
  <w:style w:type="character" w:customStyle="1" w:styleId="BodyTextIndentChar">
    <w:name w:val="Body Text Indent Char"/>
    <w:basedOn w:val="DefaultParagraphFont"/>
    <w:link w:val="BodyTextIndent"/>
    <w:autoRedefine/>
    <w:semiHidden/>
    <w:qFormat/>
    <w:rsid w:val="000A498B"/>
    <w:rPr>
      <w:rFonts w:ascii="Arial" w:eastAsia="微软雅黑" w:hAnsi="Arial" w:cs="Times New Roman"/>
      <w:sz w:val="24"/>
      <w:szCs w:val="24"/>
      <w:lang w:val="en-GB" w:eastAsia="it-IT"/>
    </w:rPr>
  </w:style>
  <w:style w:type="character" w:styleId="Hyperlink">
    <w:name w:val="Hyperlink"/>
    <w:basedOn w:val="DefaultParagraphFont"/>
    <w:autoRedefine/>
    <w:qFormat/>
    <w:rsid w:val="000A498B"/>
    <w:rPr>
      <w:color w:val="0000FF"/>
      <w:u w:val="single"/>
    </w:rPr>
  </w:style>
  <w:style w:type="character" w:styleId="FollowedHyperlink">
    <w:name w:val="FollowedHyperlink"/>
    <w:basedOn w:val="DefaultParagraphFont"/>
    <w:autoRedefine/>
    <w:qFormat/>
    <w:rsid w:val="000A498B"/>
    <w:rPr>
      <w:color w:val="800080"/>
      <w:u w:val="single"/>
    </w:rPr>
  </w:style>
  <w:style w:type="paragraph" w:styleId="CommentSubject">
    <w:name w:val="annotation subject"/>
    <w:basedOn w:val="CommentText"/>
    <w:next w:val="CommentText"/>
    <w:link w:val="CommentSubjectChar"/>
    <w:autoRedefine/>
    <w:qFormat/>
    <w:rsid w:val="000A498B"/>
    <w:rPr>
      <w:b/>
      <w:bCs/>
    </w:rPr>
  </w:style>
  <w:style w:type="character" w:customStyle="1" w:styleId="CommentSubjectChar">
    <w:name w:val="Comment Subject Char"/>
    <w:basedOn w:val="CommentTextChar"/>
    <w:link w:val="CommentSubject"/>
    <w:autoRedefine/>
    <w:qFormat/>
    <w:rsid w:val="000A498B"/>
    <w:rPr>
      <w:rFonts w:ascii="Arial" w:eastAsia="微软雅黑" w:hAnsi="Arial" w:cs="Times New Roman"/>
      <w:b/>
      <w:bCs/>
      <w:szCs w:val="24"/>
    </w:rPr>
  </w:style>
  <w:style w:type="paragraph" w:styleId="BalloonText">
    <w:name w:val="Balloon Text"/>
    <w:basedOn w:val="Normal"/>
    <w:link w:val="BalloonTextChar"/>
    <w:autoRedefine/>
    <w:qFormat/>
    <w:rsid w:val="000A498B"/>
    <w:rPr>
      <w:kern w:val="0"/>
      <w:sz w:val="18"/>
      <w:szCs w:val="18"/>
    </w:rPr>
  </w:style>
  <w:style w:type="character" w:customStyle="1" w:styleId="BalloonTextChar">
    <w:name w:val="Balloon Text Char"/>
    <w:basedOn w:val="DefaultParagraphFont"/>
    <w:link w:val="BalloonText"/>
    <w:autoRedefine/>
    <w:qFormat/>
    <w:rsid w:val="000A498B"/>
    <w:rPr>
      <w:rFonts w:ascii="Arial" w:eastAsia="微软雅黑" w:hAnsi="Arial" w:cs="Times New Roman"/>
      <w:sz w:val="18"/>
      <w:szCs w:val="18"/>
    </w:rPr>
  </w:style>
  <w:style w:type="paragraph" w:styleId="ListParagraph">
    <w:name w:val="List Paragraph"/>
    <w:basedOn w:val="Normal"/>
    <w:autoRedefine/>
    <w:uiPriority w:val="99"/>
    <w:qFormat/>
    <w:rsid w:val="00A21F0E"/>
    <w:pPr>
      <w:numPr>
        <w:numId w:val="5"/>
      </w:numPr>
      <w:spacing w:beforeLines="0" w:before="0" w:afterLines="0" w:after="0"/>
      <w:ind w:left="1134" w:hanging="1134"/>
      <w:jc w:val="both"/>
    </w:pPr>
    <w:rPr>
      <w:rFonts w:eastAsia="宋体" w:cs="宋体"/>
      <w:sz w:val="21"/>
      <w:szCs w:val="21"/>
    </w:rPr>
  </w:style>
  <w:style w:type="table" w:styleId="TableGrid">
    <w:name w:val="Table Grid"/>
    <w:basedOn w:val="TableNormal"/>
    <w:autoRedefine/>
    <w:uiPriority w:val="39"/>
    <w:qFormat/>
    <w:rsid w:val="005838F0"/>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F57B3D-54B3-4594-BDEF-B9FEA433B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6</Pages>
  <Words>1156</Words>
  <Characters>4948</Characters>
  <Application>Microsoft Office Word</Application>
  <DocSecurity>0</DocSecurity>
  <Lines>224</Lines>
  <Paragraphs>217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Tech Science Press</cp:lastModifiedBy>
  <cp:revision>11</cp:revision>
  <dcterms:created xsi:type="dcterms:W3CDTF">2025-03-12T11:52:00Z</dcterms:created>
  <dcterms:modified xsi:type="dcterms:W3CDTF">2025-05-15T09:18:00Z</dcterms:modified>
</cp:coreProperties>
</file>